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BC1C7" w14:textId="2B60C706" w:rsidR="00265A59" w:rsidRPr="00265A59" w:rsidRDefault="00265A59" w:rsidP="00065459">
      <w:pPr>
        <w:spacing w:after="0"/>
        <w:rPr>
          <w:rFonts w:ascii="Arial" w:hAnsi="Arial" w:cs="Arial"/>
          <w:b/>
          <w:bCs/>
          <w:sz w:val="40"/>
          <w:szCs w:val="40"/>
          <w:u w:val="single"/>
        </w:rPr>
      </w:pPr>
      <w:r w:rsidRPr="00265A59">
        <w:rPr>
          <w:rFonts w:ascii="Arial" w:hAnsi="Arial" w:cs="Arial"/>
          <w:b/>
          <w:bCs/>
          <w:sz w:val="40"/>
          <w:szCs w:val="40"/>
          <w:u w:val="single"/>
        </w:rPr>
        <w:t>SOLICITOR INFORMATION SHEET</w:t>
      </w:r>
    </w:p>
    <w:p w14:paraId="575A22CF" w14:textId="77777777" w:rsidR="00265A59" w:rsidRDefault="00265A59" w:rsidP="00065459">
      <w:pPr>
        <w:spacing w:after="0"/>
        <w:rPr>
          <w:rFonts w:ascii="Arial" w:hAnsi="Arial" w:cs="Arial"/>
          <w:b/>
          <w:bCs/>
          <w:sz w:val="32"/>
          <w:szCs w:val="32"/>
          <w:u w:val="single"/>
        </w:rPr>
      </w:pPr>
    </w:p>
    <w:p w14:paraId="0768771C" w14:textId="2D895447" w:rsidR="00065459" w:rsidRPr="00B11BFE" w:rsidRDefault="00065459" w:rsidP="00065459">
      <w:pPr>
        <w:spacing w:after="0"/>
        <w:rPr>
          <w:rFonts w:ascii="Arial" w:hAnsi="Arial" w:cs="Arial"/>
          <w:sz w:val="32"/>
          <w:szCs w:val="32"/>
          <w:u w:val="single"/>
        </w:rPr>
      </w:pPr>
      <w:r w:rsidRPr="00B11BFE">
        <w:rPr>
          <w:rFonts w:ascii="Arial" w:hAnsi="Arial" w:cs="Arial"/>
          <w:b/>
          <w:bCs/>
          <w:sz w:val="32"/>
          <w:szCs w:val="32"/>
          <w:u w:val="single"/>
        </w:rPr>
        <w:t>INTRODUCTION</w:t>
      </w:r>
    </w:p>
    <w:p w14:paraId="4703C7FC" w14:textId="77777777" w:rsidR="00B11BFE" w:rsidRDefault="00B11BFE" w:rsidP="00D35A2E">
      <w:pPr>
        <w:spacing w:after="0"/>
        <w:rPr>
          <w:rFonts w:ascii="Arial" w:hAnsi="Arial" w:cs="Arial"/>
        </w:rPr>
      </w:pPr>
    </w:p>
    <w:p w14:paraId="4CDE60F4" w14:textId="2F68153E" w:rsidR="006A1260" w:rsidRDefault="00065459" w:rsidP="00D35A2E">
      <w:pPr>
        <w:spacing w:after="0"/>
        <w:rPr>
          <w:rFonts w:ascii="Arial" w:hAnsi="Arial" w:cs="Arial"/>
        </w:rPr>
      </w:pPr>
      <w:r w:rsidRPr="00D35A2E">
        <w:rPr>
          <w:rFonts w:ascii="Arial" w:hAnsi="Arial" w:cs="Arial"/>
        </w:rPr>
        <w:t>This document provides links to access and download the relevant Section 106 Agreement</w:t>
      </w:r>
      <w:r w:rsidR="006A1260" w:rsidRPr="00D35A2E">
        <w:rPr>
          <w:rFonts w:ascii="Arial" w:hAnsi="Arial" w:cs="Arial"/>
        </w:rPr>
        <w:t>s</w:t>
      </w:r>
      <w:r w:rsidRPr="00D35A2E">
        <w:rPr>
          <w:rFonts w:ascii="Arial" w:hAnsi="Arial" w:cs="Arial"/>
        </w:rPr>
        <w:t xml:space="preserve"> and related documents for </w:t>
      </w:r>
      <w:r w:rsidR="006A1260" w:rsidRPr="00D35A2E">
        <w:rPr>
          <w:rFonts w:ascii="Arial" w:hAnsi="Arial" w:cs="Arial"/>
        </w:rPr>
        <w:t>the residential development sites within the Ebbsfleet Development Corporation’s administrative boundary.</w:t>
      </w:r>
      <w:r w:rsidR="00CB11FA" w:rsidRPr="00D35A2E">
        <w:rPr>
          <w:rFonts w:ascii="Arial" w:hAnsi="Arial" w:cs="Arial"/>
        </w:rPr>
        <w:t xml:space="preserve">  It has been prepared to assist with solicitor enquiries, principally in connection with conveyancing of properties</w:t>
      </w:r>
      <w:r w:rsidR="007C2793" w:rsidRPr="00D35A2E">
        <w:rPr>
          <w:rFonts w:ascii="Arial" w:hAnsi="Arial" w:cs="Arial"/>
        </w:rPr>
        <w:t xml:space="preserve"> at the following development sites:</w:t>
      </w:r>
    </w:p>
    <w:p w14:paraId="03650173" w14:textId="77777777" w:rsidR="00D35A2E" w:rsidRPr="00D35A2E" w:rsidRDefault="00D35A2E" w:rsidP="00D35A2E">
      <w:pPr>
        <w:spacing w:after="0"/>
        <w:rPr>
          <w:rFonts w:ascii="Arial" w:hAnsi="Arial" w:cs="Arial"/>
        </w:rPr>
      </w:pPr>
    </w:p>
    <w:p w14:paraId="126DDB8F" w14:textId="77777777" w:rsidR="007C2793" w:rsidRPr="00D35A2E" w:rsidRDefault="007C2793" w:rsidP="007C2793">
      <w:pPr>
        <w:pStyle w:val="ListParagraph"/>
        <w:numPr>
          <w:ilvl w:val="0"/>
          <w:numId w:val="35"/>
        </w:numPr>
        <w:spacing w:after="0"/>
        <w:rPr>
          <w:rFonts w:ascii="Arial" w:eastAsia="Calibri" w:hAnsi="Arial" w:cs="Arial"/>
          <w:color w:val="000000" w:themeColor="text1"/>
        </w:rPr>
      </w:pPr>
      <w:r w:rsidRPr="00D35A2E">
        <w:rPr>
          <w:rFonts w:ascii="Arial" w:hAnsi="Arial" w:cs="Arial"/>
        </w:rPr>
        <w:t>Eastern Quarry (Whitecliffe)</w:t>
      </w:r>
      <w:r w:rsidRPr="00D35A2E">
        <w:rPr>
          <w:rFonts w:ascii="Arial" w:eastAsia="Calibri" w:hAnsi="Arial" w:cs="Arial"/>
          <w:color w:val="000000" w:themeColor="text1"/>
        </w:rPr>
        <w:t xml:space="preserve"> </w:t>
      </w:r>
    </w:p>
    <w:p w14:paraId="4626F5F1" w14:textId="77777777" w:rsidR="007C2793" w:rsidRPr="00D35A2E" w:rsidRDefault="007C2793" w:rsidP="007C2793">
      <w:pPr>
        <w:pStyle w:val="ListParagraph"/>
        <w:numPr>
          <w:ilvl w:val="0"/>
          <w:numId w:val="35"/>
        </w:numPr>
        <w:spacing w:after="0"/>
        <w:rPr>
          <w:rFonts w:ascii="Arial" w:eastAsia="Calibri" w:hAnsi="Arial" w:cs="Arial"/>
          <w:color w:val="000000" w:themeColor="text1"/>
        </w:rPr>
      </w:pPr>
      <w:r w:rsidRPr="00D35A2E">
        <w:rPr>
          <w:rFonts w:ascii="Arial" w:hAnsi="Arial" w:cs="Arial"/>
        </w:rPr>
        <w:t xml:space="preserve">Cable Wharf </w:t>
      </w:r>
    </w:p>
    <w:p w14:paraId="2803E993" w14:textId="7B832FAC" w:rsidR="007C2793" w:rsidRPr="00D35A2E" w:rsidRDefault="007C2793" w:rsidP="007C2793">
      <w:pPr>
        <w:pStyle w:val="ListParagraph"/>
        <w:numPr>
          <w:ilvl w:val="0"/>
          <w:numId w:val="35"/>
        </w:numPr>
        <w:spacing w:after="0"/>
        <w:rPr>
          <w:rFonts w:ascii="Arial" w:eastAsia="Calibri" w:hAnsi="Arial" w:cs="Arial"/>
          <w:color w:val="000000" w:themeColor="text1"/>
        </w:rPr>
      </w:pPr>
      <w:r w:rsidRPr="00D35A2E">
        <w:rPr>
          <w:rFonts w:ascii="Arial" w:hAnsi="Arial" w:cs="Arial"/>
        </w:rPr>
        <w:t xml:space="preserve">Croxton and Garry </w:t>
      </w:r>
    </w:p>
    <w:p w14:paraId="47683DB3" w14:textId="77777777" w:rsidR="007C2793" w:rsidRPr="00D35A2E" w:rsidRDefault="007C2793" w:rsidP="007C2793">
      <w:pPr>
        <w:pStyle w:val="ListParagraph"/>
        <w:numPr>
          <w:ilvl w:val="0"/>
          <w:numId w:val="35"/>
        </w:numPr>
        <w:spacing w:after="0"/>
        <w:rPr>
          <w:rFonts w:ascii="Arial" w:eastAsia="Calibri" w:hAnsi="Arial" w:cs="Arial"/>
          <w:color w:val="000000" w:themeColor="text1"/>
        </w:rPr>
      </w:pPr>
      <w:r w:rsidRPr="00D35A2E">
        <w:rPr>
          <w:rFonts w:ascii="Arial" w:hAnsi="Arial" w:cs="Arial"/>
        </w:rPr>
        <w:t>Craylands Lane (Ebbsfleet Cross)</w:t>
      </w:r>
    </w:p>
    <w:p w14:paraId="0417EF3B" w14:textId="77777777" w:rsidR="007C2793" w:rsidRPr="00D35A2E" w:rsidRDefault="007C2793" w:rsidP="007C2793">
      <w:pPr>
        <w:pStyle w:val="ListParagraph"/>
        <w:numPr>
          <w:ilvl w:val="0"/>
          <w:numId w:val="35"/>
        </w:numPr>
        <w:spacing w:after="0"/>
        <w:rPr>
          <w:rFonts w:ascii="Arial" w:eastAsia="Calibri" w:hAnsi="Arial" w:cs="Arial"/>
          <w:color w:val="000000" w:themeColor="text1"/>
        </w:rPr>
      </w:pPr>
      <w:r w:rsidRPr="00D35A2E">
        <w:rPr>
          <w:rFonts w:ascii="Arial" w:hAnsi="Arial" w:cs="Arial"/>
        </w:rPr>
        <w:t>Ebbsfleet Green (Weldon)</w:t>
      </w:r>
    </w:p>
    <w:p w14:paraId="2CC11FA0" w14:textId="77777777" w:rsidR="007C2793" w:rsidRPr="00D35A2E" w:rsidRDefault="007C2793" w:rsidP="007C2793">
      <w:pPr>
        <w:pStyle w:val="ListParagraph"/>
        <w:numPr>
          <w:ilvl w:val="0"/>
          <w:numId w:val="35"/>
        </w:numPr>
        <w:spacing w:after="0"/>
        <w:rPr>
          <w:rFonts w:ascii="Arial" w:eastAsia="Calibri" w:hAnsi="Arial" w:cs="Arial"/>
          <w:color w:val="000000" w:themeColor="text1"/>
        </w:rPr>
      </w:pPr>
      <w:r w:rsidRPr="00D35A2E">
        <w:rPr>
          <w:rFonts w:ascii="Arial" w:hAnsi="Arial" w:cs="Arial"/>
        </w:rPr>
        <w:t xml:space="preserve">Harbour Village </w:t>
      </w:r>
    </w:p>
    <w:p w14:paraId="2C0E1D00" w14:textId="77777777" w:rsidR="007C2793" w:rsidRPr="00D35A2E" w:rsidRDefault="007C2793" w:rsidP="007C2793">
      <w:pPr>
        <w:pStyle w:val="ListParagraph"/>
        <w:numPr>
          <w:ilvl w:val="0"/>
          <w:numId w:val="35"/>
        </w:numPr>
        <w:spacing w:after="0"/>
        <w:rPr>
          <w:rFonts w:ascii="Arial" w:eastAsia="Calibri" w:hAnsi="Arial" w:cs="Arial"/>
          <w:color w:val="000000" w:themeColor="text1"/>
        </w:rPr>
      </w:pPr>
      <w:r w:rsidRPr="00D35A2E">
        <w:rPr>
          <w:rFonts w:ascii="Arial" w:hAnsi="Arial" w:cs="Arial"/>
        </w:rPr>
        <w:t xml:space="preserve">Springhead Park </w:t>
      </w:r>
    </w:p>
    <w:p w14:paraId="6873DECE" w14:textId="0501AB1D" w:rsidR="007C2793" w:rsidRPr="00D35A2E" w:rsidRDefault="007C2793" w:rsidP="007C2793">
      <w:pPr>
        <w:pStyle w:val="ListParagraph"/>
        <w:numPr>
          <w:ilvl w:val="0"/>
          <w:numId w:val="35"/>
        </w:numPr>
        <w:spacing w:after="0"/>
        <w:rPr>
          <w:rFonts w:ascii="Arial" w:eastAsia="Calibri" w:hAnsi="Arial" w:cs="Arial"/>
          <w:color w:val="000000" w:themeColor="text1"/>
        </w:rPr>
      </w:pPr>
      <w:r w:rsidRPr="00D35A2E">
        <w:rPr>
          <w:rFonts w:ascii="Arial" w:hAnsi="Arial" w:cs="Arial"/>
        </w:rPr>
        <w:t>Ebbsfleet Central East</w:t>
      </w:r>
    </w:p>
    <w:p w14:paraId="727D0F48" w14:textId="77777777" w:rsidR="00D35A2E" w:rsidRDefault="00D35A2E" w:rsidP="00065459">
      <w:pPr>
        <w:rPr>
          <w:rFonts w:ascii="Arial" w:hAnsi="Arial" w:cs="Arial"/>
        </w:rPr>
      </w:pPr>
    </w:p>
    <w:p w14:paraId="4DAE24EB" w14:textId="7C133F73" w:rsidR="00065459" w:rsidRDefault="00065459" w:rsidP="00B11BFE">
      <w:pPr>
        <w:rPr>
          <w:rFonts w:ascii="Arial" w:hAnsi="Arial" w:cs="Arial"/>
        </w:rPr>
      </w:pPr>
      <w:r w:rsidRPr="006241FB">
        <w:rPr>
          <w:rFonts w:ascii="Arial" w:hAnsi="Arial" w:cs="Arial"/>
        </w:rPr>
        <w:t>Due to the file size documents are not available via email.</w:t>
      </w:r>
      <w:r w:rsidR="007C2793">
        <w:rPr>
          <w:rFonts w:ascii="Arial" w:hAnsi="Arial" w:cs="Arial"/>
        </w:rPr>
        <w:t xml:space="preserve">  </w:t>
      </w:r>
      <w:r w:rsidRPr="006241FB">
        <w:rPr>
          <w:rFonts w:ascii="Arial" w:hAnsi="Arial" w:cs="Arial"/>
        </w:rPr>
        <w:t>All planning applications and permission documents are available online by searching the planning reference number</w:t>
      </w:r>
      <w:r w:rsidR="00D35A2E">
        <w:rPr>
          <w:rFonts w:ascii="Arial" w:hAnsi="Arial" w:cs="Arial"/>
        </w:rPr>
        <w:t>s provided in this document</w:t>
      </w:r>
      <w:r w:rsidRPr="006241FB">
        <w:rPr>
          <w:rFonts w:ascii="Arial" w:hAnsi="Arial" w:cs="Arial"/>
        </w:rPr>
        <w:t xml:space="preserve">.  We do not provide paper copies of the documents, but they can be downloaded from </w:t>
      </w:r>
      <w:r w:rsidR="00B11BFE">
        <w:rPr>
          <w:rFonts w:ascii="Arial" w:hAnsi="Arial" w:cs="Arial"/>
        </w:rPr>
        <w:t xml:space="preserve">EDC’s </w:t>
      </w:r>
      <w:r w:rsidRPr="006241FB">
        <w:rPr>
          <w:rFonts w:ascii="Arial" w:hAnsi="Arial" w:cs="Arial"/>
        </w:rPr>
        <w:t>PublicAccess</w:t>
      </w:r>
      <w:r w:rsidR="00D35A2E">
        <w:rPr>
          <w:rFonts w:ascii="Arial" w:hAnsi="Arial" w:cs="Arial"/>
        </w:rPr>
        <w:t xml:space="preserve"> </w:t>
      </w:r>
      <w:r w:rsidR="00B11BFE">
        <w:rPr>
          <w:rFonts w:ascii="Arial" w:hAnsi="Arial" w:cs="Arial"/>
        </w:rPr>
        <w:t xml:space="preserve">website </w:t>
      </w:r>
      <w:r w:rsidR="00D35A2E">
        <w:rPr>
          <w:rFonts w:ascii="Arial" w:hAnsi="Arial" w:cs="Arial"/>
        </w:rPr>
        <w:t>via</w:t>
      </w:r>
      <w:r w:rsidR="00B11BFE">
        <w:rPr>
          <w:rFonts w:ascii="Arial" w:hAnsi="Arial" w:cs="Arial"/>
        </w:rPr>
        <w:t xml:space="preserve"> the following link -</w:t>
      </w:r>
      <w:r w:rsidRPr="006241FB">
        <w:rPr>
          <w:rFonts w:ascii="Arial" w:hAnsi="Arial" w:cs="Arial"/>
        </w:rPr>
        <w:t> </w:t>
      </w:r>
      <w:hyperlink r:id="rId10" w:history="1">
        <w:r w:rsidR="00B11BFE" w:rsidRPr="00B11BFE">
          <w:rPr>
            <w:rStyle w:val="Hyperlink"/>
            <w:rFonts w:ascii="Arial" w:hAnsi="Arial" w:cs="Arial"/>
          </w:rPr>
          <w:t>Simple Search</w:t>
        </w:r>
      </w:hyperlink>
    </w:p>
    <w:p w14:paraId="0847D82D" w14:textId="77777777" w:rsidR="00065459" w:rsidRDefault="00065459" w:rsidP="00065459">
      <w:pPr>
        <w:rPr>
          <w:rFonts w:ascii="Arial" w:hAnsi="Arial" w:cs="Arial"/>
        </w:rPr>
      </w:pPr>
    </w:p>
    <w:p w14:paraId="07FFA886" w14:textId="77777777" w:rsidR="00065459" w:rsidRDefault="00065459" w:rsidP="00065459">
      <w:pPr>
        <w:rPr>
          <w:rFonts w:ascii="Arial" w:hAnsi="Arial" w:cs="Arial"/>
        </w:rPr>
      </w:pPr>
    </w:p>
    <w:p w14:paraId="3476A8CC" w14:textId="77777777" w:rsidR="00065459" w:rsidRPr="006241FB" w:rsidRDefault="00065459" w:rsidP="00065459">
      <w:pPr>
        <w:rPr>
          <w:rFonts w:ascii="Arial" w:hAnsi="Arial" w:cs="Arial"/>
        </w:rPr>
      </w:pPr>
    </w:p>
    <w:p w14:paraId="42A3E2F9" w14:textId="77777777" w:rsidR="00065459" w:rsidRDefault="00065459" w:rsidP="00732BE2">
      <w:pPr>
        <w:spacing w:after="0"/>
        <w:rPr>
          <w:rFonts w:ascii="Arial" w:hAnsi="Arial" w:cs="Arial"/>
          <w:b/>
          <w:bCs/>
          <w:sz w:val="32"/>
          <w:szCs w:val="32"/>
          <w:u w:val="single"/>
        </w:rPr>
      </w:pPr>
    </w:p>
    <w:p w14:paraId="7F9DA3B4" w14:textId="77777777" w:rsidR="00D14F61" w:rsidRDefault="00D14F61" w:rsidP="00732BE2">
      <w:pPr>
        <w:spacing w:after="0"/>
        <w:rPr>
          <w:rFonts w:ascii="Arial" w:hAnsi="Arial" w:cs="Arial"/>
          <w:b/>
          <w:bCs/>
          <w:sz w:val="32"/>
          <w:szCs w:val="32"/>
          <w:u w:val="single"/>
        </w:rPr>
      </w:pPr>
    </w:p>
    <w:p w14:paraId="4CE3816A" w14:textId="3F10B933" w:rsidR="4B5892E3" w:rsidRPr="006241FB" w:rsidRDefault="0001271A" w:rsidP="00732BE2">
      <w:pPr>
        <w:spacing w:after="0"/>
        <w:rPr>
          <w:rFonts w:ascii="Arial" w:eastAsia="Calibri" w:hAnsi="Arial" w:cs="Arial"/>
          <w:color w:val="000000" w:themeColor="text1"/>
          <w:u w:val="single"/>
        </w:rPr>
      </w:pPr>
      <w:r w:rsidRPr="006241FB">
        <w:rPr>
          <w:rFonts w:ascii="Arial" w:hAnsi="Arial" w:cs="Arial"/>
          <w:b/>
          <w:bCs/>
          <w:sz w:val="32"/>
          <w:szCs w:val="32"/>
          <w:u w:val="single"/>
        </w:rPr>
        <w:lastRenderedPageBreak/>
        <w:t>EASTERN QUARRY (WHITECLIFFE)</w:t>
      </w:r>
      <w:r w:rsidRPr="006241FB">
        <w:rPr>
          <w:rFonts w:ascii="Arial" w:eastAsia="Calibri" w:hAnsi="Arial" w:cs="Arial"/>
          <w:b/>
          <w:bCs/>
          <w:color w:val="000000" w:themeColor="text1"/>
          <w:u w:val="single"/>
        </w:rPr>
        <w:t xml:space="preserve"> </w:t>
      </w:r>
    </w:p>
    <w:p w14:paraId="09CCD114" w14:textId="77777777" w:rsidR="00732BE2" w:rsidRPr="006241FB" w:rsidRDefault="00732BE2" w:rsidP="00732BE2">
      <w:pPr>
        <w:spacing w:after="0"/>
        <w:rPr>
          <w:rFonts w:ascii="Arial" w:hAnsi="Arial" w:cs="Arial"/>
          <w:b/>
          <w:bCs/>
          <w:color w:val="000000"/>
        </w:rPr>
      </w:pPr>
    </w:p>
    <w:p w14:paraId="3DA56D93" w14:textId="073B2834" w:rsidR="0070743C" w:rsidRPr="006241FB" w:rsidRDefault="00840EB4" w:rsidP="008954AC">
      <w:pPr>
        <w:spacing w:after="0"/>
        <w:rPr>
          <w:rFonts w:ascii="Arial" w:hAnsi="Arial" w:cs="Arial"/>
          <w:b/>
          <w:bCs/>
          <w:color w:val="000000" w:themeColor="text1"/>
        </w:rPr>
      </w:pPr>
      <w:r w:rsidRPr="006241FB">
        <w:rPr>
          <w:rFonts w:ascii="Arial" w:hAnsi="Arial" w:cs="Arial"/>
          <w:b/>
          <w:bCs/>
          <w:color w:val="000000" w:themeColor="text1"/>
        </w:rPr>
        <w:t>Original S106 Agreement</w:t>
      </w:r>
      <w:r w:rsidR="4BDA3E58" w:rsidRPr="006241FB">
        <w:rPr>
          <w:rFonts w:ascii="Arial" w:hAnsi="Arial" w:cs="Arial"/>
          <w:b/>
          <w:bCs/>
          <w:color w:val="000000" w:themeColor="text1"/>
        </w:rPr>
        <w:t xml:space="preserve"> </w:t>
      </w:r>
      <w:r w:rsidR="00FA57BA" w:rsidRPr="006241FB">
        <w:rPr>
          <w:rFonts w:ascii="Arial" w:hAnsi="Arial" w:cs="Arial"/>
          <w:b/>
          <w:bCs/>
          <w:color w:val="000000" w:themeColor="text1"/>
        </w:rPr>
        <w:t>– Relevant to Castle Hill Only</w:t>
      </w:r>
    </w:p>
    <w:p w14:paraId="2C5B0B6B" w14:textId="77777777" w:rsidR="008954AC" w:rsidRPr="006241FB" w:rsidRDefault="008954AC" w:rsidP="008954AC">
      <w:pPr>
        <w:spacing w:after="0"/>
        <w:rPr>
          <w:rFonts w:ascii="Arial" w:hAnsi="Arial" w:cs="Arial"/>
          <w:b/>
          <w:bCs/>
          <w:color w:val="000000" w:themeColor="text1"/>
        </w:rPr>
      </w:pPr>
    </w:p>
    <w:tbl>
      <w:tblPr>
        <w:tblW w:w="137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5093"/>
        <w:gridCol w:w="5245"/>
        <w:gridCol w:w="3402"/>
      </w:tblGrid>
      <w:tr w:rsidR="00A46F07" w:rsidRPr="006241FB" w14:paraId="0F97B059" w14:textId="77777777" w:rsidTr="00F56F4C">
        <w:trPr>
          <w:trHeight w:val="300"/>
        </w:trPr>
        <w:tc>
          <w:tcPr>
            <w:tcW w:w="5093" w:type="dxa"/>
            <w:tcMar>
              <w:top w:w="0" w:type="dxa"/>
              <w:left w:w="108" w:type="dxa"/>
              <w:bottom w:w="0" w:type="dxa"/>
              <w:right w:w="108" w:type="dxa"/>
            </w:tcMar>
            <w:hideMark/>
          </w:tcPr>
          <w:p w14:paraId="7C5D2A45" w14:textId="7EE2CCAE" w:rsidR="00A46F07" w:rsidRPr="006241FB" w:rsidRDefault="00A46F07" w:rsidP="00732BE2">
            <w:pPr>
              <w:spacing w:after="0"/>
              <w:rPr>
                <w:rFonts w:ascii="Arial" w:hAnsi="Arial" w:cs="Arial"/>
              </w:rPr>
            </w:pPr>
            <w:r w:rsidRPr="006241FB">
              <w:rPr>
                <w:rFonts w:ascii="Arial" w:hAnsi="Arial" w:cs="Arial"/>
                <w:b/>
                <w:bCs/>
                <w:color w:val="000000" w:themeColor="text1"/>
              </w:rPr>
              <w:t>Document</w:t>
            </w:r>
          </w:p>
        </w:tc>
        <w:tc>
          <w:tcPr>
            <w:tcW w:w="5245" w:type="dxa"/>
          </w:tcPr>
          <w:p w14:paraId="6B0E469C" w14:textId="730DD10E" w:rsidR="00A46F07" w:rsidRPr="006241FB" w:rsidRDefault="00A46F07" w:rsidP="00430DDA">
            <w:pPr>
              <w:spacing w:after="0"/>
              <w:ind w:left="64"/>
              <w:rPr>
                <w:rFonts w:ascii="Arial" w:hAnsi="Arial" w:cs="Arial"/>
                <w:b/>
                <w:bCs/>
                <w:color w:val="000000"/>
              </w:rPr>
            </w:pPr>
            <w:r w:rsidRPr="006241FB">
              <w:rPr>
                <w:rFonts w:ascii="Arial" w:hAnsi="Arial" w:cs="Arial"/>
                <w:b/>
                <w:bCs/>
                <w:color w:val="000000"/>
              </w:rPr>
              <w:t>Parties to the Agreement</w:t>
            </w:r>
          </w:p>
        </w:tc>
        <w:tc>
          <w:tcPr>
            <w:tcW w:w="3402" w:type="dxa"/>
            <w:tcMar>
              <w:top w:w="0" w:type="dxa"/>
              <w:left w:w="108" w:type="dxa"/>
              <w:bottom w:w="0" w:type="dxa"/>
              <w:right w:w="108" w:type="dxa"/>
            </w:tcMar>
            <w:hideMark/>
          </w:tcPr>
          <w:p w14:paraId="1D2B80FF" w14:textId="5D524482" w:rsidR="00A46F07" w:rsidRPr="006241FB" w:rsidRDefault="00A46F07" w:rsidP="00732BE2">
            <w:pPr>
              <w:spacing w:after="0"/>
              <w:rPr>
                <w:rFonts w:ascii="Arial" w:hAnsi="Arial" w:cs="Arial"/>
                <w:b/>
                <w:bCs/>
                <w:color w:val="000000"/>
              </w:rPr>
            </w:pPr>
            <w:r w:rsidRPr="006241FB">
              <w:rPr>
                <w:rFonts w:ascii="Arial" w:hAnsi="Arial" w:cs="Arial"/>
                <w:b/>
                <w:bCs/>
                <w:color w:val="000000"/>
              </w:rPr>
              <w:t>Planning Ref</w:t>
            </w:r>
            <w:r w:rsidR="009B1D1F">
              <w:rPr>
                <w:rFonts w:ascii="Arial" w:hAnsi="Arial" w:cs="Arial"/>
                <w:b/>
                <w:bCs/>
                <w:color w:val="000000"/>
              </w:rPr>
              <w:t>erence</w:t>
            </w:r>
            <w:r w:rsidRPr="006241FB">
              <w:rPr>
                <w:rFonts w:ascii="Arial" w:hAnsi="Arial" w:cs="Arial"/>
                <w:b/>
                <w:bCs/>
                <w:color w:val="000000"/>
              </w:rPr>
              <w:t xml:space="preserve"> No.</w:t>
            </w:r>
          </w:p>
        </w:tc>
      </w:tr>
      <w:tr w:rsidR="00A46F07" w:rsidRPr="006241FB" w14:paraId="5D8DF049" w14:textId="77777777" w:rsidTr="00F56F4C">
        <w:trPr>
          <w:trHeight w:val="300"/>
        </w:trPr>
        <w:tc>
          <w:tcPr>
            <w:tcW w:w="5093" w:type="dxa"/>
            <w:tcMar>
              <w:top w:w="0" w:type="dxa"/>
              <w:left w:w="108" w:type="dxa"/>
              <w:bottom w:w="0" w:type="dxa"/>
              <w:right w:w="108" w:type="dxa"/>
            </w:tcMar>
            <w:hideMark/>
          </w:tcPr>
          <w:p w14:paraId="62C42610" w14:textId="1244C3E2" w:rsidR="00A46F07" w:rsidRPr="006241FB" w:rsidRDefault="00A46F07" w:rsidP="00732BE2">
            <w:pPr>
              <w:spacing w:after="0"/>
              <w:rPr>
                <w:rFonts w:ascii="Arial" w:hAnsi="Arial" w:cs="Arial"/>
                <w:color w:val="000000" w:themeColor="text1"/>
              </w:rPr>
            </w:pPr>
            <w:r w:rsidRPr="006241FB">
              <w:rPr>
                <w:rFonts w:ascii="Arial" w:hAnsi="Arial" w:cs="Arial"/>
                <w:color w:val="000000" w:themeColor="text1"/>
              </w:rPr>
              <w:t xml:space="preserve">Deed under Section 106 of the Town and Country Planning Act </w:t>
            </w:r>
          </w:p>
          <w:p w14:paraId="6065E52C" w14:textId="1176A4CA" w:rsidR="00A46F07" w:rsidRDefault="00A46F07" w:rsidP="00732BE2">
            <w:pPr>
              <w:spacing w:after="0"/>
              <w:rPr>
                <w:rFonts w:ascii="Arial" w:hAnsi="Arial" w:cs="Arial"/>
                <w:color w:val="000000" w:themeColor="text1"/>
              </w:rPr>
            </w:pPr>
            <w:r w:rsidRPr="006241FB">
              <w:rPr>
                <w:rFonts w:ascii="Arial" w:hAnsi="Arial" w:cs="Arial"/>
                <w:color w:val="000000" w:themeColor="text1"/>
              </w:rPr>
              <w:t>Dated 13</w:t>
            </w:r>
            <w:r w:rsidR="009B1D1F" w:rsidRPr="009B1D1F">
              <w:rPr>
                <w:rFonts w:ascii="Arial" w:hAnsi="Arial" w:cs="Arial"/>
                <w:color w:val="000000" w:themeColor="text1"/>
                <w:vertAlign w:val="superscript"/>
              </w:rPr>
              <w:t>th</w:t>
            </w:r>
            <w:r w:rsidR="009B1D1F">
              <w:rPr>
                <w:rFonts w:ascii="Arial" w:hAnsi="Arial" w:cs="Arial"/>
                <w:color w:val="000000" w:themeColor="text1"/>
              </w:rPr>
              <w:t xml:space="preserve"> </w:t>
            </w:r>
            <w:r w:rsidRPr="006241FB">
              <w:rPr>
                <w:rFonts w:ascii="Arial" w:hAnsi="Arial" w:cs="Arial"/>
                <w:color w:val="000000" w:themeColor="text1"/>
              </w:rPr>
              <w:t>November 2007</w:t>
            </w:r>
          </w:p>
          <w:p w14:paraId="13AB9028" w14:textId="77777777" w:rsidR="009B1D1F" w:rsidRPr="006241FB" w:rsidRDefault="009B1D1F" w:rsidP="00732BE2">
            <w:pPr>
              <w:spacing w:after="0"/>
              <w:rPr>
                <w:rFonts w:ascii="Arial" w:hAnsi="Arial" w:cs="Arial"/>
                <w:color w:val="000000" w:themeColor="text1"/>
              </w:rPr>
            </w:pPr>
          </w:p>
          <w:p w14:paraId="5E72EFAD" w14:textId="0C31E7F4" w:rsidR="00A46F07" w:rsidRPr="006241FB" w:rsidRDefault="00A46F07" w:rsidP="00732BE2">
            <w:pPr>
              <w:spacing w:after="0"/>
              <w:rPr>
                <w:rFonts w:ascii="Arial" w:hAnsi="Arial" w:cs="Arial"/>
                <w:color w:val="000000"/>
              </w:rPr>
            </w:pPr>
          </w:p>
        </w:tc>
        <w:tc>
          <w:tcPr>
            <w:tcW w:w="5245" w:type="dxa"/>
          </w:tcPr>
          <w:p w14:paraId="2B45520C" w14:textId="1B4BB540" w:rsidR="00A46F07" w:rsidRPr="006241FB" w:rsidRDefault="00A46F07" w:rsidP="00F71B9C">
            <w:pPr>
              <w:spacing w:after="0"/>
              <w:ind w:left="64"/>
              <w:rPr>
                <w:rFonts w:ascii="Arial" w:eastAsia="Times New Roman" w:hAnsi="Arial" w:cs="Arial"/>
                <w:color w:val="000000"/>
                <w:lang w:eastAsia="en-GB"/>
              </w:rPr>
            </w:pPr>
            <w:r w:rsidRPr="006241FB">
              <w:rPr>
                <w:rFonts w:ascii="Arial" w:eastAsia="Times New Roman" w:hAnsi="Arial" w:cs="Arial"/>
                <w:color w:val="000000"/>
                <w:lang w:eastAsia="en-GB"/>
              </w:rPr>
              <w:t xml:space="preserve">Ravenside Investments Limited </w:t>
            </w:r>
            <w:r w:rsidR="00F71B9C" w:rsidRPr="006241FB">
              <w:rPr>
                <w:rFonts w:ascii="Arial" w:eastAsia="Times New Roman" w:hAnsi="Arial" w:cs="Arial"/>
                <w:color w:val="000000"/>
                <w:lang w:eastAsia="en-GB"/>
              </w:rPr>
              <w:t xml:space="preserve">and </w:t>
            </w:r>
            <w:r w:rsidRPr="006241FB">
              <w:rPr>
                <w:rFonts w:ascii="Arial" w:eastAsia="Times New Roman" w:hAnsi="Arial" w:cs="Arial"/>
                <w:color w:val="000000"/>
                <w:lang w:eastAsia="en-GB"/>
              </w:rPr>
              <w:t xml:space="preserve">Coutts &amp; Co </w:t>
            </w:r>
          </w:p>
          <w:p w14:paraId="7BCB4E30" w14:textId="0E0CA1DB" w:rsidR="00A46F07" w:rsidRPr="006241FB" w:rsidRDefault="00A46F07" w:rsidP="00430DDA">
            <w:pPr>
              <w:spacing w:after="0"/>
              <w:ind w:left="64"/>
              <w:rPr>
                <w:rFonts w:ascii="Arial" w:eastAsia="Times New Roman" w:hAnsi="Arial" w:cs="Arial"/>
                <w:color w:val="000000"/>
                <w:lang w:eastAsia="en-GB"/>
              </w:rPr>
            </w:pPr>
            <w:r w:rsidRPr="006241FB">
              <w:rPr>
                <w:rFonts w:ascii="Arial" w:eastAsia="Times New Roman" w:hAnsi="Arial" w:cs="Arial"/>
                <w:color w:val="000000"/>
                <w:lang w:eastAsia="en-GB"/>
              </w:rPr>
              <w:t>Dartford Borough Council</w:t>
            </w:r>
          </w:p>
          <w:p w14:paraId="2E46479C" w14:textId="0F8EFEA2" w:rsidR="00A46F07" w:rsidRPr="006241FB" w:rsidRDefault="00A46F07" w:rsidP="00430DDA">
            <w:pPr>
              <w:spacing w:after="0"/>
              <w:ind w:left="64"/>
              <w:rPr>
                <w:rFonts w:ascii="Arial" w:hAnsi="Arial" w:cs="Arial"/>
                <w:color w:val="000000"/>
              </w:rPr>
            </w:pPr>
            <w:r w:rsidRPr="006241FB">
              <w:rPr>
                <w:rFonts w:ascii="Arial" w:eastAsia="Times New Roman" w:hAnsi="Arial" w:cs="Arial"/>
                <w:color w:val="000000"/>
                <w:lang w:eastAsia="en-GB"/>
              </w:rPr>
              <w:t>Kent County Council</w:t>
            </w:r>
          </w:p>
        </w:tc>
        <w:tc>
          <w:tcPr>
            <w:tcW w:w="3402" w:type="dxa"/>
            <w:tcMar>
              <w:top w:w="0" w:type="dxa"/>
              <w:left w:w="108" w:type="dxa"/>
              <w:bottom w:w="0" w:type="dxa"/>
              <w:right w:w="108" w:type="dxa"/>
            </w:tcMar>
            <w:hideMark/>
          </w:tcPr>
          <w:p w14:paraId="7A61AF90" w14:textId="52D3AC05" w:rsidR="00A46F07" w:rsidRPr="006241FB" w:rsidRDefault="00A46F07" w:rsidP="00732BE2">
            <w:pPr>
              <w:spacing w:after="0"/>
              <w:rPr>
                <w:rFonts w:ascii="Arial" w:hAnsi="Arial" w:cs="Arial"/>
                <w:color w:val="000000"/>
              </w:rPr>
            </w:pPr>
            <w:r w:rsidRPr="006241FB">
              <w:rPr>
                <w:rFonts w:ascii="Arial" w:hAnsi="Arial" w:cs="Arial"/>
                <w:color w:val="000000"/>
              </w:rPr>
              <w:t>03/01134/OUT</w:t>
            </w:r>
          </w:p>
        </w:tc>
      </w:tr>
      <w:tr w:rsidR="00A46F07" w:rsidRPr="006241FB" w14:paraId="0D102298" w14:textId="77777777" w:rsidTr="00F56F4C">
        <w:trPr>
          <w:trHeight w:val="300"/>
        </w:trPr>
        <w:tc>
          <w:tcPr>
            <w:tcW w:w="5093" w:type="dxa"/>
            <w:tcMar>
              <w:top w:w="0" w:type="dxa"/>
              <w:left w:w="108" w:type="dxa"/>
              <w:bottom w:w="0" w:type="dxa"/>
              <w:right w:w="108" w:type="dxa"/>
            </w:tcMar>
          </w:tcPr>
          <w:p w14:paraId="36721525" w14:textId="09A3738A" w:rsidR="00A46F07" w:rsidRPr="006241FB" w:rsidRDefault="00A46F07" w:rsidP="00732BE2">
            <w:pPr>
              <w:spacing w:after="0"/>
              <w:rPr>
                <w:rFonts w:ascii="Arial" w:hAnsi="Arial" w:cs="Arial"/>
                <w:color w:val="000000" w:themeColor="text1"/>
              </w:rPr>
            </w:pPr>
            <w:r w:rsidRPr="006241FB">
              <w:rPr>
                <w:rFonts w:ascii="Arial" w:hAnsi="Arial" w:cs="Arial"/>
                <w:color w:val="000000" w:themeColor="text1"/>
              </w:rPr>
              <w:t>Section 106 Deed of Variation – Update to Schedule 10: Off-Site Transport Improvements</w:t>
            </w:r>
          </w:p>
          <w:p w14:paraId="53830C4B" w14:textId="59E01776" w:rsidR="00A46F07" w:rsidRPr="006241FB" w:rsidRDefault="00A46F07" w:rsidP="00732BE2">
            <w:pPr>
              <w:spacing w:after="0"/>
              <w:rPr>
                <w:rFonts w:ascii="Arial" w:hAnsi="Arial" w:cs="Arial"/>
                <w:color w:val="000000" w:themeColor="text1"/>
              </w:rPr>
            </w:pPr>
            <w:r w:rsidRPr="006241FB">
              <w:rPr>
                <w:rFonts w:ascii="Arial" w:hAnsi="Arial" w:cs="Arial"/>
                <w:color w:val="000000" w:themeColor="text1"/>
              </w:rPr>
              <w:t>Dated 17</w:t>
            </w:r>
            <w:r w:rsidR="009B1D1F" w:rsidRPr="009B1D1F">
              <w:rPr>
                <w:rFonts w:ascii="Arial" w:hAnsi="Arial" w:cs="Arial"/>
                <w:color w:val="000000" w:themeColor="text1"/>
                <w:vertAlign w:val="superscript"/>
              </w:rPr>
              <w:t>th</w:t>
            </w:r>
            <w:r w:rsidR="009B1D1F">
              <w:rPr>
                <w:rFonts w:ascii="Arial" w:hAnsi="Arial" w:cs="Arial"/>
                <w:color w:val="000000" w:themeColor="text1"/>
              </w:rPr>
              <w:t xml:space="preserve"> </w:t>
            </w:r>
            <w:r w:rsidRPr="006241FB">
              <w:rPr>
                <w:rFonts w:ascii="Arial" w:hAnsi="Arial" w:cs="Arial"/>
                <w:color w:val="000000" w:themeColor="text1"/>
              </w:rPr>
              <w:t>August 2012</w:t>
            </w:r>
          </w:p>
          <w:p w14:paraId="1E5FE0CB" w14:textId="0676EAB7" w:rsidR="00A46F07" w:rsidRPr="006241FB" w:rsidRDefault="00A46F07" w:rsidP="00732BE2">
            <w:pPr>
              <w:spacing w:after="0"/>
              <w:rPr>
                <w:rFonts w:ascii="Arial" w:hAnsi="Arial" w:cs="Arial"/>
                <w:color w:val="000000"/>
              </w:rPr>
            </w:pPr>
          </w:p>
        </w:tc>
        <w:tc>
          <w:tcPr>
            <w:tcW w:w="5245" w:type="dxa"/>
          </w:tcPr>
          <w:p w14:paraId="3E230EA4" w14:textId="1FCE536E" w:rsidR="00A46F07" w:rsidRPr="006241FB" w:rsidRDefault="00A46F07" w:rsidP="00430DDA">
            <w:pPr>
              <w:spacing w:after="0"/>
              <w:ind w:left="125"/>
              <w:rPr>
                <w:rFonts w:ascii="Arial" w:eastAsia="Times New Roman" w:hAnsi="Arial" w:cs="Arial"/>
                <w:color w:val="000000"/>
                <w:lang w:eastAsia="en-GB"/>
              </w:rPr>
            </w:pPr>
            <w:r w:rsidRPr="006241FB">
              <w:rPr>
                <w:rFonts w:ascii="Arial" w:eastAsia="Times New Roman" w:hAnsi="Arial" w:cs="Arial"/>
                <w:color w:val="000000"/>
                <w:lang w:eastAsia="en-GB"/>
              </w:rPr>
              <w:t xml:space="preserve">LS Eastern Quarry Limited </w:t>
            </w:r>
          </w:p>
          <w:p w14:paraId="002459B2" w14:textId="77777777" w:rsidR="00A46F07" w:rsidRPr="006241FB" w:rsidRDefault="00A46F07" w:rsidP="00430DDA">
            <w:pPr>
              <w:spacing w:after="0"/>
              <w:ind w:left="125"/>
              <w:rPr>
                <w:rFonts w:ascii="Arial" w:eastAsia="Times New Roman" w:hAnsi="Arial" w:cs="Arial"/>
                <w:color w:val="000000"/>
                <w:lang w:eastAsia="en-GB"/>
              </w:rPr>
            </w:pPr>
            <w:r w:rsidRPr="006241FB">
              <w:rPr>
                <w:rFonts w:ascii="Arial" w:eastAsia="Times New Roman" w:hAnsi="Arial" w:cs="Arial"/>
                <w:color w:val="000000"/>
                <w:lang w:eastAsia="en-GB"/>
              </w:rPr>
              <w:t>Coutts &amp; Co</w:t>
            </w:r>
          </w:p>
          <w:p w14:paraId="1487D1D6" w14:textId="77777777" w:rsidR="00A46F07" w:rsidRPr="006241FB" w:rsidRDefault="00A46F07" w:rsidP="00430DDA">
            <w:pPr>
              <w:spacing w:after="0"/>
              <w:ind w:left="125"/>
              <w:rPr>
                <w:rFonts w:ascii="Arial" w:eastAsia="Times New Roman" w:hAnsi="Arial" w:cs="Arial"/>
                <w:color w:val="000000"/>
                <w:lang w:eastAsia="en-GB"/>
              </w:rPr>
            </w:pPr>
            <w:r w:rsidRPr="006241FB">
              <w:rPr>
                <w:rFonts w:ascii="Arial" w:eastAsia="Times New Roman" w:hAnsi="Arial" w:cs="Arial"/>
                <w:color w:val="000000"/>
                <w:lang w:eastAsia="en-GB"/>
              </w:rPr>
              <w:t>Dartford Borough Council</w:t>
            </w:r>
          </w:p>
          <w:p w14:paraId="5F3F8C1C" w14:textId="77370355" w:rsidR="00A46F07" w:rsidRPr="006241FB" w:rsidRDefault="00A46F07" w:rsidP="00430DDA">
            <w:pPr>
              <w:spacing w:after="0"/>
              <w:ind w:left="125"/>
              <w:rPr>
                <w:rFonts w:ascii="Arial" w:hAnsi="Arial" w:cs="Arial"/>
                <w:color w:val="000000"/>
              </w:rPr>
            </w:pPr>
            <w:r w:rsidRPr="006241FB">
              <w:rPr>
                <w:rFonts w:ascii="Arial" w:eastAsia="Times New Roman" w:hAnsi="Arial" w:cs="Arial"/>
                <w:color w:val="000000"/>
                <w:lang w:eastAsia="en-GB"/>
              </w:rPr>
              <w:t>Kent County Council</w:t>
            </w:r>
          </w:p>
        </w:tc>
        <w:tc>
          <w:tcPr>
            <w:tcW w:w="3402" w:type="dxa"/>
            <w:tcMar>
              <w:top w:w="0" w:type="dxa"/>
              <w:left w:w="108" w:type="dxa"/>
              <w:bottom w:w="0" w:type="dxa"/>
              <w:right w:w="108" w:type="dxa"/>
            </w:tcMar>
          </w:tcPr>
          <w:p w14:paraId="23EEE923" w14:textId="79F4596E" w:rsidR="00A46F07" w:rsidRPr="006241FB" w:rsidRDefault="00A46F07" w:rsidP="00732BE2">
            <w:pPr>
              <w:spacing w:after="0"/>
              <w:rPr>
                <w:rFonts w:ascii="Arial" w:hAnsi="Arial" w:cs="Arial"/>
                <w:color w:val="000000"/>
              </w:rPr>
            </w:pPr>
            <w:r w:rsidRPr="006241FB">
              <w:rPr>
                <w:rFonts w:ascii="Arial" w:hAnsi="Arial" w:cs="Arial"/>
                <w:color w:val="000000"/>
              </w:rPr>
              <w:t>12/01451/EQVAR</w:t>
            </w:r>
          </w:p>
        </w:tc>
      </w:tr>
      <w:tr w:rsidR="00A46F07" w:rsidRPr="006241FB" w14:paraId="5093D76A" w14:textId="77777777" w:rsidTr="00F56F4C">
        <w:trPr>
          <w:trHeight w:val="300"/>
        </w:trPr>
        <w:tc>
          <w:tcPr>
            <w:tcW w:w="5093" w:type="dxa"/>
            <w:tcMar>
              <w:top w:w="0" w:type="dxa"/>
              <w:left w:w="108" w:type="dxa"/>
              <w:bottom w:w="0" w:type="dxa"/>
              <w:right w:w="108" w:type="dxa"/>
            </w:tcMar>
          </w:tcPr>
          <w:p w14:paraId="452DD0ED" w14:textId="77BC8159" w:rsidR="00A46F07" w:rsidRPr="006241FB" w:rsidRDefault="00A46F07" w:rsidP="00732BE2">
            <w:pPr>
              <w:spacing w:after="0"/>
              <w:rPr>
                <w:rFonts w:ascii="Arial" w:hAnsi="Arial" w:cs="Arial"/>
                <w:color w:val="000000" w:themeColor="text1"/>
              </w:rPr>
            </w:pPr>
            <w:r w:rsidRPr="006241FB">
              <w:rPr>
                <w:rFonts w:ascii="Arial" w:hAnsi="Arial" w:cs="Arial"/>
                <w:color w:val="000000" w:themeColor="text1"/>
              </w:rPr>
              <w:t>Section 106 Second Deed of Variation – Update to Schedule 3: Affordable Housing</w:t>
            </w:r>
          </w:p>
          <w:p w14:paraId="16C18B31" w14:textId="30AFE45E" w:rsidR="00A46F07" w:rsidRPr="006241FB" w:rsidRDefault="00A46F07" w:rsidP="00732BE2">
            <w:pPr>
              <w:spacing w:after="0"/>
              <w:rPr>
                <w:rFonts w:ascii="Arial" w:hAnsi="Arial" w:cs="Arial"/>
                <w:color w:val="000000" w:themeColor="text1"/>
              </w:rPr>
            </w:pPr>
            <w:r w:rsidRPr="006241FB">
              <w:rPr>
                <w:rFonts w:ascii="Arial" w:hAnsi="Arial" w:cs="Arial"/>
                <w:color w:val="000000" w:themeColor="text1"/>
              </w:rPr>
              <w:t>Dated 1</w:t>
            </w:r>
            <w:r w:rsidR="009B1D1F">
              <w:rPr>
                <w:rFonts w:ascii="Arial" w:hAnsi="Arial" w:cs="Arial"/>
                <w:color w:val="000000" w:themeColor="text1"/>
              </w:rPr>
              <w:t>1</w:t>
            </w:r>
            <w:r w:rsidR="009B1D1F" w:rsidRPr="009B1D1F">
              <w:rPr>
                <w:rFonts w:ascii="Arial" w:hAnsi="Arial" w:cs="Arial"/>
                <w:color w:val="000000" w:themeColor="text1"/>
                <w:vertAlign w:val="superscript"/>
              </w:rPr>
              <w:t>th</w:t>
            </w:r>
            <w:r w:rsidR="009B1D1F">
              <w:rPr>
                <w:rFonts w:ascii="Arial" w:hAnsi="Arial" w:cs="Arial"/>
                <w:color w:val="000000" w:themeColor="text1"/>
              </w:rPr>
              <w:t xml:space="preserve"> </w:t>
            </w:r>
            <w:r w:rsidRPr="006241FB">
              <w:rPr>
                <w:rFonts w:ascii="Arial" w:hAnsi="Arial" w:cs="Arial"/>
                <w:color w:val="000000" w:themeColor="text1"/>
              </w:rPr>
              <w:t>August 2014</w:t>
            </w:r>
          </w:p>
          <w:p w14:paraId="7C9877A6" w14:textId="2410F910" w:rsidR="00A46F07" w:rsidRPr="006241FB" w:rsidRDefault="00A46F07" w:rsidP="00732BE2">
            <w:pPr>
              <w:spacing w:after="0"/>
              <w:rPr>
                <w:rFonts w:ascii="Arial" w:hAnsi="Arial" w:cs="Arial"/>
                <w:color w:val="000000"/>
              </w:rPr>
            </w:pPr>
          </w:p>
        </w:tc>
        <w:tc>
          <w:tcPr>
            <w:tcW w:w="5245" w:type="dxa"/>
          </w:tcPr>
          <w:p w14:paraId="4B4A2E35" w14:textId="3A0B71DE" w:rsidR="00A46F07" w:rsidRPr="006241FB" w:rsidRDefault="00A46F07" w:rsidP="00430DDA">
            <w:pPr>
              <w:spacing w:after="0"/>
              <w:ind w:left="125"/>
              <w:rPr>
                <w:rFonts w:ascii="Arial" w:eastAsia="Times New Roman" w:hAnsi="Arial" w:cs="Arial"/>
                <w:color w:val="000000"/>
                <w:lang w:eastAsia="en-GB"/>
              </w:rPr>
            </w:pPr>
            <w:r w:rsidRPr="006241FB">
              <w:rPr>
                <w:rFonts w:ascii="Arial" w:eastAsia="Times New Roman" w:hAnsi="Arial" w:cs="Arial"/>
                <w:color w:val="000000"/>
                <w:lang w:eastAsia="en-GB"/>
              </w:rPr>
              <w:t>LS Eastern Quarry Limited</w:t>
            </w:r>
          </w:p>
          <w:p w14:paraId="25F70084" w14:textId="77A13D00" w:rsidR="00A46F07" w:rsidRPr="006241FB" w:rsidRDefault="00A46F07" w:rsidP="00430DDA">
            <w:pPr>
              <w:spacing w:after="0"/>
              <w:ind w:left="125"/>
              <w:rPr>
                <w:rFonts w:ascii="Arial" w:eastAsia="Times New Roman" w:hAnsi="Arial" w:cs="Arial"/>
                <w:color w:val="000000"/>
                <w:lang w:eastAsia="en-GB"/>
              </w:rPr>
            </w:pPr>
            <w:r w:rsidRPr="006241FB">
              <w:rPr>
                <w:rFonts w:ascii="Arial" w:eastAsia="Times New Roman" w:hAnsi="Arial" w:cs="Arial"/>
                <w:color w:val="000000"/>
                <w:lang w:eastAsia="en-GB"/>
              </w:rPr>
              <w:t>Coutts &amp; Co</w:t>
            </w:r>
          </w:p>
          <w:p w14:paraId="003328C6" w14:textId="641C1FA6" w:rsidR="00A46F07" w:rsidRPr="006241FB" w:rsidRDefault="00A46F07" w:rsidP="00430DDA">
            <w:pPr>
              <w:spacing w:after="0"/>
              <w:ind w:left="125"/>
              <w:rPr>
                <w:rFonts w:ascii="Arial" w:eastAsia="Times New Roman" w:hAnsi="Arial" w:cs="Arial"/>
                <w:color w:val="000000"/>
                <w:lang w:eastAsia="en-GB"/>
              </w:rPr>
            </w:pPr>
            <w:r w:rsidRPr="006241FB">
              <w:rPr>
                <w:rFonts w:ascii="Arial" w:eastAsia="Times New Roman" w:hAnsi="Arial" w:cs="Arial"/>
                <w:color w:val="000000"/>
                <w:lang w:eastAsia="en-GB"/>
              </w:rPr>
              <w:t>Dartford Borough Council</w:t>
            </w:r>
          </w:p>
        </w:tc>
        <w:tc>
          <w:tcPr>
            <w:tcW w:w="3402" w:type="dxa"/>
            <w:tcMar>
              <w:top w:w="0" w:type="dxa"/>
              <w:left w:w="108" w:type="dxa"/>
              <w:bottom w:w="0" w:type="dxa"/>
              <w:right w:w="108" w:type="dxa"/>
            </w:tcMar>
          </w:tcPr>
          <w:p w14:paraId="45AFE502" w14:textId="39231EFD" w:rsidR="00A46F07" w:rsidRPr="006241FB" w:rsidRDefault="00A46F07" w:rsidP="00732BE2">
            <w:pPr>
              <w:spacing w:after="0"/>
              <w:rPr>
                <w:rFonts w:ascii="Arial" w:hAnsi="Arial" w:cs="Arial"/>
                <w:color w:val="000000"/>
              </w:rPr>
            </w:pPr>
            <w:r w:rsidRPr="006241FB">
              <w:rPr>
                <w:rFonts w:ascii="Arial" w:hAnsi="Arial" w:cs="Arial"/>
                <w:color w:val="000000"/>
              </w:rPr>
              <w:t>12/01451/EQVAR</w:t>
            </w:r>
          </w:p>
        </w:tc>
      </w:tr>
    </w:tbl>
    <w:p w14:paraId="497B6655" w14:textId="77777777" w:rsidR="00F569EF" w:rsidRPr="006241FB" w:rsidRDefault="00F569EF" w:rsidP="00121DF0">
      <w:pPr>
        <w:spacing w:after="0"/>
        <w:rPr>
          <w:rFonts w:ascii="Arial" w:eastAsia="Calibri" w:hAnsi="Arial" w:cs="Arial"/>
          <w:b/>
          <w:bCs/>
          <w:color w:val="000000" w:themeColor="text1"/>
        </w:rPr>
      </w:pPr>
    </w:p>
    <w:p w14:paraId="56C41E99" w14:textId="7D615DA6" w:rsidR="2A90283C" w:rsidRPr="006241FB" w:rsidRDefault="2A90283C" w:rsidP="3B3CB7F5">
      <w:pPr>
        <w:spacing w:after="0"/>
        <w:rPr>
          <w:rFonts w:ascii="Arial" w:hAnsi="Arial" w:cs="Arial"/>
        </w:rPr>
      </w:pPr>
      <w:r w:rsidRPr="006241FB">
        <w:rPr>
          <w:rFonts w:ascii="Arial" w:hAnsi="Arial" w:cs="Arial"/>
          <w:b/>
          <w:bCs/>
        </w:rPr>
        <w:t>Solicitor Enquiries - Conveyancing –</w:t>
      </w:r>
      <w:r w:rsidR="00331C62" w:rsidRPr="006241FB">
        <w:rPr>
          <w:rFonts w:ascii="Arial" w:hAnsi="Arial" w:cs="Arial"/>
          <w:b/>
          <w:bCs/>
        </w:rPr>
        <w:t xml:space="preserve"> </w:t>
      </w:r>
      <w:r w:rsidRPr="006241FB">
        <w:rPr>
          <w:rFonts w:ascii="Arial" w:hAnsi="Arial" w:cs="Arial"/>
          <w:b/>
          <w:bCs/>
        </w:rPr>
        <w:t>Section 106 Agreement dated 13</w:t>
      </w:r>
      <w:r w:rsidR="00850480" w:rsidRPr="006241FB">
        <w:rPr>
          <w:rFonts w:ascii="Arial" w:hAnsi="Arial" w:cs="Arial"/>
          <w:b/>
          <w:bCs/>
          <w:vertAlign w:val="superscript"/>
        </w:rPr>
        <w:t>th</w:t>
      </w:r>
      <w:r w:rsidR="00850480" w:rsidRPr="006241FB">
        <w:rPr>
          <w:rFonts w:ascii="Arial" w:hAnsi="Arial" w:cs="Arial"/>
          <w:b/>
          <w:bCs/>
        </w:rPr>
        <w:t xml:space="preserve"> </w:t>
      </w:r>
      <w:r w:rsidRPr="006241FB">
        <w:rPr>
          <w:rFonts w:ascii="Arial" w:hAnsi="Arial" w:cs="Arial"/>
          <w:b/>
          <w:bCs/>
        </w:rPr>
        <w:t>November 2007</w:t>
      </w:r>
    </w:p>
    <w:p w14:paraId="52F010E5" w14:textId="15C00782" w:rsidR="3B3CB7F5" w:rsidRPr="006241FB" w:rsidRDefault="3B3CB7F5" w:rsidP="3B3CB7F5">
      <w:pPr>
        <w:spacing w:after="0"/>
        <w:rPr>
          <w:rFonts w:ascii="Arial" w:hAnsi="Arial" w:cs="Arial"/>
          <w:b/>
          <w:bCs/>
        </w:rPr>
      </w:pPr>
    </w:p>
    <w:p w14:paraId="2A89E1C7" w14:textId="10D7695C" w:rsidR="00121DF0" w:rsidRPr="00796A44" w:rsidRDefault="00121DF0" w:rsidP="00796A44">
      <w:pPr>
        <w:spacing w:after="0"/>
        <w:rPr>
          <w:rFonts w:ascii="Arial" w:hAnsi="Arial" w:cs="Arial"/>
        </w:rPr>
      </w:pPr>
      <w:r w:rsidRPr="006241FB">
        <w:rPr>
          <w:rFonts w:ascii="Arial" w:hAnsi="Arial" w:cs="Arial"/>
        </w:rPr>
        <w:t xml:space="preserve">The following text comprises key relevant extracts from the s.106 Agreement </w:t>
      </w:r>
      <w:r w:rsidR="00F67FF7" w:rsidRPr="006241FB">
        <w:rPr>
          <w:rFonts w:ascii="Arial" w:hAnsi="Arial" w:cs="Arial"/>
        </w:rPr>
        <w:t>dated 13</w:t>
      </w:r>
      <w:r w:rsidR="00F67FF7" w:rsidRPr="006241FB">
        <w:rPr>
          <w:rFonts w:ascii="Arial" w:hAnsi="Arial" w:cs="Arial"/>
          <w:vertAlign w:val="superscript"/>
        </w:rPr>
        <w:t>th</w:t>
      </w:r>
      <w:r w:rsidR="00F67FF7" w:rsidRPr="006241FB">
        <w:rPr>
          <w:rFonts w:ascii="Arial" w:hAnsi="Arial" w:cs="Arial"/>
        </w:rPr>
        <w:t xml:space="preserve"> November 2007 </w:t>
      </w:r>
      <w:r w:rsidRPr="006241FB">
        <w:rPr>
          <w:rFonts w:ascii="Arial" w:hAnsi="Arial" w:cs="Arial"/>
        </w:rPr>
        <w:t>in respect of residential conveyancing matters:</w:t>
      </w:r>
    </w:p>
    <w:p w14:paraId="503AA83E" w14:textId="4DEF02E7" w:rsidR="00121DF0" w:rsidRPr="006241FB" w:rsidRDefault="00121DF0" w:rsidP="0043767F">
      <w:pPr>
        <w:pStyle w:val="ListParagraph"/>
        <w:numPr>
          <w:ilvl w:val="0"/>
          <w:numId w:val="31"/>
        </w:numPr>
        <w:spacing w:after="0"/>
        <w:rPr>
          <w:rFonts w:ascii="Arial" w:hAnsi="Arial" w:cs="Arial"/>
        </w:rPr>
      </w:pPr>
      <w:r w:rsidRPr="006241FB">
        <w:rPr>
          <w:rFonts w:ascii="Arial" w:hAnsi="Arial" w:cs="Arial"/>
          <w:color w:val="000000" w:themeColor="text1"/>
        </w:rPr>
        <w:t xml:space="preserve">Clause 4.4 states that the planning obligations contained in this deed shall not affect, bind or be enforceable against any owner of an occupational interest in any single </w:t>
      </w:r>
      <w:r w:rsidR="32221184" w:rsidRPr="006241FB">
        <w:rPr>
          <w:rFonts w:ascii="Arial" w:hAnsi="Arial" w:cs="Arial"/>
          <w:color w:val="000000" w:themeColor="text1"/>
        </w:rPr>
        <w:t>D</w:t>
      </w:r>
      <w:r w:rsidRPr="006241FB">
        <w:rPr>
          <w:rFonts w:ascii="Arial" w:hAnsi="Arial" w:cs="Arial"/>
          <w:color w:val="000000" w:themeColor="text1"/>
        </w:rPr>
        <w:t xml:space="preserve">welling or single </w:t>
      </w:r>
      <w:r w:rsidR="7BDE5902" w:rsidRPr="006241FB">
        <w:rPr>
          <w:rFonts w:ascii="Arial" w:hAnsi="Arial" w:cs="Arial"/>
          <w:color w:val="000000" w:themeColor="text1"/>
        </w:rPr>
        <w:t>C</w:t>
      </w:r>
      <w:r w:rsidRPr="006241FB">
        <w:rPr>
          <w:rFonts w:ascii="Arial" w:hAnsi="Arial" w:cs="Arial"/>
          <w:color w:val="000000" w:themeColor="text1"/>
        </w:rPr>
        <w:t xml:space="preserve">ommercial </w:t>
      </w:r>
      <w:r w:rsidR="3FD10289" w:rsidRPr="006241FB">
        <w:rPr>
          <w:rFonts w:ascii="Arial" w:hAnsi="Arial" w:cs="Arial"/>
          <w:color w:val="000000" w:themeColor="text1"/>
        </w:rPr>
        <w:t>U</w:t>
      </w:r>
      <w:r w:rsidRPr="006241FB">
        <w:rPr>
          <w:rFonts w:ascii="Arial" w:hAnsi="Arial" w:cs="Arial"/>
          <w:color w:val="000000" w:themeColor="text1"/>
        </w:rPr>
        <w:t>nit forming part of the development unless expressly stated so in this deed.  However, clause 4.7 states that the obligations in Paragraphs 12 of Schedule 3 (Affordable Housing) shall bind Discounted Market Units.</w:t>
      </w:r>
    </w:p>
    <w:p w14:paraId="4A481B98" w14:textId="20AA3792" w:rsidR="009137DC" w:rsidRDefault="009137DC">
      <w:pPr>
        <w:rPr>
          <w:rFonts w:ascii="Arial" w:hAnsi="Arial" w:cs="Arial"/>
          <w:b/>
          <w:bCs/>
          <w:u w:val="single"/>
        </w:rPr>
      </w:pPr>
      <w:r>
        <w:rPr>
          <w:rFonts w:ascii="Arial" w:hAnsi="Arial" w:cs="Arial"/>
          <w:b/>
          <w:bCs/>
          <w:u w:val="single"/>
        </w:rPr>
        <w:br w:type="page"/>
      </w:r>
    </w:p>
    <w:p w14:paraId="3D228FBD" w14:textId="77777777" w:rsidR="00D70583" w:rsidRPr="006241FB" w:rsidRDefault="00D70583" w:rsidP="006E7D5A">
      <w:pPr>
        <w:spacing w:after="0"/>
        <w:rPr>
          <w:rFonts w:ascii="Arial" w:hAnsi="Arial" w:cs="Arial"/>
          <w:b/>
          <w:bCs/>
          <w:u w:val="single"/>
        </w:rPr>
      </w:pPr>
    </w:p>
    <w:p w14:paraId="43A54DC1" w14:textId="16437E70" w:rsidR="003E3111" w:rsidRPr="006241FB" w:rsidRDefault="00DC0AA2" w:rsidP="008954AC">
      <w:pPr>
        <w:spacing w:after="0"/>
        <w:rPr>
          <w:rFonts w:ascii="Arial" w:hAnsi="Arial" w:cs="Arial"/>
          <w:b/>
          <w:bCs/>
        </w:rPr>
      </w:pPr>
      <w:r w:rsidRPr="006241FB">
        <w:rPr>
          <w:rFonts w:ascii="Arial" w:hAnsi="Arial" w:cs="Arial"/>
          <w:b/>
          <w:bCs/>
        </w:rPr>
        <w:t>Section 106 Agreement – Relevant to Ashmere and Alkerden (and Castle Hill in respect of Affordable Housing)</w:t>
      </w:r>
    </w:p>
    <w:p w14:paraId="5879AC9A" w14:textId="77777777" w:rsidR="008954AC" w:rsidRPr="006241FB" w:rsidRDefault="008954AC" w:rsidP="008954AC">
      <w:pPr>
        <w:spacing w:after="0"/>
        <w:rPr>
          <w:rFonts w:ascii="Arial" w:hAnsi="Arial" w:cs="Arial"/>
          <w:b/>
          <w:bCs/>
        </w:rPr>
      </w:pPr>
    </w:p>
    <w:tbl>
      <w:tblPr>
        <w:tblW w:w="1359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4952"/>
        <w:gridCol w:w="4677"/>
        <w:gridCol w:w="3969"/>
      </w:tblGrid>
      <w:tr w:rsidR="00A46F07" w:rsidRPr="006241FB" w14:paraId="08A35DA9" w14:textId="77777777" w:rsidTr="0001271A">
        <w:trPr>
          <w:trHeight w:val="300"/>
        </w:trPr>
        <w:tc>
          <w:tcPr>
            <w:tcW w:w="4952" w:type="dxa"/>
            <w:tcMar>
              <w:top w:w="0" w:type="dxa"/>
              <w:left w:w="108" w:type="dxa"/>
              <w:bottom w:w="0" w:type="dxa"/>
              <w:right w:w="108" w:type="dxa"/>
            </w:tcMar>
          </w:tcPr>
          <w:p w14:paraId="07047109" w14:textId="61853A7F" w:rsidR="00A46F07" w:rsidRPr="006241FB" w:rsidRDefault="00A46F07" w:rsidP="0070743C">
            <w:pPr>
              <w:spacing w:after="0"/>
              <w:rPr>
                <w:rFonts w:ascii="Arial" w:hAnsi="Arial" w:cs="Arial"/>
                <w:color w:val="000000" w:themeColor="text1"/>
              </w:rPr>
            </w:pPr>
            <w:r w:rsidRPr="006241FB">
              <w:rPr>
                <w:rFonts w:ascii="Arial" w:hAnsi="Arial" w:cs="Arial"/>
                <w:b/>
                <w:bCs/>
                <w:color w:val="000000" w:themeColor="text1"/>
              </w:rPr>
              <w:t>Document</w:t>
            </w:r>
          </w:p>
        </w:tc>
        <w:tc>
          <w:tcPr>
            <w:tcW w:w="4677" w:type="dxa"/>
          </w:tcPr>
          <w:p w14:paraId="50711D31" w14:textId="4F21F4F3" w:rsidR="00A46F07" w:rsidRPr="006241FB" w:rsidRDefault="00A46F07" w:rsidP="0070743C">
            <w:pPr>
              <w:spacing w:after="0"/>
              <w:ind w:left="125"/>
              <w:rPr>
                <w:rFonts w:ascii="Arial" w:eastAsia="Times New Roman" w:hAnsi="Arial" w:cs="Arial"/>
                <w:color w:val="000000"/>
                <w:lang w:eastAsia="en-GB"/>
              </w:rPr>
            </w:pPr>
            <w:r w:rsidRPr="006241FB">
              <w:rPr>
                <w:rFonts w:ascii="Arial" w:hAnsi="Arial" w:cs="Arial"/>
                <w:b/>
                <w:bCs/>
                <w:color w:val="000000"/>
              </w:rPr>
              <w:t>Parties to the Agreement</w:t>
            </w:r>
          </w:p>
        </w:tc>
        <w:tc>
          <w:tcPr>
            <w:tcW w:w="3969" w:type="dxa"/>
            <w:tcMar>
              <w:top w:w="0" w:type="dxa"/>
              <w:left w:w="108" w:type="dxa"/>
              <w:bottom w:w="0" w:type="dxa"/>
              <w:right w:w="108" w:type="dxa"/>
            </w:tcMar>
          </w:tcPr>
          <w:p w14:paraId="1E79C01D" w14:textId="42282D46" w:rsidR="00A46F07" w:rsidRPr="006241FB" w:rsidRDefault="00A46F07" w:rsidP="0070743C">
            <w:pPr>
              <w:spacing w:after="0"/>
              <w:rPr>
                <w:rFonts w:ascii="Arial" w:hAnsi="Arial" w:cs="Arial"/>
                <w:color w:val="000000"/>
              </w:rPr>
            </w:pPr>
            <w:r w:rsidRPr="006241FB">
              <w:rPr>
                <w:rFonts w:ascii="Arial" w:hAnsi="Arial" w:cs="Arial"/>
                <w:b/>
                <w:bCs/>
                <w:color w:val="000000"/>
              </w:rPr>
              <w:t>Planning Ref</w:t>
            </w:r>
            <w:r w:rsidR="00796A44">
              <w:rPr>
                <w:rFonts w:ascii="Arial" w:hAnsi="Arial" w:cs="Arial"/>
                <w:b/>
                <w:bCs/>
                <w:color w:val="000000"/>
              </w:rPr>
              <w:t>erence</w:t>
            </w:r>
            <w:r w:rsidRPr="006241FB">
              <w:rPr>
                <w:rFonts w:ascii="Arial" w:hAnsi="Arial" w:cs="Arial"/>
                <w:b/>
                <w:bCs/>
                <w:color w:val="000000"/>
              </w:rPr>
              <w:t xml:space="preserve"> No.</w:t>
            </w:r>
          </w:p>
        </w:tc>
      </w:tr>
      <w:tr w:rsidR="00A46F07" w:rsidRPr="006241FB" w14:paraId="62C55F4A" w14:textId="77777777" w:rsidTr="0001271A">
        <w:trPr>
          <w:trHeight w:val="300"/>
        </w:trPr>
        <w:tc>
          <w:tcPr>
            <w:tcW w:w="4952" w:type="dxa"/>
            <w:tcMar>
              <w:top w:w="0" w:type="dxa"/>
              <w:left w:w="108" w:type="dxa"/>
              <w:bottom w:w="0" w:type="dxa"/>
              <w:right w:w="108" w:type="dxa"/>
            </w:tcMar>
          </w:tcPr>
          <w:p w14:paraId="67ADDBA9" w14:textId="77777777" w:rsidR="00A46F07" w:rsidRPr="006241FB" w:rsidRDefault="00A46F07" w:rsidP="0070743C">
            <w:pPr>
              <w:spacing w:after="0"/>
              <w:rPr>
                <w:rFonts w:ascii="Arial" w:hAnsi="Arial" w:cs="Arial"/>
                <w:color w:val="000000" w:themeColor="text1"/>
              </w:rPr>
            </w:pPr>
            <w:r w:rsidRPr="006241FB">
              <w:rPr>
                <w:rFonts w:ascii="Arial" w:hAnsi="Arial" w:cs="Arial"/>
                <w:color w:val="000000" w:themeColor="text1"/>
              </w:rPr>
              <w:t xml:space="preserve">Deed under Section 106 and 106A of the Town and Country Planning Act </w:t>
            </w:r>
          </w:p>
          <w:p w14:paraId="74024944" w14:textId="3995FFDC" w:rsidR="00A46F07" w:rsidRPr="006241FB" w:rsidRDefault="00A46F07" w:rsidP="0070743C">
            <w:pPr>
              <w:spacing w:after="0"/>
              <w:rPr>
                <w:rFonts w:ascii="Arial" w:hAnsi="Arial" w:cs="Arial"/>
                <w:color w:val="000000"/>
              </w:rPr>
            </w:pPr>
            <w:r w:rsidRPr="006241FB">
              <w:rPr>
                <w:rFonts w:ascii="Arial" w:hAnsi="Arial" w:cs="Arial"/>
                <w:color w:val="000000" w:themeColor="text1"/>
              </w:rPr>
              <w:t>Dated 28</w:t>
            </w:r>
            <w:r w:rsidR="00796A44" w:rsidRPr="00796A44">
              <w:rPr>
                <w:rFonts w:ascii="Arial" w:hAnsi="Arial" w:cs="Arial"/>
                <w:color w:val="000000" w:themeColor="text1"/>
                <w:vertAlign w:val="superscript"/>
              </w:rPr>
              <w:t>th</w:t>
            </w:r>
            <w:r w:rsidR="00796A44">
              <w:rPr>
                <w:rFonts w:ascii="Arial" w:hAnsi="Arial" w:cs="Arial"/>
                <w:color w:val="000000" w:themeColor="text1"/>
              </w:rPr>
              <w:t xml:space="preserve"> </w:t>
            </w:r>
            <w:r w:rsidRPr="006241FB">
              <w:rPr>
                <w:rFonts w:ascii="Arial" w:hAnsi="Arial" w:cs="Arial"/>
                <w:color w:val="000000" w:themeColor="text1"/>
              </w:rPr>
              <w:t>March 2018</w:t>
            </w:r>
          </w:p>
        </w:tc>
        <w:tc>
          <w:tcPr>
            <w:tcW w:w="4677" w:type="dxa"/>
          </w:tcPr>
          <w:p w14:paraId="4B431A21" w14:textId="50F2B7A5" w:rsidR="00A46F07" w:rsidRPr="006241FB" w:rsidRDefault="00A46F07" w:rsidP="0070743C">
            <w:pPr>
              <w:spacing w:after="0"/>
              <w:ind w:left="125"/>
              <w:rPr>
                <w:rFonts w:ascii="Arial" w:eastAsia="Times New Roman" w:hAnsi="Arial" w:cs="Arial"/>
                <w:color w:val="000000"/>
                <w:lang w:eastAsia="en-GB"/>
              </w:rPr>
            </w:pPr>
            <w:r w:rsidRPr="006241FB">
              <w:rPr>
                <w:rFonts w:ascii="Arial" w:eastAsia="Times New Roman" w:hAnsi="Arial" w:cs="Arial"/>
                <w:color w:val="000000"/>
                <w:lang w:eastAsia="en-GB"/>
              </w:rPr>
              <w:t>Ebbsfleet Development Corporation</w:t>
            </w:r>
          </w:p>
          <w:p w14:paraId="7B93D257" w14:textId="57D397D9" w:rsidR="00A46F07" w:rsidRPr="006241FB" w:rsidRDefault="00A46F07" w:rsidP="0070743C">
            <w:pPr>
              <w:spacing w:after="0"/>
              <w:ind w:left="125"/>
              <w:rPr>
                <w:rFonts w:ascii="Arial" w:eastAsia="Times New Roman" w:hAnsi="Arial" w:cs="Arial"/>
                <w:color w:val="000000"/>
                <w:lang w:eastAsia="en-GB"/>
              </w:rPr>
            </w:pPr>
            <w:r w:rsidRPr="006241FB">
              <w:rPr>
                <w:rFonts w:ascii="Arial" w:eastAsia="Times New Roman" w:hAnsi="Arial" w:cs="Arial"/>
                <w:color w:val="000000"/>
                <w:lang w:eastAsia="en-GB"/>
              </w:rPr>
              <w:t>Kent County Council</w:t>
            </w:r>
          </w:p>
          <w:p w14:paraId="1A199621" w14:textId="0D4BD4FA" w:rsidR="00A46F07" w:rsidRPr="006241FB" w:rsidRDefault="00A46F07" w:rsidP="0070743C">
            <w:pPr>
              <w:spacing w:after="0"/>
              <w:ind w:left="125"/>
              <w:rPr>
                <w:rFonts w:ascii="Arial" w:eastAsia="Times New Roman" w:hAnsi="Arial" w:cs="Arial"/>
                <w:color w:val="000000"/>
                <w:lang w:eastAsia="en-GB"/>
              </w:rPr>
            </w:pPr>
            <w:r w:rsidRPr="006241FB">
              <w:rPr>
                <w:rFonts w:ascii="Arial" w:eastAsia="Times New Roman" w:hAnsi="Arial" w:cs="Arial"/>
                <w:color w:val="000000"/>
                <w:lang w:eastAsia="en-GB"/>
              </w:rPr>
              <w:t>Dartford Borough Council</w:t>
            </w:r>
          </w:p>
          <w:p w14:paraId="79DE345E" w14:textId="060B31C0" w:rsidR="00A46F07" w:rsidRPr="006241FB" w:rsidRDefault="00A46F07" w:rsidP="0070743C">
            <w:pPr>
              <w:spacing w:after="0"/>
              <w:ind w:left="125"/>
              <w:rPr>
                <w:rFonts w:ascii="Arial" w:eastAsia="Times New Roman" w:hAnsi="Arial" w:cs="Arial"/>
                <w:color w:val="000000"/>
                <w:lang w:eastAsia="en-GB"/>
              </w:rPr>
            </w:pPr>
            <w:r w:rsidRPr="006241FB">
              <w:rPr>
                <w:rFonts w:ascii="Arial" w:eastAsia="Times New Roman" w:hAnsi="Arial" w:cs="Arial"/>
                <w:color w:val="000000"/>
                <w:lang w:eastAsia="en-GB"/>
              </w:rPr>
              <w:t>Eastern Quarry Limited</w:t>
            </w:r>
          </w:p>
          <w:p w14:paraId="49F5029A" w14:textId="3423D8F2" w:rsidR="00A46F07" w:rsidRPr="006241FB" w:rsidRDefault="00A46F07" w:rsidP="0070743C">
            <w:pPr>
              <w:spacing w:after="0"/>
              <w:ind w:left="125"/>
              <w:rPr>
                <w:rFonts w:ascii="Arial" w:eastAsia="Times New Roman" w:hAnsi="Arial" w:cs="Arial"/>
                <w:color w:val="000000"/>
                <w:lang w:eastAsia="en-GB"/>
              </w:rPr>
            </w:pPr>
            <w:r w:rsidRPr="006241FB">
              <w:rPr>
                <w:rFonts w:ascii="Arial" w:eastAsia="Times New Roman" w:hAnsi="Arial" w:cs="Arial"/>
                <w:color w:val="000000"/>
                <w:lang w:eastAsia="en-GB"/>
              </w:rPr>
              <w:t>Coutts &amp; Co</w:t>
            </w:r>
          </w:p>
          <w:p w14:paraId="2CC6CE1A" w14:textId="56394FC8" w:rsidR="00A46F07" w:rsidRPr="006241FB" w:rsidRDefault="00A46F07" w:rsidP="0070743C">
            <w:pPr>
              <w:spacing w:after="0"/>
              <w:ind w:left="125"/>
              <w:rPr>
                <w:rFonts w:ascii="Arial" w:eastAsia="Times New Roman" w:hAnsi="Arial" w:cs="Arial"/>
                <w:color w:val="000000"/>
                <w:lang w:eastAsia="en-GB"/>
              </w:rPr>
            </w:pPr>
            <w:r w:rsidRPr="006241FB">
              <w:rPr>
                <w:rFonts w:ascii="Arial" w:eastAsia="Times New Roman" w:hAnsi="Arial" w:cs="Arial"/>
                <w:color w:val="000000"/>
                <w:lang w:eastAsia="en-GB"/>
              </w:rPr>
              <w:t>Henely Camland Ebbsfleet 801 Limited</w:t>
            </w:r>
          </w:p>
          <w:p w14:paraId="3202EF2D" w14:textId="4B3447E4" w:rsidR="00A46F07" w:rsidRPr="006241FB" w:rsidRDefault="00A46F07" w:rsidP="0070743C">
            <w:pPr>
              <w:spacing w:after="0"/>
              <w:ind w:left="125"/>
              <w:rPr>
                <w:rFonts w:ascii="Arial" w:eastAsia="Times New Roman" w:hAnsi="Arial" w:cs="Arial"/>
                <w:color w:val="000000"/>
                <w:lang w:eastAsia="en-GB"/>
              </w:rPr>
            </w:pPr>
            <w:r w:rsidRPr="006241FB">
              <w:rPr>
                <w:rFonts w:ascii="Arial" w:eastAsia="Times New Roman" w:hAnsi="Arial" w:cs="Arial"/>
                <w:color w:val="000000"/>
                <w:lang w:eastAsia="en-GB"/>
              </w:rPr>
              <w:t>Taylor Wimpey UK Limited</w:t>
            </w:r>
          </w:p>
          <w:p w14:paraId="2AF42AFC" w14:textId="1332A5D5" w:rsidR="00A46F07" w:rsidRPr="006241FB" w:rsidRDefault="00A46F07" w:rsidP="0070743C">
            <w:pPr>
              <w:spacing w:after="0"/>
              <w:ind w:left="125"/>
              <w:rPr>
                <w:rFonts w:ascii="Arial" w:eastAsia="Times New Roman" w:hAnsi="Arial" w:cs="Arial"/>
                <w:color w:val="000000"/>
                <w:lang w:eastAsia="en-GB"/>
              </w:rPr>
            </w:pPr>
            <w:r w:rsidRPr="006241FB">
              <w:rPr>
                <w:rFonts w:ascii="Arial" w:eastAsia="Times New Roman" w:hAnsi="Arial" w:cs="Arial"/>
                <w:color w:val="000000"/>
                <w:lang w:eastAsia="en-GB"/>
              </w:rPr>
              <w:t>Clarion Housing Association Limited</w:t>
            </w:r>
          </w:p>
          <w:p w14:paraId="46C96F77" w14:textId="2A8B6052" w:rsidR="00A46F07" w:rsidRPr="006241FB" w:rsidRDefault="00A46F07" w:rsidP="0070743C">
            <w:pPr>
              <w:spacing w:after="0"/>
              <w:ind w:left="125"/>
              <w:rPr>
                <w:rFonts w:ascii="Arial" w:eastAsia="Times New Roman" w:hAnsi="Arial" w:cs="Arial"/>
                <w:color w:val="000000"/>
                <w:lang w:eastAsia="en-GB"/>
              </w:rPr>
            </w:pPr>
            <w:r w:rsidRPr="006241FB">
              <w:rPr>
                <w:rFonts w:ascii="Arial" w:eastAsia="Times New Roman" w:hAnsi="Arial" w:cs="Arial"/>
                <w:color w:val="000000"/>
                <w:lang w:eastAsia="en-GB"/>
              </w:rPr>
              <w:t>BDW Trading Limited</w:t>
            </w:r>
          </w:p>
          <w:p w14:paraId="16C1A50D" w14:textId="671C6130" w:rsidR="00A46F07" w:rsidRPr="006241FB" w:rsidRDefault="00A46F07" w:rsidP="0070743C">
            <w:pPr>
              <w:spacing w:after="0"/>
              <w:ind w:left="125"/>
              <w:rPr>
                <w:rFonts w:ascii="Arial" w:eastAsia="Times New Roman" w:hAnsi="Arial" w:cs="Arial"/>
                <w:b/>
                <w:bCs/>
                <w:color w:val="000000"/>
                <w:lang w:eastAsia="en-GB"/>
              </w:rPr>
            </w:pPr>
            <w:r w:rsidRPr="006241FB">
              <w:rPr>
                <w:rFonts w:ascii="Arial" w:eastAsia="Times New Roman" w:hAnsi="Arial" w:cs="Arial"/>
                <w:color w:val="000000"/>
                <w:lang w:eastAsia="en-GB"/>
              </w:rPr>
              <w:t>Persimmon Homes Limited</w:t>
            </w:r>
          </w:p>
        </w:tc>
        <w:tc>
          <w:tcPr>
            <w:tcW w:w="3969" w:type="dxa"/>
            <w:tcMar>
              <w:top w:w="0" w:type="dxa"/>
              <w:left w:w="108" w:type="dxa"/>
              <w:bottom w:w="0" w:type="dxa"/>
              <w:right w:w="108" w:type="dxa"/>
            </w:tcMar>
          </w:tcPr>
          <w:p w14:paraId="1DE59434" w14:textId="767737C7" w:rsidR="00A46F07" w:rsidRPr="006241FB" w:rsidRDefault="00A46F07" w:rsidP="0070743C">
            <w:pPr>
              <w:spacing w:after="0"/>
              <w:rPr>
                <w:rFonts w:ascii="Arial" w:hAnsi="Arial" w:cs="Arial"/>
                <w:color w:val="000000"/>
              </w:rPr>
            </w:pPr>
            <w:r w:rsidRPr="006241FB">
              <w:rPr>
                <w:rFonts w:ascii="Arial" w:hAnsi="Arial" w:cs="Arial"/>
                <w:color w:val="000000"/>
              </w:rPr>
              <w:t>EDC/17/0048</w:t>
            </w:r>
          </w:p>
        </w:tc>
      </w:tr>
      <w:tr w:rsidR="00A46F07" w:rsidRPr="006241FB" w14:paraId="172E15C4" w14:textId="77777777" w:rsidTr="0001271A">
        <w:trPr>
          <w:trHeight w:val="300"/>
        </w:trPr>
        <w:tc>
          <w:tcPr>
            <w:tcW w:w="495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5528452" w14:textId="294FBE73" w:rsidR="00A46F07" w:rsidRPr="006241FB" w:rsidRDefault="00A46F07" w:rsidP="0070743C">
            <w:pPr>
              <w:spacing w:after="0"/>
              <w:rPr>
                <w:rFonts w:ascii="Arial" w:hAnsi="Arial" w:cs="Arial"/>
                <w:color w:val="000000" w:themeColor="text1"/>
              </w:rPr>
            </w:pPr>
            <w:r w:rsidRPr="006241FB">
              <w:rPr>
                <w:rFonts w:ascii="Arial" w:hAnsi="Arial" w:cs="Arial"/>
                <w:color w:val="000000" w:themeColor="text1"/>
              </w:rPr>
              <w:t>Deed of Variation – Update to Clause 4.7 and Schedule 5: Pitches and Sports Halls</w:t>
            </w:r>
          </w:p>
          <w:p w14:paraId="4050BA09" w14:textId="4CF35CCA" w:rsidR="00A46F07" w:rsidRPr="006241FB" w:rsidRDefault="00A46F07" w:rsidP="0070743C">
            <w:pPr>
              <w:spacing w:after="0"/>
              <w:rPr>
                <w:rFonts w:ascii="Arial" w:hAnsi="Arial" w:cs="Arial"/>
                <w:color w:val="000000"/>
              </w:rPr>
            </w:pPr>
            <w:r w:rsidRPr="006241FB">
              <w:rPr>
                <w:rFonts w:ascii="Arial" w:hAnsi="Arial" w:cs="Arial"/>
                <w:color w:val="000000" w:themeColor="text1"/>
              </w:rPr>
              <w:t>Dated 9</w:t>
            </w:r>
            <w:r w:rsidR="00796A44" w:rsidRPr="00796A44">
              <w:rPr>
                <w:rFonts w:ascii="Arial" w:hAnsi="Arial" w:cs="Arial"/>
                <w:color w:val="000000" w:themeColor="text1"/>
                <w:vertAlign w:val="superscript"/>
              </w:rPr>
              <w:t>th</w:t>
            </w:r>
            <w:r w:rsidR="00796A44">
              <w:rPr>
                <w:rFonts w:ascii="Arial" w:hAnsi="Arial" w:cs="Arial"/>
                <w:color w:val="000000" w:themeColor="text1"/>
              </w:rPr>
              <w:t xml:space="preserve"> </w:t>
            </w:r>
            <w:r w:rsidRPr="006241FB">
              <w:rPr>
                <w:rFonts w:ascii="Arial" w:hAnsi="Arial" w:cs="Arial"/>
                <w:color w:val="000000" w:themeColor="text1"/>
              </w:rPr>
              <w:t>December 2021</w:t>
            </w:r>
          </w:p>
        </w:tc>
        <w:tc>
          <w:tcPr>
            <w:tcW w:w="4677" w:type="dxa"/>
            <w:tcBorders>
              <w:top w:val="single" w:sz="8" w:space="0" w:color="auto"/>
              <w:left w:val="single" w:sz="8" w:space="0" w:color="auto"/>
              <w:bottom w:val="single" w:sz="8" w:space="0" w:color="auto"/>
              <w:right w:val="single" w:sz="8" w:space="0" w:color="auto"/>
            </w:tcBorders>
          </w:tcPr>
          <w:p w14:paraId="38D00733" w14:textId="1823B311" w:rsidR="00A46F07" w:rsidRPr="006241FB" w:rsidRDefault="00A46F07" w:rsidP="0070743C">
            <w:pPr>
              <w:spacing w:after="0"/>
              <w:ind w:left="125"/>
              <w:rPr>
                <w:rFonts w:ascii="Arial" w:eastAsia="Times New Roman" w:hAnsi="Arial" w:cs="Arial"/>
                <w:color w:val="000000"/>
                <w:lang w:eastAsia="en-GB"/>
              </w:rPr>
            </w:pPr>
            <w:r w:rsidRPr="006241FB">
              <w:rPr>
                <w:rFonts w:ascii="Arial" w:eastAsia="Times New Roman" w:hAnsi="Arial" w:cs="Arial"/>
                <w:color w:val="000000"/>
                <w:lang w:eastAsia="en-GB"/>
              </w:rPr>
              <w:t>Ebbsfleet Development Corporation</w:t>
            </w:r>
          </w:p>
          <w:p w14:paraId="6604BB94" w14:textId="0E07940D" w:rsidR="00A46F07" w:rsidRPr="006241FB" w:rsidRDefault="00A46F07" w:rsidP="0070743C">
            <w:pPr>
              <w:spacing w:after="0"/>
              <w:ind w:left="125"/>
              <w:rPr>
                <w:rFonts w:ascii="Arial" w:eastAsia="Times New Roman" w:hAnsi="Arial" w:cs="Arial"/>
                <w:color w:val="000000"/>
                <w:lang w:eastAsia="en-GB"/>
              </w:rPr>
            </w:pPr>
            <w:r w:rsidRPr="006241FB">
              <w:rPr>
                <w:rFonts w:ascii="Arial" w:eastAsia="Times New Roman" w:hAnsi="Arial" w:cs="Arial"/>
                <w:color w:val="000000"/>
                <w:lang w:eastAsia="en-GB"/>
              </w:rPr>
              <w:t>The Kent County Council</w:t>
            </w:r>
          </w:p>
          <w:p w14:paraId="6D5E8DF4" w14:textId="2669DF5F" w:rsidR="00A46F07" w:rsidRPr="006241FB" w:rsidRDefault="00A46F07" w:rsidP="0070743C">
            <w:pPr>
              <w:spacing w:after="0"/>
              <w:ind w:left="125"/>
              <w:rPr>
                <w:rFonts w:ascii="Arial" w:eastAsia="Times New Roman" w:hAnsi="Arial" w:cs="Arial"/>
                <w:color w:val="000000"/>
                <w:lang w:eastAsia="en-GB"/>
              </w:rPr>
            </w:pPr>
            <w:r w:rsidRPr="006241FB">
              <w:rPr>
                <w:rFonts w:ascii="Arial" w:eastAsia="Times New Roman" w:hAnsi="Arial" w:cs="Arial"/>
                <w:color w:val="000000"/>
                <w:lang w:eastAsia="en-GB"/>
              </w:rPr>
              <w:t>The Dartford Borough Council</w:t>
            </w:r>
          </w:p>
          <w:p w14:paraId="1881B97A" w14:textId="294F4D87" w:rsidR="00A46F07" w:rsidRPr="006241FB" w:rsidRDefault="00A46F07" w:rsidP="0070743C">
            <w:pPr>
              <w:spacing w:after="0"/>
              <w:ind w:left="125"/>
              <w:rPr>
                <w:rFonts w:ascii="Arial" w:eastAsia="Times New Roman" w:hAnsi="Arial" w:cs="Arial"/>
                <w:color w:val="000000"/>
                <w:lang w:eastAsia="en-GB"/>
              </w:rPr>
            </w:pPr>
            <w:r w:rsidRPr="006241FB">
              <w:rPr>
                <w:rFonts w:ascii="Arial" w:eastAsia="Times New Roman" w:hAnsi="Arial" w:cs="Arial"/>
                <w:color w:val="000000"/>
                <w:lang w:eastAsia="en-GB"/>
              </w:rPr>
              <w:t>Eastern Quarry Limited</w:t>
            </w:r>
          </w:p>
          <w:p w14:paraId="79E0E90A" w14:textId="4D52E841" w:rsidR="00A46F07" w:rsidRPr="006241FB" w:rsidRDefault="00A46F07" w:rsidP="0070743C">
            <w:pPr>
              <w:spacing w:after="0"/>
              <w:ind w:left="125"/>
              <w:rPr>
                <w:rFonts w:ascii="Arial" w:eastAsia="Times New Roman" w:hAnsi="Arial" w:cs="Arial"/>
                <w:color w:val="000000"/>
                <w:lang w:eastAsia="en-GB"/>
              </w:rPr>
            </w:pPr>
            <w:r w:rsidRPr="006241FB">
              <w:rPr>
                <w:rFonts w:ascii="Arial" w:eastAsia="Times New Roman" w:hAnsi="Arial" w:cs="Arial"/>
                <w:color w:val="000000"/>
                <w:lang w:eastAsia="en-GB"/>
              </w:rPr>
              <w:t>The Homes and Communities Agency</w:t>
            </w:r>
          </w:p>
          <w:p w14:paraId="5E946972" w14:textId="535351D3" w:rsidR="00A46F07" w:rsidRPr="006241FB" w:rsidRDefault="00A46F07" w:rsidP="0070743C">
            <w:pPr>
              <w:spacing w:after="0"/>
              <w:ind w:left="125"/>
              <w:rPr>
                <w:rFonts w:ascii="Arial" w:eastAsia="Times New Roman" w:hAnsi="Arial" w:cs="Arial"/>
                <w:color w:val="000000"/>
                <w:lang w:eastAsia="en-GB"/>
              </w:rPr>
            </w:pPr>
            <w:r w:rsidRPr="006241FB">
              <w:rPr>
                <w:rFonts w:ascii="Arial" w:eastAsia="Times New Roman" w:hAnsi="Arial" w:cs="Arial"/>
                <w:color w:val="000000"/>
                <w:lang w:eastAsia="en-GB"/>
              </w:rPr>
              <w:t>Ebbsfleet Recycling Company Limited</w:t>
            </w:r>
          </w:p>
          <w:p w14:paraId="6A429E5C" w14:textId="73D5DE51" w:rsidR="00A46F07" w:rsidRPr="006241FB" w:rsidRDefault="00A46F07" w:rsidP="0070743C">
            <w:pPr>
              <w:spacing w:after="0"/>
              <w:ind w:left="125"/>
              <w:rPr>
                <w:rFonts w:ascii="Arial" w:eastAsia="Times New Roman" w:hAnsi="Arial" w:cs="Arial"/>
                <w:color w:val="000000"/>
                <w:lang w:eastAsia="en-GB"/>
              </w:rPr>
            </w:pPr>
            <w:r w:rsidRPr="006241FB">
              <w:rPr>
                <w:rFonts w:ascii="Arial" w:eastAsia="Times New Roman" w:hAnsi="Arial" w:cs="Arial"/>
                <w:color w:val="000000"/>
                <w:lang w:eastAsia="en-GB"/>
              </w:rPr>
              <w:t>Chartway Group Limited</w:t>
            </w:r>
          </w:p>
          <w:p w14:paraId="29BE2012" w14:textId="29440C0F" w:rsidR="00A46F07" w:rsidRPr="006241FB" w:rsidRDefault="00A46F07" w:rsidP="0070743C">
            <w:pPr>
              <w:spacing w:after="0"/>
              <w:ind w:left="125"/>
              <w:rPr>
                <w:rFonts w:ascii="Arial" w:eastAsia="Times New Roman" w:hAnsi="Arial" w:cs="Arial"/>
                <w:color w:val="000000"/>
                <w:lang w:eastAsia="en-GB"/>
              </w:rPr>
            </w:pPr>
            <w:r w:rsidRPr="006241FB">
              <w:rPr>
                <w:rFonts w:ascii="Arial" w:eastAsia="Times New Roman" w:hAnsi="Arial" w:cs="Arial"/>
                <w:color w:val="000000" w:themeColor="text1"/>
                <w:lang w:eastAsia="en-GB"/>
              </w:rPr>
              <w:t>Clarion Housing Association Limited</w:t>
            </w:r>
          </w:p>
          <w:p w14:paraId="3243C076" w14:textId="449EE90A" w:rsidR="00A46F07" w:rsidRPr="006241FB" w:rsidRDefault="00A46F07" w:rsidP="0070743C">
            <w:pPr>
              <w:spacing w:after="0"/>
              <w:ind w:left="125"/>
              <w:rPr>
                <w:rFonts w:ascii="Arial" w:eastAsia="Times New Roman" w:hAnsi="Arial" w:cs="Arial"/>
                <w:color w:val="000000"/>
                <w:lang w:eastAsia="en-GB"/>
              </w:rPr>
            </w:pPr>
            <w:r w:rsidRPr="006241FB">
              <w:rPr>
                <w:rFonts w:ascii="Arial" w:eastAsia="Times New Roman" w:hAnsi="Arial" w:cs="Arial"/>
                <w:color w:val="000000"/>
                <w:lang w:eastAsia="en-GB"/>
              </w:rPr>
              <w:t>Taylor Wimpey UK Limited</w:t>
            </w:r>
          </w:p>
          <w:p w14:paraId="73FDCC4C" w14:textId="0B03F7BD" w:rsidR="00A46F07" w:rsidRPr="006241FB" w:rsidRDefault="00A46F07" w:rsidP="0070743C">
            <w:pPr>
              <w:spacing w:after="0"/>
              <w:ind w:left="125"/>
              <w:rPr>
                <w:rFonts w:ascii="Arial" w:eastAsia="Times New Roman" w:hAnsi="Arial" w:cs="Arial"/>
                <w:color w:val="000000"/>
                <w:lang w:eastAsia="en-GB"/>
              </w:rPr>
            </w:pPr>
            <w:r w:rsidRPr="006241FB">
              <w:rPr>
                <w:rFonts w:ascii="Arial" w:eastAsia="Times New Roman" w:hAnsi="Arial" w:cs="Arial"/>
                <w:color w:val="000000"/>
                <w:lang w:eastAsia="en-GB"/>
              </w:rPr>
              <w:t>Countryside Clarion (Eastern Quarry) LLP</w:t>
            </w:r>
          </w:p>
        </w:tc>
        <w:tc>
          <w:tcPr>
            <w:tcW w:w="39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A93886D" w14:textId="77777777" w:rsidR="00A46F07" w:rsidRPr="006241FB" w:rsidRDefault="00A46F07" w:rsidP="0070743C">
            <w:pPr>
              <w:spacing w:after="0"/>
              <w:rPr>
                <w:rFonts w:ascii="Arial" w:hAnsi="Arial" w:cs="Arial"/>
                <w:color w:val="000000"/>
              </w:rPr>
            </w:pPr>
            <w:r w:rsidRPr="006241FB">
              <w:rPr>
                <w:rFonts w:ascii="Arial" w:hAnsi="Arial" w:cs="Arial"/>
                <w:color w:val="000000"/>
              </w:rPr>
              <w:t>EDC/17/0048</w:t>
            </w:r>
          </w:p>
        </w:tc>
      </w:tr>
    </w:tbl>
    <w:p w14:paraId="7F222320" w14:textId="77777777" w:rsidR="00C47357" w:rsidRPr="006241FB" w:rsidRDefault="00C47357">
      <w:pPr>
        <w:rPr>
          <w:rFonts w:ascii="Arial" w:hAnsi="Arial" w:cs="Arial"/>
        </w:rPr>
      </w:pPr>
      <w:r w:rsidRPr="006241FB">
        <w:rPr>
          <w:rFonts w:ascii="Arial" w:hAnsi="Arial" w:cs="Arial"/>
        </w:rPr>
        <w:br w:type="page"/>
      </w:r>
    </w:p>
    <w:tbl>
      <w:tblPr>
        <w:tblW w:w="137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4952"/>
        <w:gridCol w:w="4677"/>
        <w:gridCol w:w="4111"/>
      </w:tblGrid>
      <w:tr w:rsidR="00A46F07" w:rsidRPr="006241FB" w14:paraId="57FB04E5" w14:textId="77777777" w:rsidTr="0001271A">
        <w:trPr>
          <w:trHeight w:val="300"/>
        </w:trPr>
        <w:tc>
          <w:tcPr>
            <w:tcW w:w="495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3B42D88" w14:textId="2DF73111" w:rsidR="00A46F07" w:rsidRPr="006241FB" w:rsidRDefault="00A46F07">
            <w:pPr>
              <w:spacing w:after="0"/>
              <w:rPr>
                <w:rFonts w:ascii="Arial" w:hAnsi="Arial" w:cs="Arial"/>
                <w:color w:val="000000" w:themeColor="text1"/>
              </w:rPr>
            </w:pPr>
            <w:r w:rsidRPr="006241FB">
              <w:rPr>
                <w:rFonts w:ascii="Arial" w:hAnsi="Arial" w:cs="Arial"/>
                <w:color w:val="000000" w:themeColor="text1"/>
              </w:rPr>
              <w:lastRenderedPageBreak/>
              <w:t>Section 106 Agreement relating to First Homes within Phase 1</w:t>
            </w:r>
          </w:p>
          <w:p w14:paraId="77BE3360" w14:textId="2BB26ABD" w:rsidR="00A46F07" w:rsidRPr="006241FB" w:rsidRDefault="00A46F07">
            <w:pPr>
              <w:spacing w:after="0"/>
              <w:rPr>
                <w:rFonts w:ascii="Arial" w:hAnsi="Arial" w:cs="Arial"/>
                <w:color w:val="000000" w:themeColor="text1"/>
              </w:rPr>
            </w:pPr>
            <w:r w:rsidRPr="006241FB">
              <w:rPr>
                <w:rFonts w:ascii="Arial" w:hAnsi="Arial" w:cs="Arial"/>
                <w:color w:val="000000" w:themeColor="text1"/>
              </w:rPr>
              <w:t>Dated 19</w:t>
            </w:r>
            <w:r w:rsidR="00796A44" w:rsidRPr="00796A44">
              <w:rPr>
                <w:rFonts w:ascii="Arial" w:hAnsi="Arial" w:cs="Arial"/>
                <w:color w:val="000000" w:themeColor="text1"/>
                <w:vertAlign w:val="superscript"/>
              </w:rPr>
              <w:t>th</w:t>
            </w:r>
            <w:r w:rsidR="00796A44">
              <w:rPr>
                <w:rFonts w:ascii="Arial" w:hAnsi="Arial" w:cs="Arial"/>
                <w:color w:val="000000" w:themeColor="text1"/>
              </w:rPr>
              <w:t xml:space="preserve"> </w:t>
            </w:r>
            <w:r w:rsidRPr="006241FB">
              <w:rPr>
                <w:rFonts w:ascii="Arial" w:hAnsi="Arial" w:cs="Arial"/>
                <w:color w:val="000000" w:themeColor="text1"/>
              </w:rPr>
              <w:t>October 2022</w:t>
            </w:r>
          </w:p>
          <w:p w14:paraId="704E4F19" w14:textId="77777777" w:rsidR="00A46F07" w:rsidRPr="006241FB" w:rsidRDefault="00A46F07">
            <w:pPr>
              <w:spacing w:after="0"/>
              <w:rPr>
                <w:rFonts w:ascii="Arial" w:hAnsi="Arial" w:cs="Arial"/>
                <w:color w:val="000000" w:themeColor="text1"/>
              </w:rPr>
            </w:pPr>
          </w:p>
        </w:tc>
        <w:tc>
          <w:tcPr>
            <w:tcW w:w="4677" w:type="dxa"/>
            <w:tcBorders>
              <w:top w:val="single" w:sz="8" w:space="0" w:color="auto"/>
              <w:left w:val="single" w:sz="8" w:space="0" w:color="auto"/>
              <w:bottom w:val="single" w:sz="8" w:space="0" w:color="auto"/>
              <w:right w:val="single" w:sz="8" w:space="0" w:color="auto"/>
            </w:tcBorders>
          </w:tcPr>
          <w:p w14:paraId="073D751A" w14:textId="77777777" w:rsidR="00A46F07" w:rsidRPr="006241FB" w:rsidRDefault="00A46F07">
            <w:pPr>
              <w:spacing w:after="0"/>
              <w:ind w:left="125"/>
              <w:rPr>
                <w:rFonts w:ascii="Arial" w:eastAsia="Times New Roman" w:hAnsi="Arial" w:cs="Arial"/>
                <w:color w:val="000000"/>
                <w:lang w:eastAsia="en-GB"/>
              </w:rPr>
            </w:pPr>
            <w:r w:rsidRPr="006241FB">
              <w:rPr>
                <w:rFonts w:ascii="Arial" w:eastAsia="Times New Roman" w:hAnsi="Arial" w:cs="Arial"/>
                <w:color w:val="000000"/>
                <w:lang w:eastAsia="en-GB"/>
              </w:rPr>
              <w:t>Dartford Borough Council</w:t>
            </w:r>
          </w:p>
          <w:p w14:paraId="5BC20E61" w14:textId="77777777" w:rsidR="00A46F07" w:rsidRPr="006241FB" w:rsidRDefault="00A46F07">
            <w:pPr>
              <w:spacing w:after="0"/>
              <w:ind w:left="125"/>
              <w:rPr>
                <w:rFonts w:ascii="Arial" w:eastAsia="Times New Roman" w:hAnsi="Arial" w:cs="Arial"/>
                <w:color w:val="000000"/>
                <w:lang w:eastAsia="en-GB"/>
              </w:rPr>
            </w:pPr>
            <w:r w:rsidRPr="006241FB">
              <w:rPr>
                <w:rFonts w:ascii="Arial" w:eastAsia="Times New Roman" w:hAnsi="Arial" w:cs="Arial"/>
                <w:color w:val="000000"/>
                <w:lang w:eastAsia="en-GB"/>
              </w:rPr>
              <w:t>Countryside Clarion (Eastern Quarry) LLP</w:t>
            </w:r>
          </w:p>
          <w:p w14:paraId="3EAE9853" w14:textId="77777777" w:rsidR="00A46F07" w:rsidRPr="006241FB" w:rsidRDefault="00A46F07">
            <w:pPr>
              <w:spacing w:after="0"/>
              <w:ind w:left="125"/>
              <w:rPr>
                <w:rFonts w:ascii="Arial" w:eastAsia="Times New Roman" w:hAnsi="Arial" w:cs="Arial"/>
                <w:color w:val="000000"/>
                <w:lang w:eastAsia="en-GB"/>
              </w:rPr>
            </w:pPr>
            <w:r w:rsidRPr="006241FB">
              <w:rPr>
                <w:rFonts w:ascii="Arial" w:eastAsia="Times New Roman" w:hAnsi="Arial" w:cs="Arial"/>
                <w:color w:val="000000"/>
                <w:lang w:eastAsia="en-GB"/>
              </w:rPr>
              <w:t>Eastern Quarry Limited</w:t>
            </w:r>
          </w:p>
          <w:p w14:paraId="4B167002" w14:textId="77777777" w:rsidR="00A46F07" w:rsidRPr="006241FB" w:rsidRDefault="00A46F07">
            <w:pPr>
              <w:spacing w:after="0"/>
              <w:ind w:left="125"/>
              <w:rPr>
                <w:rFonts w:ascii="Arial" w:eastAsia="Times New Roman" w:hAnsi="Arial" w:cs="Arial"/>
                <w:color w:val="000000"/>
                <w:lang w:eastAsia="en-GB"/>
              </w:rPr>
            </w:pPr>
            <w:r w:rsidRPr="006241FB">
              <w:rPr>
                <w:rFonts w:ascii="Arial" w:eastAsia="Times New Roman" w:hAnsi="Arial" w:cs="Arial"/>
                <w:color w:val="000000"/>
                <w:lang w:eastAsia="en-GB"/>
              </w:rPr>
              <w:t>Ebbsfleet Development Corporation</w:t>
            </w:r>
          </w:p>
        </w:tc>
        <w:tc>
          <w:tcPr>
            <w:tcW w:w="41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6D3DDFC" w14:textId="1687D5A9" w:rsidR="00A46F07" w:rsidRPr="006241FB" w:rsidRDefault="00A46F07">
            <w:pPr>
              <w:spacing w:after="0"/>
              <w:rPr>
                <w:rFonts w:ascii="Arial" w:hAnsi="Arial" w:cs="Arial"/>
                <w:color w:val="000000"/>
              </w:rPr>
            </w:pPr>
            <w:r w:rsidRPr="006241FB">
              <w:rPr>
                <w:rFonts w:ascii="Arial" w:hAnsi="Arial" w:cs="Arial"/>
                <w:color w:val="000000"/>
              </w:rPr>
              <w:t>EDC/17/0048</w:t>
            </w:r>
          </w:p>
        </w:tc>
      </w:tr>
      <w:tr w:rsidR="00A46F07" w:rsidRPr="006241FB" w14:paraId="36ED4CA1" w14:textId="77777777" w:rsidTr="0001271A">
        <w:trPr>
          <w:trHeight w:val="300"/>
        </w:trPr>
        <w:tc>
          <w:tcPr>
            <w:tcW w:w="495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41496B5" w14:textId="20675676" w:rsidR="00A46F07" w:rsidRPr="006241FB" w:rsidRDefault="00A46F07" w:rsidP="00FD3DFF">
            <w:pPr>
              <w:spacing w:after="0"/>
              <w:rPr>
                <w:rFonts w:ascii="Arial" w:hAnsi="Arial" w:cs="Arial"/>
                <w:color w:val="000000" w:themeColor="text1"/>
              </w:rPr>
            </w:pPr>
            <w:r w:rsidRPr="006241FB">
              <w:rPr>
                <w:rFonts w:ascii="Arial" w:hAnsi="Arial" w:cs="Arial"/>
                <w:color w:val="000000" w:themeColor="text1"/>
              </w:rPr>
              <w:t>Section 106 Agreement relating to First Homes within Block C1 of Phase 1</w:t>
            </w:r>
          </w:p>
          <w:p w14:paraId="787CF23C" w14:textId="33AA6930" w:rsidR="00A46F07" w:rsidRPr="006241FB" w:rsidRDefault="00A46F07" w:rsidP="00FD3DFF">
            <w:pPr>
              <w:spacing w:after="0"/>
              <w:rPr>
                <w:rFonts w:ascii="Arial" w:hAnsi="Arial" w:cs="Arial"/>
                <w:color w:val="000000" w:themeColor="text1"/>
              </w:rPr>
            </w:pPr>
            <w:r w:rsidRPr="006241FB">
              <w:rPr>
                <w:rFonts w:ascii="Arial" w:hAnsi="Arial" w:cs="Arial"/>
                <w:color w:val="000000" w:themeColor="text1"/>
              </w:rPr>
              <w:t>Dated 23</w:t>
            </w:r>
            <w:r w:rsidR="00796A44" w:rsidRPr="00796A44">
              <w:rPr>
                <w:rFonts w:ascii="Arial" w:hAnsi="Arial" w:cs="Arial"/>
                <w:color w:val="000000" w:themeColor="text1"/>
                <w:vertAlign w:val="superscript"/>
              </w:rPr>
              <w:t>rd</w:t>
            </w:r>
            <w:r w:rsidR="00796A44">
              <w:rPr>
                <w:rFonts w:ascii="Arial" w:hAnsi="Arial" w:cs="Arial"/>
                <w:color w:val="000000" w:themeColor="text1"/>
              </w:rPr>
              <w:t xml:space="preserve"> </w:t>
            </w:r>
            <w:r w:rsidRPr="006241FB">
              <w:rPr>
                <w:rFonts w:ascii="Arial" w:hAnsi="Arial" w:cs="Arial"/>
                <w:color w:val="000000" w:themeColor="text1"/>
              </w:rPr>
              <w:t>March 2023</w:t>
            </w:r>
          </w:p>
          <w:p w14:paraId="6008EE07" w14:textId="4D5F6252" w:rsidR="00A46F07" w:rsidRPr="006241FB" w:rsidRDefault="00A46F07" w:rsidP="00FD3DFF">
            <w:pPr>
              <w:spacing w:after="0"/>
              <w:rPr>
                <w:rFonts w:ascii="Arial" w:hAnsi="Arial" w:cs="Arial"/>
                <w:color w:val="000000" w:themeColor="text1"/>
              </w:rPr>
            </w:pPr>
          </w:p>
        </w:tc>
        <w:tc>
          <w:tcPr>
            <w:tcW w:w="4677" w:type="dxa"/>
            <w:tcBorders>
              <w:top w:val="single" w:sz="8" w:space="0" w:color="auto"/>
              <w:left w:val="single" w:sz="8" w:space="0" w:color="auto"/>
              <w:bottom w:val="single" w:sz="8" w:space="0" w:color="auto"/>
              <w:right w:val="single" w:sz="8" w:space="0" w:color="auto"/>
            </w:tcBorders>
          </w:tcPr>
          <w:p w14:paraId="25B3E2E2" w14:textId="77777777" w:rsidR="00A46F07" w:rsidRPr="006241FB" w:rsidRDefault="00A46F07" w:rsidP="00FD3DFF">
            <w:pPr>
              <w:spacing w:after="0"/>
              <w:ind w:left="125"/>
              <w:rPr>
                <w:rFonts w:ascii="Arial" w:eastAsia="Times New Roman" w:hAnsi="Arial" w:cs="Arial"/>
                <w:color w:val="000000"/>
                <w:lang w:eastAsia="en-GB"/>
              </w:rPr>
            </w:pPr>
            <w:r w:rsidRPr="006241FB">
              <w:rPr>
                <w:rFonts w:ascii="Arial" w:eastAsia="Times New Roman" w:hAnsi="Arial" w:cs="Arial"/>
                <w:color w:val="000000"/>
                <w:lang w:eastAsia="en-GB"/>
              </w:rPr>
              <w:t>Dartford Borough Council</w:t>
            </w:r>
          </w:p>
          <w:p w14:paraId="0113B566" w14:textId="77777777" w:rsidR="00A46F07" w:rsidRPr="006241FB" w:rsidRDefault="00A46F07" w:rsidP="00FD3DFF">
            <w:pPr>
              <w:spacing w:after="0"/>
              <w:ind w:left="125"/>
              <w:rPr>
                <w:rFonts w:ascii="Arial" w:eastAsia="Times New Roman" w:hAnsi="Arial" w:cs="Arial"/>
                <w:color w:val="000000"/>
                <w:lang w:eastAsia="en-GB"/>
              </w:rPr>
            </w:pPr>
            <w:r w:rsidRPr="006241FB">
              <w:rPr>
                <w:rFonts w:ascii="Arial" w:eastAsia="Times New Roman" w:hAnsi="Arial" w:cs="Arial"/>
                <w:color w:val="000000"/>
                <w:lang w:eastAsia="en-GB"/>
              </w:rPr>
              <w:t>Countryside Clarion (Eastern Quarry) LLP</w:t>
            </w:r>
          </w:p>
          <w:p w14:paraId="6C22AD7E" w14:textId="77777777" w:rsidR="00A46F07" w:rsidRPr="006241FB" w:rsidRDefault="00A46F07" w:rsidP="00FD3DFF">
            <w:pPr>
              <w:spacing w:after="0"/>
              <w:ind w:left="125"/>
              <w:rPr>
                <w:rFonts w:ascii="Arial" w:eastAsia="Times New Roman" w:hAnsi="Arial" w:cs="Arial"/>
                <w:color w:val="000000"/>
                <w:lang w:eastAsia="en-GB"/>
              </w:rPr>
            </w:pPr>
            <w:r w:rsidRPr="006241FB">
              <w:rPr>
                <w:rFonts w:ascii="Arial" w:eastAsia="Times New Roman" w:hAnsi="Arial" w:cs="Arial"/>
                <w:color w:val="000000"/>
                <w:lang w:eastAsia="en-GB"/>
              </w:rPr>
              <w:t>Eastern Quarry Limited</w:t>
            </w:r>
          </w:p>
          <w:p w14:paraId="51A0752F" w14:textId="0966B7C2" w:rsidR="00A46F07" w:rsidRPr="006241FB" w:rsidRDefault="00A46F07" w:rsidP="00FD3DFF">
            <w:pPr>
              <w:spacing w:after="0"/>
              <w:ind w:left="125"/>
              <w:rPr>
                <w:rFonts w:ascii="Arial" w:eastAsia="Times New Roman" w:hAnsi="Arial" w:cs="Arial"/>
                <w:color w:val="000000"/>
                <w:lang w:eastAsia="en-GB"/>
              </w:rPr>
            </w:pPr>
            <w:r w:rsidRPr="006241FB">
              <w:rPr>
                <w:rFonts w:ascii="Arial" w:eastAsia="Times New Roman" w:hAnsi="Arial" w:cs="Arial"/>
                <w:color w:val="000000"/>
                <w:lang w:eastAsia="en-GB"/>
              </w:rPr>
              <w:t>Ebbsfleet Development Corporation</w:t>
            </w:r>
          </w:p>
        </w:tc>
        <w:tc>
          <w:tcPr>
            <w:tcW w:w="41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3BC6278" w14:textId="378DCE22" w:rsidR="00A46F07" w:rsidRPr="006241FB" w:rsidRDefault="00A46F07">
            <w:pPr>
              <w:spacing w:after="0"/>
              <w:rPr>
                <w:rFonts w:ascii="Arial" w:hAnsi="Arial" w:cs="Arial"/>
                <w:color w:val="000000"/>
              </w:rPr>
            </w:pPr>
            <w:r w:rsidRPr="006241FB">
              <w:rPr>
                <w:rFonts w:ascii="Arial" w:hAnsi="Arial" w:cs="Arial"/>
                <w:color w:val="000000"/>
              </w:rPr>
              <w:t>EDC/17/0048</w:t>
            </w:r>
          </w:p>
        </w:tc>
      </w:tr>
    </w:tbl>
    <w:p w14:paraId="5C2ED164" w14:textId="77777777" w:rsidR="008954AC" w:rsidRPr="006241FB" w:rsidRDefault="008954AC" w:rsidP="3B3CB7F5">
      <w:pPr>
        <w:spacing w:after="0"/>
        <w:rPr>
          <w:rFonts w:ascii="Arial" w:hAnsi="Arial" w:cs="Arial"/>
          <w:b/>
          <w:bCs/>
        </w:rPr>
      </w:pPr>
    </w:p>
    <w:p w14:paraId="778B50F7" w14:textId="26325E4F" w:rsidR="00CB4DAB" w:rsidRPr="006241FB" w:rsidRDefault="2BA59C37" w:rsidP="3B3CB7F5">
      <w:pPr>
        <w:spacing w:after="0"/>
        <w:rPr>
          <w:rFonts w:ascii="Arial" w:hAnsi="Arial" w:cs="Arial"/>
        </w:rPr>
      </w:pPr>
      <w:r w:rsidRPr="006241FB">
        <w:rPr>
          <w:rFonts w:ascii="Arial" w:hAnsi="Arial" w:cs="Arial"/>
          <w:b/>
          <w:bCs/>
        </w:rPr>
        <w:t>Solicitor Enquiries - Conveyancing –   Section 106 Agreement dated 28</w:t>
      </w:r>
      <w:r w:rsidR="00850480" w:rsidRPr="006241FB">
        <w:rPr>
          <w:rFonts w:ascii="Arial" w:hAnsi="Arial" w:cs="Arial"/>
          <w:b/>
          <w:bCs/>
          <w:vertAlign w:val="superscript"/>
        </w:rPr>
        <w:t>th</w:t>
      </w:r>
      <w:r w:rsidR="00850480" w:rsidRPr="006241FB">
        <w:rPr>
          <w:rFonts w:ascii="Arial" w:hAnsi="Arial" w:cs="Arial"/>
          <w:b/>
          <w:bCs/>
        </w:rPr>
        <w:t xml:space="preserve"> </w:t>
      </w:r>
      <w:r w:rsidRPr="006241FB">
        <w:rPr>
          <w:rFonts w:ascii="Arial" w:hAnsi="Arial" w:cs="Arial"/>
          <w:b/>
          <w:bCs/>
        </w:rPr>
        <w:t>March 2018</w:t>
      </w:r>
    </w:p>
    <w:p w14:paraId="0CC90C98" w14:textId="2A75FB03" w:rsidR="00CB4DAB" w:rsidRPr="006241FB" w:rsidRDefault="00CB4DAB" w:rsidP="3B3CB7F5">
      <w:pPr>
        <w:spacing w:after="0"/>
        <w:rPr>
          <w:rFonts w:ascii="Arial" w:hAnsi="Arial" w:cs="Arial"/>
        </w:rPr>
      </w:pPr>
    </w:p>
    <w:p w14:paraId="55A10D6A" w14:textId="1FED0834" w:rsidR="00F02455" w:rsidRPr="00DF2A14" w:rsidRDefault="00841FC9" w:rsidP="00DF2A14">
      <w:pPr>
        <w:spacing w:after="0"/>
        <w:rPr>
          <w:rFonts w:ascii="Arial" w:hAnsi="Arial" w:cs="Arial"/>
        </w:rPr>
      </w:pPr>
      <w:r w:rsidRPr="006241FB">
        <w:rPr>
          <w:rFonts w:ascii="Arial" w:hAnsi="Arial" w:cs="Arial"/>
        </w:rPr>
        <w:t xml:space="preserve">The following text comprises key relevant extracts from the Section 106 Agreement dated </w:t>
      </w:r>
      <w:r w:rsidR="00F02455" w:rsidRPr="006241FB">
        <w:rPr>
          <w:rFonts w:ascii="Arial" w:hAnsi="Arial" w:cs="Arial"/>
        </w:rPr>
        <w:t>28 March 2018 in respect of residential conveyancing matters:</w:t>
      </w:r>
    </w:p>
    <w:p w14:paraId="45148926" w14:textId="0B60BD9B" w:rsidR="00CB4DAB" w:rsidRPr="006241FB" w:rsidRDefault="00BB7F1E" w:rsidP="0043767F">
      <w:pPr>
        <w:pStyle w:val="ListParagraph"/>
        <w:numPr>
          <w:ilvl w:val="0"/>
          <w:numId w:val="30"/>
        </w:numPr>
        <w:spacing w:after="0"/>
        <w:rPr>
          <w:rFonts w:ascii="Arial" w:hAnsi="Arial" w:cs="Arial"/>
        </w:rPr>
      </w:pPr>
      <w:r w:rsidRPr="006241FB">
        <w:rPr>
          <w:rFonts w:ascii="Arial" w:hAnsi="Arial" w:cs="Arial"/>
        </w:rPr>
        <w:t>Clause 4.5</w:t>
      </w:r>
      <w:r w:rsidR="00EC23F2" w:rsidRPr="006241FB">
        <w:rPr>
          <w:rFonts w:ascii="Arial" w:hAnsi="Arial" w:cs="Arial"/>
        </w:rPr>
        <w:t>(b)</w:t>
      </w:r>
      <w:r w:rsidRPr="006241FB">
        <w:rPr>
          <w:rFonts w:ascii="Arial" w:hAnsi="Arial" w:cs="Arial"/>
        </w:rPr>
        <w:t xml:space="preserve"> states that </w:t>
      </w:r>
      <w:r w:rsidR="00DE7795" w:rsidRPr="006241FB">
        <w:rPr>
          <w:rFonts w:ascii="Arial" w:hAnsi="Arial" w:cs="Arial"/>
        </w:rPr>
        <w:t>‘</w:t>
      </w:r>
      <w:r w:rsidRPr="006241FB">
        <w:rPr>
          <w:rFonts w:ascii="Arial" w:hAnsi="Arial" w:cs="Arial"/>
        </w:rPr>
        <w:t>the planning obligations set out in the Deed shall not affect, bind or be enforceable agains</w:t>
      </w:r>
      <w:r w:rsidR="00EC23F2" w:rsidRPr="006241FB">
        <w:rPr>
          <w:rFonts w:ascii="Arial" w:hAnsi="Arial" w:cs="Arial"/>
        </w:rPr>
        <w:t xml:space="preserve">t any residential owner of an interest in any single Dwelling </w:t>
      </w:r>
      <w:r w:rsidR="00535BCC" w:rsidRPr="006241FB">
        <w:rPr>
          <w:rFonts w:ascii="Arial" w:hAnsi="Arial" w:cs="Arial"/>
        </w:rPr>
        <w:t>or owner of an occupational interest in a single Commercial Unit forming p</w:t>
      </w:r>
      <w:r w:rsidR="00DE7795" w:rsidRPr="006241FB">
        <w:rPr>
          <w:rFonts w:ascii="Arial" w:hAnsi="Arial" w:cs="Arial"/>
        </w:rPr>
        <w:t>a</w:t>
      </w:r>
      <w:r w:rsidR="00535BCC" w:rsidRPr="006241FB">
        <w:rPr>
          <w:rFonts w:ascii="Arial" w:hAnsi="Arial" w:cs="Arial"/>
        </w:rPr>
        <w:t xml:space="preserve">rt of the Development unless expressly so </w:t>
      </w:r>
      <w:r w:rsidR="00DE7795" w:rsidRPr="006241FB">
        <w:rPr>
          <w:rFonts w:ascii="Arial" w:hAnsi="Arial" w:cs="Arial"/>
        </w:rPr>
        <w:t>stated</w:t>
      </w:r>
      <w:r w:rsidR="00535BCC" w:rsidRPr="006241FB">
        <w:rPr>
          <w:rFonts w:ascii="Arial" w:hAnsi="Arial" w:cs="Arial"/>
        </w:rPr>
        <w:t xml:space="preserve"> in this Deed</w:t>
      </w:r>
      <w:r w:rsidR="00DE7795" w:rsidRPr="006241FB">
        <w:rPr>
          <w:rFonts w:ascii="Arial" w:hAnsi="Arial" w:cs="Arial"/>
        </w:rPr>
        <w:t>’</w:t>
      </w:r>
      <w:r w:rsidR="00535BCC" w:rsidRPr="006241FB">
        <w:rPr>
          <w:rFonts w:ascii="Arial" w:hAnsi="Arial" w:cs="Arial"/>
        </w:rPr>
        <w:t>.</w:t>
      </w:r>
    </w:p>
    <w:p w14:paraId="5A119562" w14:textId="77777777" w:rsidR="00AA31BF" w:rsidRPr="006241FB" w:rsidRDefault="00AA31BF" w:rsidP="00732BE2">
      <w:pPr>
        <w:spacing w:after="0"/>
        <w:rPr>
          <w:rFonts w:ascii="Arial" w:hAnsi="Arial" w:cs="Arial"/>
        </w:rPr>
      </w:pPr>
    </w:p>
    <w:tbl>
      <w:tblPr>
        <w:tblStyle w:val="TableGrid"/>
        <w:tblW w:w="0" w:type="auto"/>
        <w:tblLook w:val="04A0" w:firstRow="1" w:lastRow="0" w:firstColumn="1" w:lastColumn="0" w:noHBand="0" w:noVBand="1"/>
      </w:tblPr>
      <w:tblGrid>
        <w:gridCol w:w="13948"/>
      </w:tblGrid>
      <w:tr w:rsidR="008E0ED8" w:rsidRPr="006241FB" w14:paraId="457A6239" w14:textId="77777777" w:rsidTr="008E0ED8">
        <w:tc>
          <w:tcPr>
            <w:tcW w:w="13948" w:type="dxa"/>
          </w:tcPr>
          <w:p w14:paraId="775A3527" w14:textId="77777777" w:rsidR="008E0ED8" w:rsidRPr="006241FB" w:rsidRDefault="008E0ED8" w:rsidP="008E0ED8">
            <w:pPr>
              <w:tabs>
                <w:tab w:val="left" w:pos="3828"/>
              </w:tabs>
              <w:ind w:left="4996" w:hanging="4996"/>
              <w:rPr>
                <w:rFonts w:ascii="Arial" w:hAnsi="Arial" w:cs="Arial"/>
                <w:b/>
                <w:bCs/>
              </w:rPr>
            </w:pPr>
          </w:p>
          <w:p w14:paraId="25C04B26" w14:textId="65D9C20D" w:rsidR="008E0ED8" w:rsidRPr="006241FB" w:rsidRDefault="008E0ED8" w:rsidP="008E0ED8">
            <w:pPr>
              <w:tabs>
                <w:tab w:val="left" w:pos="3828"/>
              </w:tabs>
              <w:ind w:left="4996" w:hanging="4996"/>
              <w:rPr>
                <w:rFonts w:ascii="Arial" w:hAnsi="Arial" w:cs="Arial"/>
              </w:rPr>
            </w:pPr>
            <w:r w:rsidRPr="006241FB">
              <w:rPr>
                <w:rFonts w:ascii="Arial" w:hAnsi="Arial" w:cs="Arial"/>
                <w:b/>
                <w:bCs/>
              </w:rPr>
              <w:t>FOR NOMINATIONS AGREEMENTS</w:t>
            </w:r>
            <w:r w:rsidRPr="006241FB">
              <w:rPr>
                <w:rFonts w:ascii="Arial" w:hAnsi="Arial" w:cs="Arial"/>
              </w:rPr>
              <w:tab/>
              <w:t>-</w:t>
            </w:r>
            <w:r w:rsidRPr="006241FB">
              <w:rPr>
                <w:rFonts w:ascii="Arial" w:hAnsi="Arial" w:cs="Arial"/>
              </w:rPr>
              <w:tab/>
              <w:t xml:space="preserve">Please refer to Dartford Borough Council as </w:t>
            </w:r>
            <w:r w:rsidR="00631A66" w:rsidRPr="006241FB">
              <w:rPr>
                <w:rFonts w:ascii="Arial" w:hAnsi="Arial" w:cs="Arial"/>
              </w:rPr>
              <w:t xml:space="preserve">the Local </w:t>
            </w:r>
            <w:r w:rsidRPr="006241FB">
              <w:rPr>
                <w:rFonts w:ascii="Arial" w:hAnsi="Arial" w:cs="Arial"/>
              </w:rPr>
              <w:t xml:space="preserve">Housing Authority    </w:t>
            </w:r>
            <w:hyperlink r:id="rId11" w:history="1">
              <w:r w:rsidR="00B578FB" w:rsidRPr="00844CF6">
                <w:rPr>
                  <w:rStyle w:val="Hyperlink"/>
                  <w:rFonts w:ascii="Arial" w:hAnsi="Arial" w:cs="Arial"/>
                </w:rPr>
                <w:t>https://www.dartford.gov.uk/homepage/10/planning</w:t>
              </w:r>
            </w:hyperlink>
          </w:p>
          <w:p w14:paraId="4EC70E3F" w14:textId="77777777" w:rsidR="008E0ED8" w:rsidRPr="006241FB" w:rsidRDefault="008E0ED8" w:rsidP="00732BE2">
            <w:pPr>
              <w:rPr>
                <w:rFonts w:ascii="Arial" w:hAnsi="Arial" w:cs="Arial"/>
              </w:rPr>
            </w:pPr>
          </w:p>
        </w:tc>
      </w:tr>
    </w:tbl>
    <w:p w14:paraId="35E0C15A" w14:textId="4F3EB601" w:rsidR="009137DC" w:rsidRDefault="009137DC" w:rsidP="00732BE2">
      <w:pPr>
        <w:spacing w:after="0"/>
        <w:rPr>
          <w:rFonts w:ascii="Arial" w:hAnsi="Arial" w:cs="Arial"/>
        </w:rPr>
      </w:pPr>
    </w:p>
    <w:p w14:paraId="6967FFF3" w14:textId="79BF050F" w:rsidR="005B7D1F" w:rsidRPr="006241FB" w:rsidRDefault="005B7D1F" w:rsidP="00D14F61">
      <w:pPr>
        <w:rPr>
          <w:rFonts w:ascii="Arial" w:hAnsi="Arial" w:cs="Arial"/>
        </w:rPr>
      </w:pPr>
      <w:r w:rsidRPr="006241FB">
        <w:rPr>
          <w:rFonts w:ascii="Arial" w:hAnsi="Arial" w:cs="Arial"/>
          <w:b/>
          <w:bCs/>
        </w:rPr>
        <w:t>Unilateral Undertaking</w:t>
      </w:r>
      <w:r w:rsidR="58C476AF" w:rsidRPr="006241FB">
        <w:rPr>
          <w:rFonts w:ascii="Arial" w:hAnsi="Arial" w:cs="Arial"/>
          <w:b/>
          <w:bCs/>
        </w:rPr>
        <w:t>s</w:t>
      </w:r>
    </w:p>
    <w:tbl>
      <w:tblPr>
        <w:tblW w:w="1331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4526"/>
        <w:gridCol w:w="5103"/>
        <w:gridCol w:w="3686"/>
      </w:tblGrid>
      <w:tr w:rsidR="00A46F07" w:rsidRPr="006241FB" w14:paraId="62A9C181" w14:textId="77777777" w:rsidTr="000C38C6">
        <w:trPr>
          <w:trHeight w:val="300"/>
        </w:trPr>
        <w:tc>
          <w:tcPr>
            <w:tcW w:w="4526" w:type="dxa"/>
            <w:tcMar>
              <w:top w:w="0" w:type="dxa"/>
              <w:left w:w="108" w:type="dxa"/>
              <w:bottom w:w="0" w:type="dxa"/>
              <w:right w:w="108" w:type="dxa"/>
            </w:tcMar>
            <w:hideMark/>
          </w:tcPr>
          <w:p w14:paraId="4B43FD4E" w14:textId="41D3F9EB" w:rsidR="000D005B" w:rsidRPr="006241FB" w:rsidRDefault="00A46F07" w:rsidP="000D005B">
            <w:pPr>
              <w:spacing w:after="0"/>
              <w:rPr>
                <w:rFonts w:ascii="Arial" w:hAnsi="Arial" w:cs="Arial"/>
                <w:b/>
                <w:bCs/>
                <w:color w:val="000000" w:themeColor="text1"/>
              </w:rPr>
            </w:pPr>
            <w:r w:rsidRPr="006241FB">
              <w:rPr>
                <w:rFonts w:ascii="Arial" w:hAnsi="Arial" w:cs="Arial"/>
                <w:b/>
                <w:bCs/>
                <w:color w:val="000000" w:themeColor="text1"/>
              </w:rPr>
              <w:t>Document</w:t>
            </w:r>
          </w:p>
        </w:tc>
        <w:tc>
          <w:tcPr>
            <w:tcW w:w="5103" w:type="dxa"/>
          </w:tcPr>
          <w:p w14:paraId="0A598430" w14:textId="082CE349" w:rsidR="00A46F07" w:rsidRPr="006241FB" w:rsidRDefault="00A46F07" w:rsidP="00EA5252">
            <w:pPr>
              <w:spacing w:after="0"/>
              <w:ind w:left="42"/>
              <w:rPr>
                <w:rFonts w:ascii="Arial" w:hAnsi="Arial" w:cs="Arial"/>
                <w:b/>
                <w:bCs/>
                <w:color w:val="000000"/>
              </w:rPr>
            </w:pPr>
            <w:r w:rsidRPr="006241FB">
              <w:rPr>
                <w:rFonts w:ascii="Arial" w:hAnsi="Arial" w:cs="Arial"/>
                <w:b/>
                <w:bCs/>
                <w:color w:val="000000"/>
              </w:rPr>
              <w:t>Parties to the Agreement</w:t>
            </w:r>
          </w:p>
        </w:tc>
        <w:tc>
          <w:tcPr>
            <w:tcW w:w="3686" w:type="dxa"/>
            <w:tcMar>
              <w:top w:w="0" w:type="dxa"/>
              <w:left w:w="108" w:type="dxa"/>
              <w:bottom w:w="0" w:type="dxa"/>
              <w:right w:w="108" w:type="dxa"/>
            </w:tcMar>
            <w:hideMark/>
          </w:tcPr>
          <w:p w14:paraId="2730D9AA" w14:textId="1A03C394" w:rsidR="00A46F07" w:rsidRPr="006241FB" w:rsidRDefault="00A46F07" w:rsidP="00732BE2">
            <w:pPr>
              <w:spacing w:after="0"/>
              <w:rPr>
                <w:rFonts w:ascii="Arial" w:hAnsi="Arial" w:cs="Arial"/>
                <w:b/>
                <w:bCs/>
                <w:color w:val="000000"/>
              </w:rPr>
            </w:pPr>
            <w:r w:rsidRPr="006241FB">
              <w:rPr>
                <w:rFonts w:ascii="Arial" w:hAnsi="Arial" w:cs="Arial"/>
                <w:b/>
                <w:bCs/>
                <w:color w:val="000000"/>
              </w:rPr>
              <w:t>Planning Ref</w:t>
            </w:r>
            <w:r w:rsidR="00B271FE">
              <w:rPr>
                <w:rFonts w:ascii="Arial" w:hAnsi="Arial" w:cs="Arial"/>
                <w:b/>
                <w:bCs/>
                <w:color w:val="000000"/>
              </w:rPr>
              <w:t>erence</w:t>
            </w:r>
            <w:r w:rsidRPr="006241FB">
              <w:rPr>
                <w:rFonts w:ascii="Arial" w:hAnsi="Arial" w:cs="Arial"/>
                <w:b/>
                <w:bCs/>
                <w:color w:val="000000"/>
              </w:rPr>
              <w:t xml:space="preserve"> No.</w:t>
            </w:r>
          </w:p>
        </w:tc>
      </w:tr>
      <w:tr w:rsidR="00A46F07" w:rsidRPr="006241FB" w14:paraId="3061F477" w14:textId="77777777" w:rsidTr="000C38C6">
        <w:trPr>
          <w:trHeight w:val="300"/>
        </w:trPr>
        <w:tc>
          <w:tcPr>
            <w:tcW w:w="4526" w:type="dxa"/>
            <w:tcMar>
              <w:top w:w="0" w:type="dxa"/>
              <w:left w:w="108" w:type="dxa"/>
              <w:bottom w:w="0" w:type="dxa"/>
              <w:right w:w="108" w:type="dxa"/>
            </w:tcMar>
          </w:tcPr>
          <w:p w14:paraId="399E69C1" w14:textId="77777777" w:rsidR="00A46F07" w:rsidRPr="006241FB" w:rsidRDefault="00A46F07" w:rsidP="00732BE2">
            <w:pPr>
              <w:spacing w:after="0"/>
              <w:rPr>
                <w:rFonts w:ascii="Arial" w:eastAsia="Times New Roman" w:hAnsi="Arial" w:cs="Arial"/>
                <w:color w:val="000000"/>
                <w:lang w:eastAsia="en-GB"/>
              </w:rPr>
            </w:pPr>
            <w:r w:rsidRPr="006241FB">
              <w:rPr>
                <w:rFonts w:ascii="Arial" w:eastAsia="Times New Roman" w:hAnsi="Arial" w:cs="Arial"/>
                <w:color w:val="000000"/>
                <w:lang w:eastAsia="en-GB"/>
              </w:rPr>
              <w:t>Unilateral Undertaking (SAMMS) Castle Hill Neighbourhood Area</w:t>
            </w:r>
          </w:p>
          <w:p w14:paraId="7EF428F0" w14:textId="0A0E3157" w:rsidR="00A46F07" w:rsidRPr="006241FB" w:rsidRDefault="00A46F07" w:rsidP="000D005B">
            <w:pPr>
              <w:spacing w:after="0"/>
              <w:rPr>
                <w:rFonts w:ascii="Arial" w:eastAsia="Times New Roman" w:hAnsi="Arial" w:cs="Arial"/>
                <w:highlight w:val="yellow"/>
                <w:lang w:eastAsia="en-GB"/>
              </w:rPr>
            </w:pPr>
            <w:r w:rsidRPr="006241FB">
              <w:rPr>
                <w:rFonts w:ascii="Arial" w:eastAsia="Times New Roman" w:hAnsi="Arial" w:cs="Arial"/>
                <w:lang w:eastAsia="en-GB"/>
              </w:rPr>
              <w:t>Dated 27</w:t>
            </w:r>
            <w:r w:rsidR="00B578FB" w:rsidRPr="00B578FB">
              <w:rPr>
                <w:rFonts w:ascii="Arial" w:eastAsia="Times New Roman" w:hAnsi="Arial" w:cs="Arial"/>
                <w:vertAlign w:val="superscript"/>
                <w:lang w:eastAsia="en-GB"/>
              </w:rPr>
              <w:t>th</w:t>
            </w:r>
            <w:r w:rsidR="00B578FB">
              <w:rPr>
                <w:rFonts w:ascii="Arial" w:eastAsia="Times New Roman" w:hAnsi="Arial" w:cs="Arial"/>
                <w:lang w:eastAsia="en-GB"/>
              </w:rPr>
              <w:t xml:space="preserve"> </w:t>
            </w:r>
            <w:r w:rsidRPr="006241FB">
              <w:rPr>
                <w:rFonts w:ascii="Arial" w:eastAsia="Times New Roman" w:hAnsi="Arial" w:cs="Arial"/>
                <w:lang w:eastAsia="en-GB"/>
              </w:rPr>
              <w:t>September 2017</w:t>
            </w:r>
          </w:p>
          <w:p w14:paraId="53E72BB0" w14:textId="7BA8B81F" w:rsidR="000D005B" w:rsidRPr="006241FB" w:rsidRDefault="000D005B" w:rsidP="000D005B">
            <w:pPr>
              <w:spacing w:after="0"/>
              <w:rPr>
                <w:rFonts w:ascii="Arial" w:eastAsia="Times New Roman" w:hAnsi="Arial" w:cs="Arial"/>
                <w:highlight w:val="yellow"/>
                <w:lang w:eastAsia="en-GB"/>
              </w:rPr>
            </w:pPr>
          </w:p>
        </w:tc>
        <w:tc>
          <w:tcPr>
            <w:tcW w:w="5103" w:type="dxa"/>
          </w:tcPr>
          <w:p w14:paraId="6683E669" w14:textId="307243C7" w:rsidR="00A46F07" w:rsidRPr="006241FB" w:rsidRDefault="00A46F07" w:rsidP="00EA5252">
            <w:pPr>
              <w:spacing w:after="0"/>
              <w:ind w:left="42"/>
              <w:rPr>
                <w:rFonts w:ascii="Arial" w:hAnsi="Arial" w:cs="Arial"/>
                <w:b/>
                <w:bCs/>
                <w:color w:val="000000"/>
              </w:rPr>
            </w:pPr>
            <w:r w:rsidRPr="006241FB">
              <w:rPr>
                <w:rFonts w:ascii="Arial" w:eastAsia="Times New Roman" w:hAnsi="Arial" w:cs="Arial"/>
                <w:color w:val="000000"/>
                <w:lang w:eastAsia="en-GB"/>
              </w:rPr>
              <w:t>LS Eastern Quarry Limited and Newcrest Ebbsfleet Limited to Ebbsfleet Development Corporation</w:t>
            </w:r>
          </w:p>
        </w:tc>
        <w:tc>
          <w:tcPr>
            <w:tcW w:w="3686" w:type="dxa"/>
            <w:tcMar>
              <w:top w:w="0" w:type="dxa"/>
              <w:left w:w="108" w:type="dxa"/>
              <w:bottom w:w="0" w:type="dxa"/>
              <w:right w:w="108" w:type="dxa"/>
            </w:tcMar>
          </w:tcPr>
          <w:p w14:paraId="6D2B446D" w14:textId="477A3DBB" w:rsidR="00A46F07" w:rsidRPr="006241FB" w:rsidRDefault="00A46F07" w:rsidP="00732BE2">
            <w:pPr>
              <w:spacing w:after="0"/>
              <w:rPr>
                <w:rFonts w:ascii="Arial" w:hAnsi="Arial" w:cs="Arial"/>
                <w:b/>
                <w:bCs/>
                <w:color w:val="000000"/>
              </w:rPr>
            </w:pPr>
            <w:r w:rsidRPr="006241FB">
              <w:rPr>
                <w:rFonts w:ascii="Arial" w:eastAsia="Times New Roman" w:hAnsi="Arial" w:cs="Arial"/>
                <w:color w:val="000000"/>
                <w:lang w:eastAsia="en-GB"/>
              </w:rPr>
              <w:t>EDC/17/0067</w:t>
            </w:r>
          </w:p>
        </w:tc>
      </w:tr>
      <w:tr w:rsidR="00A46F07" w:rsidRPr="006241FB" w14:paraId="0993A4FE" w14:textId="77777777" w:rsidTr="000C38C6">
        <w:trPr>
          <w:trHeight w:val="300"/>
        </w:trPr>
        <w:tc>
          <w:tcPr>
            <w:tcW w:w="4526" w:type="dxa"/>
            <w:tcMar>
              <w:top w:w="0" w:type="dxa"/>
              <w:left w:w="108" w:type="dxa"/>
              <w:bottom w:w="0" w:type="dxa"/>
              <w:right w:w="108" w:type="dxa"/>
            </w:tcMar>
          </w:tcPr>
          <w:p w14:paraId="6C169538" w14:textId="77777777" w:rsidR="00A46F07" w:rsidRPr="006241FB" w:rsidRDefault="00A46F07" w:rsidP="00732BE2">
            <w:pPr>
              <w:spacing w:after="0"/>
              <w:rPr>
                <w:rFonts w:ascii="Arial" w:eastAsia="Times New Roman" w:hAnsi="Arial" w:cs="Arial"/>
                <w:color w:val="000000"/>
                <w:lang w:eastAsia="en-GB"/>
              </w:rPr>
            </w:pPr>
            <w:r w:rsidRPr="006241FB">
              <w:rPr>
                <w:rFonts w:ascii="Arial" w:eastAsia="Times New Roman" w:hAnsi="Arial" w:cs="Arial"/>
                <w:color w:val="000000"/>
                <w:lang w:eastAsia="en-GB"/>
              </w:rPr>
              <w:t>Unilateral Undertaking (SAMMS) Parcel I - Castle Hill Central</w:t>
            </w:r>
          </w:p>
          <w:p w14:paraId="2AD1B813" w14:textId="34980FFE" w:rsidR="00A46F07" w:rsidRPr="006241FB" w:rsidRDefault="00A46F07" w:rsidP="00732BE2">
            <w:pPr>
              <w:spacing w:after="0"/>
              <w:rPr>
                <w:rFonts w:ascii="Arial" w:eastAsia="Times New Roman" w:hAnsi="Arial" w:cs="Arial"/>
                <w:color w:val="000000"/>
                <w:lang w:eastAsia="en-GB"/>
              </w:rPr>
            </w:pPr>
            <w:r w:rsidRPr="006241FB">
              <w:rPr>
                <w:rFonts w:ascii="Arial" w:eastAsia="Times New Roman" w:hAnsi="Arial" w:cs="Arial"/>
                <w:color w:val="000000"/>
                <w:lang w:eastAsia="en-GB"/>
              </w:rPr>
              <w:lastRenderedPageBreak/>
              <w:t>Dated 10</w:t>
            </w:r>
            <w:r w:rsidR="00B578FB" w:rsidRPr="00B578FB">
              <w:rPr>
                <w:rFonts w:ascii="Arial" w:eastAsia="Times New Roman" w:hAnsi="Arial" w:cs="Arial"/>
                <w:color w:val="000000"/>
                <w:vertAlign w:val="superscript"/>
                <w:lang w:eastAsia="en-GB"/>
              </w:rPr>
              <w:t>th</w:t>
            </w:r>
            <w:r w:rsidR="00B578FB">
              <w:rPr>
                <w:rFonts w:ascii="Arial" w:eastAsia="Times New Roman" w:hAnsi="Arial" w:cs="Arial"/>
                <w:color w:val="000000"/>
                <w:lang w:eastAsia="en-GB"/>
              </w:rPr>
              <w:t xml:space="preserve"> </w:t>
            </w:r>
            <w:r w:rsidRPr="006241FB">
              <w:rPr>
                <w:rFonts w:ascii="Arial" w:eastAsia="Times New Roman" w:hAnsi="Arial" w:cs="Arial"/>
                <w:color w:val="000000"/>
                <w:lang w:eastAsia="en-GB"/>
              </w:rPr>
              <w:t>July 2018</w:t>
            </w:r>
          </w:p>
          <w:p w14:paraId="43890772" w14:textId="18AF13A6" w:rsidR="00A46F07" w:rsidRPr="006241FB" w:rsidRDefault="00A46F07" w:rsidP="00732BE2">
            <w:pPr>
              <w:spacing w:after="0"/>
              <w:rPr>
                <w:rFonts w:ascii="Arial" w:eastAsia="Times New Roman" w:hAnsi="Arial" w:cs="Arial"/>
                <w:color w:val="000000"/>
                <w:lang w:eastAsia="en-GB"/>
              </w:rPr>
            </w:pPr>
          </w:p>
        </w:tc>
        <w:tc>
          <w:tcPr>
            <w:tcW w:w="5103" w:type="dxa"/>
          </w:tcPr>
          <w:p w14:paraId="7AEF79A6" w14:textId="0CC3D446" w:rsidR="00A46F07" w:rsidRPr="006241FB" w:rsidRDefault="00A46F07" w:rsidP="00706BBC">
            <w:pPr>
              <w:spacing w:after="0"/>
              <w:ind w:left="42"/>
              <w:rPr>
                <w:rFonts w:ascii="Arial" w:eastAsia="Times New Roman" w:hAnsi="Arial" w:cs="Arial"/>
                <w:color w:val="000000"/>
                <w:lang w:eastAsia="en-GB"/>
              </w:rPr>
            </w:pPr>
            <w:r w:rsidRPr="006241FB">
              <w:rPr>
                <w:rFonts w:ascii="Arial" w:eastAsia="Times New Roman" w:hAnsi="Arial" w:cs="Arial"/>
                <w:color w:val="000000"/>
                <w:lang w:eastAsia="en-GB"/>
              </w:rPr>
              <w:lastRenderedPageBreak/>
              <w:t>Clarion Housing Association Limited</w:t>
            </w:r>
            <w:r w:rsidR="00706BBC" w:rsidRPr="006241FB">
              <w:rPr>
                <w:rFonts w:ascii="Arial" w:eastAsia="Times New Roman" w:hAnsi="Arial" w:cs="Arial"/>
                <w:color w:val="000000"/>
                <w:lang w:eastAsia="en-GB"/>
              </w:rPr>
              <w:t xml:space="preserve"> to </w:t>
            </w:r>
            <w:r w:rsidRPr="006241FB">
              <w:rPr>
                <w:rFonts w:ascii="Arial" w:eastAsia="Times New Roman" w:hAnsi="Arial" w:cs="Arial"/>
                <w:color w:val="000000"/>
                <w:lang w:eastAsia="en-GB"/>
              </w:rPr>
              <w:t>Ebbsfleet Development Corporation</w:t>
            </w:r>
          </w:p>
        </w:tc>
        <w:tc>
          <w:tcPr>
            <w:tcW w:w="3686" w:type="dxa"/>
            <w:tcMar>
              <w:top w:w="0" w:type="dxa"/>
              <w:left w:w="108" w:type="dxa"/>
              <w:bottom w:w="0" w:type="dxa"/>
              <w:right w:w="108" w:type="dxa"/>
            </w:tcMar>
          </w:tcPr>
          <w:p w14:paraId="501AE252" w14:textId="66118273" w:rsidR="00A46F07" w:rsidRPr="006241FB" w:rsidRDefault="00A46F07" w:rsidP="00732BE2">
            <w:pPr>
              <w:spacing w:after="0"/>
              <w:rPr>
                <w:rFonts w:ascii="Arial" w:eastAsia="Times New Roman" w:hAnsi="Arial" w:cs="Arial"/>
                <w:color w:val="000000"/>
                <w:lang w:eastAsia="en-GB"/>
              </w:rPr>
            </w:pPr>
            <w:r w:rsidRPr="006241FB">
              <w:rPr>
                <w:rFonts w:ascii="Arial" w:eastAsia="Times New Roman" w:hAnsi="Arial" w:cs="Arial"/>
                <w:color w:val="000000"/>
                <w:lang w:eastAsia="en-GB"/>
              </w:rPr>
              <w:t>EDC/17/0064</w:t>
            </w:r>
          </w:p>
        </w:tc>
      </w:tr>
      <w:tr w:rsidR="00A46F07" w:rsidRPr="006241FB" w14:paraId="5E668938" w14:textId="77777777" w:rsidTr="000C38C6">
        <w:trPr>
          <w:trHeight w:val="300"/>
        </w:trPr>
        <w:tc>
          <w:tcPr>
            <w:tcW w:w="4526" w:type="dxa"/>
            <w:tcMar>
              <w:top w:w="0" w:type="dxa"/>
              <w:left w:w="108" w:type="dxa"/>
              <w:bottom w:w="0" w:type="dxa"/>
              <w:right w:w="108" w:type="dxa"/>
            </w:tcMar>
          </w:tcPr>
          <w:p w14:paraId="3C9465A0" w14:textId="77777777" w:rsidR="00A46F07" w:rsidRPr="006241FB" w:rsidRDefault="00A46F07" w:rsidP="00732BE2">
            <w:pPr>
              <w:spacing w:after="0"/>
              <w:rPr>
                <w:rFonts w:ascii="Arial" w:eastAsia="Times New Roman" w:hAnsi="Arial" w:cs="Arial"/>
                <w:color w:val="000000"/>
                <w:lang w:eastAsia="en-GB"/>
              </w:rPr>
            </w:pPr>
            <w:r w:rsidRPr="006241FB">
              <w:rPr>
                <w:rFonts w:ascii="Arial" w:eastAsia="Times New Roman" w:hAnsi="Arial" w:cs="Arial"/>
                <w:color w:val="000000"/>
                <w:lang w:eastAsia="en-GB"/>
              </w:rPr>
              <w:t>Unilateral Undertaking (SAMMS) Parcel L - Castle Hill Central</w:t>
            </w:r>
          </w:p>
          <w:p w14:paraId="5D8A4A0E" w14:textId="24653C78" w:rsidR="00A46F07" w:rsidRPr="006241FB" w:rsidRDefault="00A46F07" w:rsidP="00732BE2">
            <w:pPr>
              <w:spacing w:after="0"/>
              <w:rPr>
                <w:rFonts w:ascii="Arial" w:eastAsia="Times New Roman" w:hAnsi="Arial" w:cs="Arial"/>
                <w:color w:val="000000"/>
                <w:lang w:eastAsia="en-GB"/>
              </w:rPr>
            </w:pPr>
            <w:r w:rsidRPr="006241FB">
              <w:rPr>
                <w:rFonts w:ascii="Arial" w:eastAsia="Times New Roman" w:hAnsi="Arial" w:cs="Arial"/>
                <w:color w:val="000000"/>
                <w:lang w:eastAsia="en-GB"/>
              </w:rPr>
              <w:t>Dated 10</w:t>
            </w:r>
            <w:r w:rsidR="00B578FB" w:rsidRPr="00B578FB">
              <w:rPr>
                <w:rFonts w:ascii="Arial" w:eastAsia="Times New Roman" w:hAnsi="Arial" w:cs="Arial"/>
                <w:color w:val="000000"/>
                <w:vertAlign w:val="superscript"/>
                <w:lang w:eastAsia="en-GB"/>
              </w:rPr>
              <w:t>th</w:t>
            </w:r>
            <w:r w:rsidR="00B578FB">
              <w:rPr>
                <w:rFonts w:ascii="Arial" w:eastAsia="Times New Roman" w:hAnsi="Arial" w:cs="Arial"/>
                <w:color w:val="000000"/>
                <w:lang w:eastAsia="en-GB"/>
              </w:rPr>
              <w:t xml:space="preserve"> </w:t>
            </w:r>
            <w:r w:rsidRPr="006241FB">
              <w:rPr>
                <w:rFonts w:ascii="Arial" w:eastAsia="Times New Roman" w:hAnsi="Arial" w:cs="Arial"/>
                <w:color w:val="000000"/>
                <w:lang w:eastAsia="en-GB"/>
              </w:rPr>
              <w:t>July 2018</w:t>
            </w:r>
          </w:p>
          <w:p w14:paraId="3C5BE334" w14:textId="07A1E761" w:rsidR="00A46F07" w:rsidRPr="006241FB" w:rsidRDefault="00A46F07" w:rsidP="00732BE2">
            <w:pPr>
              <w:spacing w:after="0"/>
              <w:rPr>
                <w:rFonts w:ascii="Arial" w:eastAsia="Times New Roman" w:hAnsi="Arial" w:cs="Arial"/>
                <w:color w:val="000000"/>
                <w:lang w:eastAsia="en-GB"/>
              </w:rPr>
            </w:pPr>
          </w:p>
        </w:tc>
        <w:tc>
          <w:tcPr>
            <w:tcW w:w="5103" w:type="dxa"/>
          </w:tcPr>
          <w:p w14:paraId="2C2825B2" w14:textId="12FAA9A3" w:rsidR="00A46F07" w:rsidRPr="006241FB" w:rsidRDefault="00A46F07" w:rsidP="00706BBC">
            <w:pPr>
              <w:spacing w:after="0"/>
              <w:ind w:left="42"/>
              <w:rPr>
                <w:rFonts w:ascii="Arial" w:eastAsia="Times New Roman" w:hAnsi="Arial" w:cs="Arial"/>
                <w:color w:val="000000"/>
                <w:lang w:eastAsia="en-GB"/>
              </w:rPr>
            </w:pPr>
            <w:r w:rsidRPr="006241FB">
              <w:rPr>
                <w:rFonts w:ascii="Arial" w:eastAsia="Times New Roman" w:hAnsi="Arial" w:cs="Arial"/>
                <w:color w:val="000000"/>
                <w:lang w:eastAsia="en-GB"/>
              </w:rPr>
              <w:t>Clarion Housing Association Limited</w:t>
            </w:r>
            <w:r w:rsidR="00706BBC" w:rsidRPr="006241FB">
              <w:rPr>
                <w:rFonts w:ascii="Arial" w:eastAsia="Times New Roman" w:hAnsi="Arial" w:cs="Arial"/>
                <w:color w:val="000000"/>
                <w:lang w:eastAsia="en-GB"/>
              </w:rPr>
              <w:t xml:space="preserve"> to </w:t>
            </w:r>
            <w:r w:rsidRPr="006241FB">
              <w:rPr>
                <w:rFonts w:ascii="Arial" w:eastAsia="Times New Roman" w:hAnsi="Arial" w:cs="Arial"/>
                <w:color w:val="000000"/>
                <w:lang w:eastAsia="en-GB"/>
              </w:rPr>
              <w:t>Ebbsfleet Development Corporation</w:t>
            </w:r>
          </w:p>
        </w:tc>
        <w:tc>
          <w:tcPr>
            <w:tcW w:w="3686" w:type="dxa"/>
            <w:tcMar>
              <w:top w:w="0" w:type="dxa"/>
              <w:left w:w="108" w:type="dxa"/>
              <w:bottom w:w="0" w:type="dxa"/>
              <w:right w:w="108" w:type="dxa"/>
            </w:tcMar>
          </w:tcPr>
          <w:p w14:paraId="1B3AF568" w14:textId="3FBA1488" w:rsidR="00A46F07" w:rsidRPr="006241FB" w:rsidRDefault="00A46F07" w:rsidP="00732BE2">
            <w:pPr>
              <w:spacing w:after="0"/>
              <w:rPr>
                <w:rFonts w:ascii="Arial" w:eastAsia="Times New Roman" w:hAnsi="Arial" w:cs="Arial"/>
                <w:color w:val="000000"/>
                <w:lang w:eastAsia="en-GB"/>
              </w:rPr>
            </w:pPr>
            <w:r w:rsidRPr="006241FB">
              <w:rPr>
                <w:rFonts w:ascii="Arial" w:eastAsia="Times New Roman" w:hAnsi="Arial" w:cs="Arial"/>
                <w:color w:val="000000"/>
                <w:lang w:eastAsia="en-GB"/>
              </w:rPr>
              <w:t>EDC/17/0148</w:t>
            </w:r>
          </w:p>
        </w:tc>
      </w:tr>
      <w:tr w:rsidR="00A46F07" w:rsidRPr="006241FB" w14:paraId="45171B6A" w14:textId="77777777" w:rsidTr="000C38C6">
        <w:trPr>
          <w:trHeight w:val="300"/>
        </w:trPr>
        <w:tc>
          <w:tcPr>
            <w:tcW w:w="4526" w:type="dxa"/>
            <w:tcMar>
              <w:top w:w="0" w:type="dxa"/>
              <w:left w:w="108" w:type="dxa"/>
              <w:bottom w:w="0" w:type="dxa"/>
              <w:right w:w="108" w:type="dxa"/>
            </w:tcMar>
          </w:tcPr>
          <w:p w14:paraId="5BC72842" w14:textId="77777777" w:rsidR="00A46F07" w:rsidRPr="006241FB" w:rsidRDefault="00A46F07" w:rsidP="00732BE2">
            <w:pPr>
              <w:spacing w:after="0"/>
              <w:rPr>
                <w:rFonts w:ascii="Arial" w:eastAsia="Times New Roman" w:hAnsi="Arial" w:cs="Arial"/>
                <w:lang w:eastAsia="en-GB"/>
              </w:rPr>
            </w:pPr>
            <w:r w:rsidRPr="006241FB">
              <w:rPr>
                <w:rFonts w:ascii="Arial" w:eastAsia="Times New Roman" w:hAnsi="Arial" w:cs="Arial"/>
                <w:color w:val="000000"/>
                <w:lang w:eastAsia="en-GB"/>
              </w:rPr>
              <w:t>Unilateral Undertaking (SAMMS) Parcel RM2 Castle Hill South 2019</w:t>
            </w:r>
          </w:p>
          <w:p w14:paraId="325E69CC" w14:textId="13953CBA" w:rsidR="00A46F07" w:rsidRPr="006241FB" w:rsidRDefault="007D71B6" w:rsidP="00732BE2">
            <w:pPr>
              <w:spacing w:after="0"/>
              <w:rPr>
                <w:rFonts w:ascii="Arial" w:eastAsia="Times New Roman" w:hAnsi="Arial" w:cs="Arial"/>
                <w:lang w:eastAsia="en-GB"/>
              </w:rPr>
            </w:pPr>
            <w:r w:rsidRPr="006241FB">
              <w:rPr>
                <w:rFonts w:ascii="Arial" w:eastAsia="Times New Roman" w:hAnsi="Arial" w:cs="Arial"/>
                <w:lang w:eastAsia="en-GB"/>
              </w:rPr>
              <w:t xml:space="preserve">Dated </w:t>
            </w:r>
            <w:r w:rsidR="00A46F07" w:rsidRPr="006241FB">
              <w:rPr>
                <w:rFonts w:ascii="Arial" w:eastAsia="Times New Roman" w:hAnsi="Arial" w:cs="Arial"/>
                <w:lang w:eastAsia="en-GB"/>
              </w:rPr>
              <w:t>21</w:t>
            </w:r>
            <w:r w:rsidR="00B578FB" w:rsidRPr="00B578FB">
              <w:rPr>
                <w:rFonts w:ascii="Arial" w:eastAsia="Times New Roman" w:hAnsi="Arial" w:cs="Arial"/>
                <w:vertAlign w:val="superscript"/>
                <w:lang w:eastAsia="en-GB"/>
              </w:rPr>
              <w:t>st</w:t>
            </w:r>
            <w:r w:rsidR="00B578FB">
              <w:rPr>
                <w:rFonts w:ascii="Arial" w:eastAsia="Times New Roman" w:hAnsi="Arial" w:cs="Arial"/>
                <w:lang w:eastAsia="en-GB"/>
              </w:rPr>
              <w:t xml:space="preserve"> </w:t>
            </w:r>
            <w:r w:rsidR="00A46F07" w:rsidRPr="006241FB">
              <w:rPr>
                <w:rFonts w:ascii="Arial" w:eastAsia="Times New Roman" w:hAnsi="Arial" w:cs="Arial"/>
                <w:lang w:eastAsia="en-GB"/>
              </w:rPr>
              <w:t>November 2018</w:t>
            </w:r>
          </w:p>
          <w:p w14:paraId="076FFD5D" w14:textId="3BE859BB" w:rsidR="00A46F07" w:rsidRPr="006241FB" w:rsidRDefault="00A46F07" w:rsidP="00732BE2">
            <w:pPr>
              <w:spacing w:after="0"/>
              <w:rPr>
                <w:rFonts w:ascii="Arial" w:eastAsia="Times New Roman" w:hAnsi="Arial" w:cs="Arial"/>
                <w:color w:val="000000"/>
                <w:lang w:eastAsia="en-GB"/>
              </w:rPr>
            </w:pPr>
          </w:p>
        </w:tc>
        <w:tc>
          <w:tcPr>
            <w:tcW w:w="5103" w:type="dxa"/>
          </w:tcPr>
          <w:p w14:paraId="6E578451" w14:textId="3879E214" w:rsidR="00A46F07" w:rsidRPr="006241FB" w:rsidRDefault="00A46F07" w:rsidP="003274F3">
            <w:pPr>
              <w:spacing w:after="0"/>
              <w:ind w:left="42"/>
              <w:rPr>
                <w:rFonts w:ascii="Arial" w:eastAsia="Times New Roman" w:hAnsi="Arial" w:cs="Arial"/>
                <w:color w:val="000000"/>
                <w:lang w:eastAsia="en-GB"/>
              </w:rPr>
            </w:pPr>
            <w:r w:rsidRPr="006241FB">
              <w:rPr>
                <w:rFonts w:ascii="Arial" w:eastAsia="Times New Roman" w:hAnsi="Arial" w:cs="Arial"/>
                <w:color w:val="000000"/>
                <w:lang w:eastAsia="en-GB"/>
              </w:rPr>
              <w:t>Eastern Quarry Ltd and Taylor Wimpey UK Limited to Ebbsfleet Development Corporation</w:t>
            </w:r>
          </w:p>
        </w:tc>
        <w:tc>
          <w:tcPr>
            <w:tcW w:w="3686" w:type="dxa"/>
            <w:tcMar>
              <w:top w:w="0" w:type="dxa"/>
              <w:left w:w="108" w:type="dxa"/>
              <w:bottom w:w="0" w:type="dxa"/>
              <w:right w:w="108" w:type="dxa"/>
            </w:tcMar>
          </w:tcPr>
          <w:p w14:paraId="2E7C05B9" w14:textId="1CD6973E" w:rsidR="00A46F07" w:rsidRPr="006241FB" w:rsidRDefault="00A46F07" w:rsidP="00732BE2">
            <w:pPr>
              <w:spacing w:after="0"/>
              <w:rPr>
                <w:rFonts w:ascii="Arial" w:eastAsia="Times New Roman" w:hAnsi="Arial" w:cs="Arial"/>
                <w:color w:val="000000"/>
                <w:lang w:eastAsia="en-GB"/>
              </w:rPr>
            </w:pPr>
            <w:r w:rsidRPr="006241FB">
              <w:rPr>
                <w:rFonts w:ascii="Arial" w:eastAsia="Times New Roman" w:hAnsi="Arial" w:cs="Arial"/>
                <w:color w:val="000000"/>
                <w:lang w:eastAsia="en-GB"/>
              </w:rPr>
              <w:t>EDC/17/0107</w:t>
            </w:r>
          </w:p>
        </w:tc>
      </w:tr>
      <w:tr w:rsidR="00A46F07" w:rsidRPr="006241FB" w14:paraId="60415BD8" w14:textId="77777777" w:rsidTr="000C38C6">
        <w:trPr>
          <w:trHeight w:val="300"/>
        </w:trPr>
        <w:tc>
          <w:tcPr>
            <w:tcW w:w="4526" w:type="dxa"/>
            <w:tcMar>
              <w:top w:w="0" w:type="dxa"/>
              <w:left w:w="108" w:type="dxa"/>
              <w:bottom w:w="0" w:type="dxa"/>
              <w:right w:w="108" w:type="dxa"/>
            </w:tcMar>
          </w:tcPr>
          <w:p w14:paraId="3CC7CF37" w14:textId="77777777" w:rsidR="00A46F07" w:rsidRPr="006241FB" w:rsidRDefault="00A46F07" w:rsidP="00732BE2">
            <w:pPr>
              <w:spacing w:after="0"/>
              <w:rPr>
                <w:rFonts w:ascii="Arial" w:eastAsia="Times New Roman" w:hAnsi="Arial" w:cs="Arial"/>
                <w:color w:val="000000"/>
                <w:lang w:eastAsia="en-GB"/>
              </w:rPr>
            </w:pPr>
            <w:r w:rsidRPr="006241FB">
              <w:rPr>
                <w:rFonts w:ascii="Arial" w:eastAsia="Times New Roman" w:hAnsi="Arial" w:cs="Arial"/>
                <w:color w:val="000000"/>
                <w:lang w:eastAsia="en-GB"/>
              </w:rPr>
              <w:t>Unilateral Undertaking (SAMMS) Parcels G,H, J &amp; K Castle Hill South 2019</w:t>
            </w:r>
          </w:p>
          <w:p w14:paraId="2C13DD5E" w14:textId="0762FA0C" w:rsidR="00A46F07" w:rsidRPr="006241FB" w:rsidRDefault="00A46F07" w:rsidP="00732BE2">
            <w:pPr>
              <w:spacing w:after="0"/>
              <w:rPr>
                <w:rFonts w:ascii="Arial" w:eastAsia="Times New Roman" w:hAnsi="Arial" w:cs="Arial"/>
                <w:color w:val="000000"/>
                <w:lang w:eastAsia="en-GB"/>
              </w:rPr>
            </w:pPr>
            <w:r w:rsidRPr="006241FB">
              <w:rPr>
                <w:rFonts w:ascii="Arial" w:eastAsia="Times New Roman" w:hAnsi="Arial" w:cs="Arial"/>
                <w:color w:val="000000"/>
                <w:lang w:eastAsia="en-GB"/>
              </w:rPr>
              <w:t>Dated 14</w:t>
            </w:r>
            <w:r w:rsidR="00B578FB" w:rsidRPr="00B578FB">
              <w:rPr>
                <w:rFonts w:ascii="Arial" w:eastAsia="Times New Roman" w:hAnsi="Arial" w:cs="Arial"/>
                <w:color w:val="000000"/>
                <w:vertAlign w:val="superscript"/>
                <w:lang w:eastAsia="en-GB"/>
              </w:rPr>
              <w:t>th</w:t>
            </w:r>
            <w:r w:rsidR="00B578FB">
              <w:rPr>
                <w:rFonts w:ascii="Arial" w:eastAsia="Times New Roman" w:hAnsi="Arial" w:cs="Arial"/>
                <w:color w:val="000000"/>
                <w:lang w:eastAsia="en-GB"/>
              </w:rPr>
              <w:t xml:space="preserve"> </w:t>
            </w:r>
            <w:r w:rsidRPr="006241FB">
              <w:rPr>
                <w:rFonts w:ascii="Arial" w:eastAsia="Times New Roman" w:hAnsi="Arial" w:cs="Arial"/>
                <w:color w:val="000000"/>
                <w:lang w:eastAsia="en-GB"/>
              </w:rPr>
              <w:t>January 2019</w:t>
            </w:r>
          </w:p>
          <w:p w14:paraId="28EBFF73" w14:textId="33D119FB" w:rsidR="00A46F07" w:rsidRPr="006241FB" w:rsidRDefault="00A46F07" w:rsidP="00732BE2">
            <w:pPr>
              <w:spacing w:after="0"/>
              <w:rPr>
                <w:rFonts w:ascii="Arial" w:eastAsia="Times New Roman" w:hAnsi="Arial" w:cs="Arial"/>
                <w:color w:val="000000"/>
                <w:lang w:eastAsia="en-GB"/>
              </w:rPr>
            </w:pPr>
          </w:p>
        </w:tc>
        <w:tc>
          <w:tcPr>
            <w:tcW w:w="5103" w:type="dxa"/>
          </w:tcPr>
          <w:p w14:paraId="00B3A48A" w14:textId="6634633B" w:rsidR="00A46F07" w:rsidRPr="006241FB" w:rsidRDefault="00A46F07" w:rsidP="00EA5252">
            <w:pPr>
              <w:spacing w:after="0"/>
              <w:ind w:left="42"/>
              <w:rPr>
                <w:rFonts w:ascii="Arial" w:eastAsia="Times New Roman" w:hAnsi="Arial" w:cs="Arial"/>
                <w:color w:val="000000"/>
                <w:lang w:eastAsia="en-GB"/>
              </w:rPr>
            </w:pPr>
            <w:r w:rsidRPr="006241FB">
              <w:rPr>
                <w:rFonts w:ascii="Arial" w:eastAsia="Times New Roman" w:hAnsi="Arial" w:cs="Arial"/>
                <w:color w:val="000000"/>
                <w:lang w:eastAsia="en-GB"/>
              </w:rPr>
              <w:t>Eastern Quarry Ltd and Clarion Housing Group Limited to Ebbsfleet Development Corporation</w:t>
            </w:r>
          </w:p>
        </w:tc>
        <w:tc>
          <w:tcPr>
            <w:tcW w:w="3686" w:type="dxa"/>
            <w:tcMar>
              <w:top w:w="0" w:type="dxa"/>
              <w:left w:w="108" w:type="dxa"/>
              <w:bottom w:w="0" w:type="dxa"/>
              <w:right w:w="108" w:type="dxa"/>
            </w:tcMar>
          </w:tcPr>
          <w:p w14:paraId="06BBF9BC" w14:textId="0C0D3BA7" w:rsidR="00A46F07" w:rsidRPr="006241FB" w:rsidRDefault="00A46F07" w:rsidP="00732BE2">
            <w:pPr>
              <w:spacing w:after="0"/>
              <w:rPr>
                <w:rFonts w:ascii="Arial" w:eastAsia="Times New Roman" w:hAnsi="Arial" w:cs="Arial"/>
                <w:color w:val="000000"/>
                <w:lang w:eastAsia="en-GB"/>
              </w:rPr>
            </w:pPr>
            <w:r w:rsidRPr="006241FB">
              <w:rPr>
                <w:rFonts w:ascii="Arial" w:eastAsia="Times New Roman" w:hAnsi="Arial" w:cs="Arial"/>
                <w:color w:val="000000"/>
                <w:lang w:eastAsia="en-GB"/>
              </w:rPr>
              <w:t>EDC/17/0108</w:t>
            </w:r>
          </w:p>
        </w:tc>
      </w:tr>
      <w:tr w:rsidR="00A46F07" w:rsidRPr="006241FB" w14:paraId="57417FC6" w14:textId="77777777" w:rsidTr="000C38C6">
        <w:trPr>
          <w:trHeight w:val="300"/>
        </w:trPr>
        <w:tc>
          <w:tcPr>
            <w:tcW w:w="4526" w:type="dxa"/>
            <w:tcMar>
              <w:top w:w="0" w:type="dxa"/>
              <w:left w:w="108" w:type="dxa"/>
              <w:bottom w:w="0" w:type="dxa"/>
              <w:right w:w="108" w:type="dxa"/>
            </w:tcMar>
          </w:tcPr>
          <w:p w14:paraId="0E9206E8" w14:textId="77777777" w:rsidR="00A46F07" w:rsidRPr="006241FB" w:rsidRDefault="00A46F07" w:rsidP="00732BE2">
            <w:pPr>
              <w:spacing w:after="0"/>
              <w:rPr>
                <w:rFonts w:ascii="Arial" w:eastAsia="Times New Roman" w:hAnsi="Arial" w:cs="Arial"/>
                <w:color w:val="000000"/>
                <w:lang w:eastAsia="en-GB"/>
              </w:rPr>
            </w:pPr>
            <w:r w:rsidRPr="006241FB">
              <w:rPr>
                <w:rFonts w:ascii="Arial" w:eastAsia="Times New Roman" w:hAnsi="Arial" w:cs="Arial"/>
                <w:color w:val="000000"/>
                <w:lang w:eastAsia="en-GB"/>
              </w:rPr>
              <w:t>Unilateral Undertaking in relation to development at land known as Land Off Castle Hill Drive.</w:t>
            </w:r>
          </w:p>
          <w:p w14:paraId="2945DBEC" w14:textId="77777777" w:rsidR="00A46F07" w:rsidRDefault="00A46F07" w:rsidP="00732BE2">
            <w:pPr>
              <w:spacing w:after="0"/>
              <w:rPr>
                <w:rFonts w:ascii="Arial" w:eastAsia="Times New Roman" w:hAnsi="Arial" w:cs="Arial"/>
                <w:color w:val="000000"/>
                <w:lang w:eastAsia="en-GB"/>
              </w:rPr>
            </w:pPr>
            <w:r w:rsidRPr="006241FB">
              <w:rPr>
                <w:rFonts w:ascii="Arial" w:eastAsia="Times New Roman" w:hAnsi="Arial" w:cs="Arial"/>
                <w:color w:val="000000"/>
                <w:lang w:eastAsia="en-GB"/>
              </w:rPr>
              <w:t>Dated 12</w:t>
            </w:r>
            <w:r w:rsidR="00B578FB" w:rsidRPr="00B578FB">
              <w:rPr>
                <w:rFonts w:ascii="Arial" w:eastAsia="Times New Roman" w:hAnsi="Arial" w:cs="Arial"/>
                <w:color w:val="000000"/>
                <w:vertAlign w:val="superscript"/>
                <w:lang w:eastAsia="en-GB"/>
              </w:rPr>
              <w:t>th</w:t>
            </w:r>
            <w:r w:rsidR="00B578FB">
              <w:rPr>
                <w:rFonts w:ascii="Arial" w:eastAsia="Times New Roman" w:hAnsi="Arial" w:cs="Arial"/>
                <w:color w:val="000000"/>
                <w:lang w:eastAsia="en-GB"/>
              </w:rPr>
              <w:t xml:space="preserve"> </w:t>
            </w:r>
            <w:r w:rsidRPr="006241FB">
              <w:rPr>
                <w:rFonts w:ascii="Arial" w:eastAsia="Times New Roman" w:hAnsi="Arial" w:cs="Arial"/>
                <w:color w:val="000000"/>
                <w:lang w:eastAsia="en-GB"/>
              </w:rPr>
              <w:t>February 2021</w:t>
            </w:r>
          </w:p>
          <w:p w14:paraId="31CE6AAA" w14:textId="006DC263" w:rsidR="00B578FB" w:rsidRPr="006241FB" w:rsidRDefault="00B578FB" w:rsidP="00732BE2">
            <w:pPr>
              <w:spacing w:after="0"/>
              <w:rPr>
                <w:rFonts w:ascii="Arial" w:eastAsia="Times New Roman" w:hAnsi="Arial" w:cs="Arial"/>
                <w:color w:val="000000"/>
                <w:lang w:eastAsia="en-GB"/>
              </w:rPr>
            </w:pPr>
          </w:p>
        </w:tc>
        <w:tc>
          <w:tcPr>
            <w:tcW w:w="5103" w:type="dxa"/>
          </w:tcPr>
          <w:p w14:paraId="56DECFC0" w14:textId="0B36A32F" w:rsidR="00A46F07" w:rsidRPr="006241FB" w:rsidRDefault="00A46F07" w:rsidP="00EA5252">
            <w:pPr>
              <w:spacing w:after="0"/>
              <w:ind w:left="42"/>
              <w:rPr>
                <w:rFonts w:ascii="Arial" w:eastAsia="Times New Roman" w:hAnsi="Arial" w:cs="Arial"/>
                <w:color w:val="000000"/>
                <w:lang w:eastAsia="en-GB"/>
              </w:rPr>
            </w:pPr>
            <w:r w:rsidRPr="006241FB">
              <w:rPr>
                <w:rFonts w:ascii="Arial" w:eastAsia="Times New Roman" w:hAnsi="Arial" w:cs="Arial"/>
                <w:color w:val="000000"/>
                <w:lang w:eastAsia="en-GB"/>
              </w:rPr>
              <w:t>Newcrest Ebbsfleet Limited to Ebbsfleet Development Corporation</w:t>
            </w:r>
          </w:p>
        </w:tc>
        <w:tc>
          <w:tcPr>
            <w:tcW w:w="3686" w:type="dxa"/>
            <w:tcMar>
              <w:top w:w="0" w:type="dxa"/>
              <w:left w:w="108" w:type="dxa"/>
              <w:bottom w:w="0" w:type="dxa"/>
              <w:right w:w="108" w:type="dxa"/>
            </w:tcMar>
          </w:tcPr>
          <w:p w14:paraId="3CD4EA58" w14:textId="0D9DD143" w:rsidR="00A46F07" w:rsidRPr="006241FB" w:rsidRDefault="00A46F07" w:rsidP="00732BE2">
            <w:pPr>
              <w:spacing w:after="0"/>
              <w:rPr>
                <w:rFonts w:ascii="Arial" w:eastAsia="Times New Roman" w:hAnsi="Arial" w:cs="Arial"/>
                <w:color w:val="000000"/>
                <w:lang w:eastAsia="en-GB"/>
              </w:rPr>
            </w:pPr>
            <w:r w:rsidRPr="006241FB">
              <w:rPr>
                <w:rFonts w:ascii="Arial" w:eastAsia="Times New Roman" w:hAnsi="Arial" w:cs="Arial"/>
                <w:color w:val="000000"/>
                <w:lang w:eastAsia="en-GB"/>
              </w:rPr>
              <w:t>EDC/20/0153</w:t>
            </w:r>
          </w:p>
        </w:tc>
      </w:tr>
      <w:tr w:rsidR="00A46F07" w:rsidRPr="006241FB" w14:paraId="1EBC9939" w14:textId="77777777" w:rsidTr="000C38C6">
        <w:trPr>
          <w:trHeight w:val="300"/>
        </w:trPr>
        <w:tc>
          <w:tcPr>
            <w:tcW w:w="4526" w:type="dxa"/>
            <w:tcMar>
              <w:top w:w="0" w:type="dxa"/>
              <w:left w:w="108" w:type="dxa"/>
              <w:bottom w:w="0" w:type="dxa"/>
              <w:right w:w="108" w:type="dxa"/>
            </w:tcMar>
          </w:tcPr>
          <w:p w14:paraId="1CF07915" w14:textId="05A0C964" w:rsidR="00A46F07" w:rsidRPr="006241FB" w:rsidRDefault="00A46F07" w:rsidP="006E6515">
            <w:pPr>
              <w:spacing w:after="0"/>
              <w:rPr>
                <w:rFonts w:ascii="Arial" w:eastAsia="Times New Roman" w:hAnsi="Arial" w:cs="Arial"/>
                <w:color w:val="000000"/>
                <w:lang w:eastAsia="en-GB"/>
              </w:rPr>
            </w:pPr>
            <w:r w:rsidRPr="006241FB">
              <w:rPr>
                <w:rFonts w:ascii="Arial" w:eastAsia="Times New Roman" w:hAnsi="Arial" w:cs="Arial"/>
                <w:color w:val="000000"/>
                <w:lang w:eastAsia="en-GB"/>
              </w:rPr>
              <w:t>Unilateral Undertaking - Parking Strategy in relation to the Alkerden Education Campus</w:t>
            </w:r>
          </w:p>
          <w:p w14:paraId="1783B4C3" w14:textId="316BD770" w:rsidR="00A46F07" w:rsidRPr="006241FB" w:rsidRDefault="00A46F07" w:rsidP="006E6515">
            <w:pPr>
              <w:spacing w:after="0"/>
              <w:rPr>
                <w:rFonts w:ascii="Arial" w:eastAsia="Times New Roman" w:hAnsi="Arial" w:cs="Arial"/>
                <w:color w:val="000000"/>
                <w:lang w:eastAsia="en-GB"/>
              </w:rPr>
            </w:pPr>
            <w:r w:rsidRPr="006241FB">
              <w:rPr>
                <w:rFonts w:ascii="Arial" w:eastAsia="Times New Roman" w:hAnsi="Arial" w:cs="Arial"/>
                <w:color w:val="000000"/>
                <w:lang w:eastAsia="en-GB"/>
              </w:rPr>
              <w:t>Dated 27</w:t>
            </w:r>
            <w:r w:rsidR="00AB778A" w:rsidRPr="00AB778A">
              <w:rPr>
                <w:rFonts w:ascii="Arial" w:eastAsia="Times New Roman" w:hAnsi="Arial" w:cs="Arial"/>
                <w:color w:val="000000"/>
                <w:vertAlign w:val="superscript"/>
                <w:lang w:eastAsia="en-GB"/>
              </w:rPr>
              <w:t>th</w:t>
            </w:r>
            <w:r w:rsidR="00AB778A">
              <w:rPr>
                <w:rFonts w:ascii="Arial" w:eastAsia="Times New Roman" w:hAnsi="Arial" w:cs="Arial"/>
                <w:color w:val="000000"/>
                <w:lang w:eastAsia="en-GB"/>
              </w:rPr>
              <w:t xml:space="preserve"> </w:t>
            </w:r>
            <w:r w:rsidRPr="006241FB">
              <w:rPr>
                <w:rFonts w:ascii="Arial" w:eastAsia="Times New Roman" w:hAnsi="Arial" w:cs="Arial"/>
                <w:color w:val="000000"/>
                <w:lang w:eastAsia="en-GB"/>
              </w:rPr>
              <w:t>October 2021</w:t>
            </w:r>
          </w:p>
        </w:tc>
        <w:tc>
          <w:tcPr>
            <w:tcW w:w="5103" w:type="dxa"/>
          </w:tcPr>
          <w:p w14:paraId="32BA4BE5" w14:textId="4B83E40B" w:rsidR="00A46F07" w:rsidRPr="006241FB" w:rsidRDefault="00A46F07" w:rsidP="000C38C6">
            <w:pPr>
              <w:spacing w:after="0"/>
              <w:ind w:left="42"/>
              <w:rPr>
                <w:rFonts w:ascii="Arial" w:eastAsia="Times New Roman" w:hAnsi="Arial" w:cs="Arial"/>
                <w:color w:val="000000"/>
                <w:lang w:eastAsia="en-GB"/>
              </w:rPr>
            </w:pPr>
            <w:r w:rsidRPr="006241FB">
              <w:rPr>
                <w:rFonts w:ascii="Arial" w:eastAsia="Times New Roman" w:hAnsi="Arial" w:cs="Arial"/>
                <w:color w:val="000000"/>
                <w:lang w:eastAsia="en-GB"/>
              </w:rPr>
              <w:t>Eastern Quarry Limited</w:t>
            </w:r>
            <w:r w:rsidR="0005302B" w:rsidRPr="006241FB">
              <w:rPr>
                <w:rFonts w:ascii="Arial" w:eastAsia="Times New Roman" w:hAnsi="Arial" w:cs="Arial"/>
                <w:color w:val="000000"/>
                <w:lang w:eastAsia="en-GB"/>
              </w:rPr>
              <w:t xml:space="preserve">, </w:t>
            </w:r>
            <w:r w:rsidRPr="006241FB">
              <w:rPr>
                <w:rFonts w:ascii="Arial" w:eastAsia="Times New Roman" w:hAnsi="Arial" w:cs="Arial"/>
                <w:color w:val="000000"/>
                <w:lang w:eastAsia="en-GB"/>
              </w:rPr>
              <w:t>The Homes and Communities Agency</w:t>
            </w:r>
            <w:r w:rsidR="000C38C6" w:rsidRPr="006241FB">
              <w:rPr>
                <w:rFonts w:ascii="Arial" w:eastAsia="Times New Roman" w:hAnsi="Arial" w:cs="Arial"/>
                <w:color w:val="000000"/>
                <w:lang w:eastAsia="en-GB"/>
              </w:rPr>
              <w:t xml:space="preserve"> and </w:t>
            </w:r>
            <w:r w:rsidRPr="006241FB">
              <w:rPr>
                <w:rFonts w:ascii="Arial" w:eastAsia="Times New Roman" w:hAnsi="Arial" w:cs="Arial"/>
                <w:color w:val="000000"/>
                <w:lang w:eastAsia="en-GB"/>
              </w:rPr>
              <w:t>Henley Developments 211 Limited</w:t>
            </w:r>
            <w:r w:rsidR="000C38C6" w:rsidRPr="006241FB">
              <w:rPr>
                <w:rFonts w:ascii="Arial" w:eastAsia="Times New Roman" w:hAnsi="Arial" w:cs="Arial"/>
                <w:color w:val="000000"/>
                <w:lang w:eastAsia="en-GB"/>
              </w:rPr>
              <w:t xml:space="preserve"> to </w:t>
            </w:r>
            <w:r w:rsidRPr="006241FB">
              <w:rPr>
                <w:rFonts w:ascii="Arial" w:eastAsia="Times New Roman" w:hAnsi="Arial" w:cs="Arial"/>
                <w:color w:val="000000"/>
                <w:lang w:eastAsia="en-GB"/>
              </w:rPr>
              <w:t>Ebbsfleet Development Corporation</w:t>
            </w:r>
          </w:p>
        </w:tc>
        <w:tc>
          <w:tcPr>
            <w:tcW w:w="3686" w:type="dxa"/>
            <w:tcMar>
              <w:top w:w="0" w:type="dxa"/>
              <w:left w:w="108" w:type="dxa"/>
              <w:bottom w:w="0" w:type="dxa"/>
              <w:right w:w="108" w:type="dxa"/>
            </w:tcMar>
          </w:tcPr>
          <w:p w14:paraId="2FFE6CBB" w14:textId="570D2AC7" w:rsidR="00A46F07" w:rsidRPr="006241FB" w:rsidRDefault="00A46F07" w:rsidP="00732BE2">
            <w:pPr>
              <w:spacing w:after="0"/>
              <w:rPr>
                <w:rFonts w:ascii="Arial" w:eastAsia="Times New Roman" w:hAnsi="Arial" w:cs="Arial"/>
                <w:color w:val="000000"/>
                <w:lang w:eastAsia="en-GB"/>
              </w:rPr>
            </w:pPr>
            <w:r w:rsidRPr="006241FB">
              <w:rPr>
                <w:rFonts w:ascii="Arial" w:eastAsia="Times New Roman" w:hAnsi="Arial" w:cs="Arial"/>
                <w:color w:val="000000"/>
                <w:lang w:eastAsia="en-GB"/>
              </w:rPr>
              <w:t>EDC/20/0002</w:t>
            </w:r>
          </w:p>
        </w:tc>
      </w:tr>
    </w:tbl>
    <w:p w14:paraId="09098733" w14:textId="0BAA19CA" w:rsidR="009137DC" w:rsidRDefault="009137DC" w:rsidP="00AC13D3">
      <w:pPr>
        <w:spacing w:after="0"/>
        <w:rPr>
          <w:rFonts w:ascii="Arial" w:hAnsi="Arial" w:cs="Arial"/>
          <w:b/>
          <w:bCs/>
          <w:sz w:val="32"/>
          <w:szCs w:val="32"/>
          <w:u w:val="single"/>
        </w:rPr>
      </w:pPr>
    </w:p>
    <w:p w14:paraId="035867CF" w14:textId="77777777" w:rsidR="001E063D" w:rsidRDefault="001E063D" w:rsidP="001E063D">
      <w:pPr>
        <w:rPr>
          <w:rFonts w:ascii="Arial" w:hAnsi="Arial" w:cs="Arial"/>
          <w:b/>
          <w:bCs/>
          <w:sz w:val="32"/>
          <w:szCs w:val="32"/>
          <w:u w:val="single"/>
        </w:rPr>
      </w:pPr>
    </w:p>
    <w:p w14:paraId="31C45870" w14:textId="77777777" w:rsidR="001E063D" w:rsidRDefault="001E063D" w:rsidP="001E063D">
      <w:pPr>
        <w:rPr>
          <w:rFonts w:ascii="Arial" w:hAnsi="Arial" w:cs="Arial"/>
          <w:b/>
          <w:bCs/>
          <w:sz w:val="32"/>
          <w:szCs w:val="32"/>
          <w:u w:val="single"/>
        </w:rPr>
      </w:pPr>
    </w:p>
    <w:p w14:paraId="0B067F3C" w14:textId="77777777" w:rsidR="001E063D" w:rsidRDefault="001E063D" w:rsidP="001E063D">
      <w:pPr>
        <w:rPr>
          <w:rFonts w:ascii="Arial" w:hAnsi="Arial" w:cs="Arial"/>
          <w:b/>
          <w:bCs/>
          <w:sz w:val="32"/>
          <w:szCs w:val="32"/>
          <w:u w:val="single"/>
        </w:rPr>
      </w:pPr>
    </w:p>
    <w:p w14:paraId="6182776D" w14:textId="77777777" w:rsidR="001E063D" w:rsidRDefault="001E063D" w:rsidP="001E063D">
      <w:pPr>
        <w:rPr>
          <w:rFonts w:ascii="Arial" w:hAnsi="Arial" w:cs="Arial"/>
          <w:b/>
          <w:bCs/>
          <w:sz w:val="32"/>
          <w:szCs w:val="32"/>
          <w:u w:val="single"/>
        </w:rPr>
      </w:pPr>
    </w:p>
    <w:p w14:paraId="0ED12572" w14:textId="134BE44F" w:rsidR="005851CE" w:rsidRPr="001E063D" w:rsidRDefault="0001271A" w:rsidP="001E063D">
      <w:pPr>
        <w:rPr>
          <w:rFonts w:ascii="Arial" w:hAnsi="Arial" w:cs="Arial"/>
          <w:b/>
          <w:bCs/>
          <w:sz w:val="32"/>
          <w:szCs w:val="32"/>
          <w:u w:val="single"/>
        </w:rPr>
      </w:pPr>
      <w:r w:rsidRPr="006241FB">
        <w:rPr>
          <w:rFonts w:ascii="Arial" w:hAnsi="Arial" w:cs="Arial"/>
          <w:b/>
          <w:bCs/>
          <w:sz w:val="32"/>
          <w:szCs w:val="32"/>
          <w:u w:val="single"/>
        </w:rPr>
        <w:lastRenderedPageBreak/>
        <w:t>CABLE WHARF</w:t>
      </w:r>
      <w:r w:rsidRPr="006241FB">
        <w:rPr>
          <w:rFonts w:ascii="Arial" w:hAnsi="Arial" w:cs="Arial"/>
          <w:b/>
          <w:bCs/>
          <w:u w:val="single"/>
        </w:rPr>
        <w:t xml:space="preserve"> </w:t>
      </w:r>
    </w:p>
    <w:p w14:paraId="05577B97" w14:textId="77777777" w:rsidR="005851CE" w:rsidRPr="006241FB" w:rsidRDefault="005851CE" w:rsidP="005851CE">
      <w:pPr>
        <w:spacing w:after="0"/>
        <w:rPr>
          <w:rFonts w:ascii="Arial" w:hAnsi="Arial" w:cs="Arial"/>
        </w:rPr>
      </w:pPr>
      <w:r w:rsidRPr="006241FB">
        <w:rPr>
          <w:rFonts w:ascii="Arial" w:hAnsi="Arial" w:cs="Arial"/>
        </w:rPr>
        <w:t> </w:t>
      </w:r>
    </w:p>
    <w:p w14:paraId="082D116C" w14:textId="77777777" w:rsidR="005851CE" w:rsidRPr="006241FB" w:rsidRDefault="005851CE" w:rsidP="005851CE">
      <w:pPr>
        <w:spacing w:after="0"/>
        <w:rPr>
          <w:rFonts w:ascii="Arial" w:hAnsi="Arial" w:cs="Arial"/>
        </w:rPr>
      </w:pPr>
      <w:r w:rsidRPr="006241FB">
        <w:rPr>
          <w:rFonts w:ascii="Arial" w:hAnsi="Arial" w:cs="Arial"/>
          <w:b/>
          <w:bCs/>
        </w:rPr>
        <w:t>Original S106 Agreement</w:t>
      </w:r>
      <w:r w:rsidRPr="006241FB">
        <w:rPr>
          <w:rFonts w:ascii="Arial" w:hAnsi="Arial" w:cs="Arial"/>
        </w:rPr>
        <w:t> </w:t>
      </w:r>
    </w:p>
    <w:p w14:paraId="44020D3D" w14:textId="77777777" w:rsidR="005851CE" w:rsidRPr="006241FB" w:rsidRDefault="005851CE" w:rsidP="005851CE">
      <w:pPr>
        <w:spacing w:after="0"/>
        <w:rPr>
          <w:rFonts w:ascii="Arial" w:hAnsi="Arial" w:cs="Arial"/>
        </w:rPr>
      </w:pPr>
      <w:r w:rsidRPr="006241FB">
        <w:rPr>
          <w:rFonts w:ascii="Arial" w:hAnsi="Arial" w:cs="Arial"/>
        </w:rPr>
        <w:t> </w:t>
      </w:r>
    </w:p>
    <w:tbl>
      <w:tblPr>
        <w:tblW w:w="1345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62"/>
        <w:gridCol w:w="5569"/>
        <w:gridCol w:w="3828"/>
      </w:tblGrid>
      <w:tr w:rsidR="005851CE" w:rsidRPr="006241FB" w14:paraId="0159991C" w14:textId="77777777" w:rsidTr="0001271A">
        <w:trPr>
          <w:trHeight w:val="300"/>
        </w:trPr>
        <w:tc>
          <w:tcPr>
            <w:tcW w:w="4062" w:type="dxa"/>
            <w:tcBorders>
              <w:top w:val="single" w:sz="6" w:space="0" w:color="auto"/>
              <w:left w:val="single" w:sz="6" w:space="0" w:color="auto"/>
              <w:bottom w:val="single" w:sz="6" w:space="0" w:color="auto"/>
              <w:right w:val="single" w:sz="6" w:space="0" w:color="auto"/>
            </w:tcBorders>
            <w:hideMark/>
          </w:tcPr>
          <w:p w14:paraId="1DC2AF0F" w14:textId="77777777" w:rsidR="005851CE" w:rsidRPr="006241FB" w:rsidRDefault="005851CE" w:rsidP="00D03DCE">
            <w:pPr>
              <w:spacing w:after="0"/>
              <w:ind w:left="131"/>
              <w:rPr>
                <w:rFonts w:ascii="Arial" w:hAnsi="Arial" w:cs="Arial"/>
              </w:rPr>
            </w:pPr>
            <w:r w:rsidRPr="006241FB">
              <w:rPr>
                <w:rFonts w:ascii="Arial" w:hAnsi="Arial" w:cs="Arial"/>
                <w:b/>
                <w:bCs/>
              </w:rPr>
              <w:t>Document</w:t>
            </w:r>
            <w:r w:rsidRPr="006241FB">
              <w:rPr>
                <w:rFonts w:ascii="Arial" w:hAnsi="Arial" w:cs="Arial"/>
              </w:rPr>
              <w:t> </w:t>
            </w:r>
          </w:p>
        </w:tc>
        <w:tc>
          <w:tcPr>
            <w:tcW w:w="5569" w:type="dxa"/>
            <w:tcBorders>
              <w:top w:val="single" w:sz="6" w:space="0" w:color="auto"/>
              <w:left w:val="single" w:sz="6" w:space="0" w:color="auto"/>
              <w:bottom w:val="single" w:sz="6" w:space="0" w:color="auto"/>
              <w:right w:val="single" w:sz="6" w:space="0" w:color="auto"/>
            </w:tcBorders>
            <w:hideMark/>
          </w:tcPr>
          <w:p w14:paraId="50C29A61" w14:textId="77777777" w:rsidR="005851CE" w:rsidRPr="006241FB" w:rsidRDefault="005851CE" w:rsidP="00D03DCE">
            <w:pPr>
              <w:spacing w:after="0"/>
              <w:ind w:left="131"/>
              <w:rPr>
                <w:rFonts w:ascii="Arial" w:hAnsi="Arial" w:cs="Arial"/>
              </w:rPr>
            </w:pPr>
            <w:r w:rsidRPr="006241FB">
              <w:rPr>
                <w:rFonts w:ascii="Arial" w:hAnsi="Arial" w:cs="Arial"/>
                <w:b/>
                <w:bCs/>
              </w:rPr>
              <w:t>Parties to the Agreement</w:t>
            </w:r>
            <w:r w:rsidRPr="006241FB">
              <w:rPr>
                <w:rFonts w:ascii="Arial" w:hAnsi="Arial" w:cs="Arial"/>
              </w:rPr>
              <w:t> </w:t>
            </w:r>
          </w:p>
        </w:tc>
        <w:tc>
          <w:tcPr>
            <w:tcW w:w="3828" w:type="dxa"/>
            <w:tcBorders>
              <w:top w:val="single" w:sz="6" w:space="0" w:color="auto"/>
              <w:left w:val="single" w:sz="6" w:space="0" w:color="auto"/>
              <w:bottom w:val="single" w:sz="6" w:space="0" w:color="auto"/>
              <w:right w:val="single" w:sz="6" w:space="0" w:color="auto"/>
            </w:tcBorders>
            <w:hideMark/>
          </w:tcPr>
          <w:p w14:paraId="54A96376" w14:textId="38C82D73" w:rsidR="005851CE" w:rsidRPr="006241FB" w:rsidRDefault="005851CE" w:rsidP="00D03DCE">
            <w:pPr>
              <w:spacing w:after="0"/>
              <w:ind w:left="131"/>
              <w:rPr>
                <w:rFonts w:ascii="Arial" w:hAnsi="Arial" w:cs="Arial"/>
              </w:rPr>
            </w:pPr>
            <w:r w:rsidRPr="006241FB">
              <w:rPr>
                <w:rFonts w:ascii="Arial" w:hAnsi="Arial" w:cs="Arial"/>
                <w:b/>
                <w:bCs/>
              </w:rPr>
              <w:t>Planning Ref</w:t>
            </w:r>
            <w:r w:rsidR="00B271FE">
              <w:rPr>
                <w:rFonts w:ascii="Arial" w:hAnsi="Arial" w:cs="Arial"/>
                <w:b/>
                <w:bCs/>
              </w:rPr>
              <w:t>erence</w:t>
            </w:r>
            <w:r w:rsidRPr="006241FB">
              <w:rPr>
                <w:rFonts w:ascii="Arial" w:hAnsi="Arial" w:cs="Arial"/>
                <w:b/>
                <w:bCs/>
              </w:rPr>
              <w:t xml:space="preserve"> No.</w:t>
            </w:r>
            <w:r w:rsidRPr="006241FB">
              <w:rPr>
                <w:rFonts w:ascii="Arial" w:hAnsi="Arial" w:cs="Arial"/>
              </w:rPr>
              <w:t> </w:t>
            </w:r>
          </w:p>
        </w:tc>
      </w:tr>
      <w:tr w:rsidR="005851CE" w:rsidRPr="006241FB" w14:paraId="4E9C62C5" w14:textId="77777777" w:rsidTr="0001271A">
        <w:trPr>
          <w:trHeight w:val="300"/>
        </w:trPr>
        <w:tc>
          <w:tcPr>
            <w:tcW w:w="4062" w:type="dxa"/>
            <w:tcBorders>
              <w:top w:val="single" w:sz="6" w:space="0" w:color="auto"/>
              <w:left w:val="single" w:sz="6" w:space="0" w:color="auto"/>
              <w:bottom w:val="single" w:sz="6" w:space="0" w:color="auto"/>
              <w:right w:val="single" w:sz="6" w:space="0" w:color="auto"/>
            </w:tcBorders>
            <w:hideMark/>
          </w:tcPr>
          <w:p w14:paraId="47F02ED2" w14:textId="77777777" w:rsidR="00382FEF" w:rsidRPr="006241FB" w:rsidRDefault="005851CE" w:rsidP="00D03DCE">
            <w:pPr>
              <w:spacing w:after="0"/>
              <w:ind w:left="131"/>
              <w:rPr>
                <w:rFonts w:ascii="Arial" w:hAnsi="Arial" w:cs="Arial"/>
              </w:rPr>
            </w:pPr>
            <w:r w:rsidRPr="006241FB">
              <w:rPr>
                <w:rFonts w:ascii="Arial" w:hAnsi="Arial" w:cs="Arial"/>
              </w:rPr>
              <w:t xml:space="preserve">Deed of Planning Obligation </w:t>
            </w:r>
          </w:p>
          <w:p w14:paraId="65538895" w14:textId="274854EC" w:rsidR="005851CE" w:rsidRPr="006241FB" w:rsidRDefault="00AC13D3" w:rsidP="00D03DCE">
            <w:pPr>
              <w:spacing w:after="0"/>
              <w:ind w:left="131"/>
              <w:rPr>
                <w:rFonts w:ascii="Arial" w:hAnsi="Arial" w:cs="Arial"/>
              </w:rPr>
            </w:pPr>
            <w:r w:rsidRPr="006241FB">
              <w:rPr>
                <w:rFonts w:ascii="Arial" w:hAnsi="Arial" w:cs="Arial"/>
              </w:rPr>
              <w:t>D</w:t>
            </w:r>
            <w:r w:rsidR="005851CE" w:rsidRPr="006241FB">
              <w:rPr>
                <w:rFonts w:ascii="Arial" w:hAnsi="Arial" w:cs="Arial"/>
              </w:rPr>
              <w:t>ated 20</w:t>
            </w:r>
            <w:r w:rsidR="00AB778A" w:rsidRPr="00AB778A">
              <w:rPr>
                <w:rFonts w:ascii="Arial" w:hAnsi="Arial" w:cs="Arial"/>
                <w:vertAlign w:val="superscript"/>
              </w:rPr>
              <w:t>th</w:t>
            </w:r>
            <w:r w:rsidR="00AB778A">
              <w:rPr>
                <w:rFonts w:ascii="Arial" w:hAnsi="Arial" w:cs="Arial"/>
              </w:rPr>
              <w:t xml:space="preserve"> </w:t>
            </w:r>
            <w:r w:rsidR="005851CE" w:rsidRPr="006241FB">
              <w:rPr>
                <w:rFonts w:ascii="Arial" w:hAnsi="Arial" w:cs="Arial"/>
              </w:rPr>
              <w:t>March 2019 </w:t>
            </w:r>
          </w:p>
        </w:tc>
        <w:tc>
          <w:tcPr>
            <w:tcW w:w="5569" w:type="dxa"/>
            <w:tcBorders>
              <w:top w:val="single" w:sz="6" w:space="0" w:color="auto"/>
              <w:left w:val="single" w:sz="6" w:space="0" w:color="auto"/>
              <w:bottom w:val="single" w:sz="6" w:space="0" w:color="auto"/>
              <w:right w:val="single" w:sz="6" w:space="0" w:color="auto"/>
            </w:tcBorders>
            <w:hideMark/>
          </w:tcPr>
          <w:p w14:paraId="6AB7BB53" w14:textId="11B06F44" w:rsidR="00AC13D3" w:rsidRPr="006241FB" w:rsidRDefault="005851CE" w:rsidP="00D03DCE">
            <w:pPr>
              <w:spacing w:after="0"/>
              <w:ind w:left="131"/>
              <w:rPr>
                <w:rFonts w:ascii="Arial" w:hAnsi="Arial" w:cs="Arial"/>
              </w:rPr>
            </w:pPr>
            <w:r w:rsidRPr="006241FB">
              <w:rPr>
                <w:rFonts w:ascii="Arial" w:hAnsi="Arial" w:cs="Arial"/>
              </w:rPr>
              <w:t>Ebbsfleet Development Corporation</w:t>
            </w:r>
          </w:p>
          <w:p w14:paraId="2E90D480" w14:textId="2C58E24B" w:rsidR="00AC13D3" w:rsidRPr="006241FB" w:rsidRDefault="005851CE" w:rsidP="00D03DCE">
            <w:pPr>
              <w:spacing w:after="0"/>
              <w:ind w:left="131"/>
              <w:rPr>
                <w:rFonts w:ascii="Arial" w:hAnsi="Arial" w:cs="Arial"/>
              </w:rPr>
            </w:pPr>
            <w:r w:rsidRPr="006241FB">
              <w:rPr>
                <w:rFonts w:ascii="Arial" w:hAnsi="Arial" w:cs="Arial"/>
              </w:rPr>
              <w:t>The Kent County Council</w:t>
            </w:r>
          </w:p>
          <w:p w14:paraId="5B250572" w14:textId="0B624875" w:rsidR="00AC13D3" w:rsidRPr="006241FB" w:rsidRDefault="005851CE" w:rsidP="00D03DCE">
            <w:pPr>
              <w:spacing w:after="0"/>
              <w:ind w:left="131"/>
              <w:rPr>
                <w:rFonts w:ascii="Arial" w:hAnsi="Arial" w:cs="Arial"/>
              </w:rPr>
            </w:pPr>
            <w:r w:rsidRPr="006241FB">
              <w:rPr>
                <w:rFonts w:ascii="Arial" w:hAnsi="Arial" w:cs="Arial"/>
              </w:rPr>
              <w:t>Gravesham Borough Council</w:t>
            </w:r>
          </w:p>
          <w:p w14:paraId="082398EA" w14:textId="0929B58E" w:rsidR="005851CE" w:rsidRPr="006241FB" w:rsidRDefault="005851CE" w:rsidP="00D03DCE">
            <w:pPr>
              <w:spacing w:after="0"/>
              <w:ind w:left="131"/>
              <w:rPr>
                <w:rFonts w:ascii="Arial" w:hAnsi="Arial" w:cs="Arial"/>
              </w:rPr>
            </w:pPr>
            <w:r w:rsidRPr="006241FB">
              <w:rPr>
                <w:rFonts w:ascii="Arial" w:hAnsi="Arial" w:cs="Arial"/>
              </w:rPr>
              <w:t>Home and Communities Agency</w:t>
            </w:r>
          </w:p>
          <w:p w14:paraId="50ABABEC" w14:textId="0534F198" w:rsidR="00AC13D3" w:rsidRPr="006241FB" w:rsidRDefault="00AC13D3" w:rsidP="00D03DCE">
            <w:pPr>
              <w:spacing w:after="0"/>
              <w:ind w:left="131"/>
              <w:rPr>
                <w:rFonts w:ascii="Arial" w:hAnsi="Arial" w:cs="Arial"/>
              </w:rPr>
            </w:pPr>
          </w:p>
        </w:tc>
        <w:tc>
          <w:tcPr>
            <w:tcW w:w="3828" w:type="dxa"/>
            <w:tcBorders>
              <w:top w:val="single" w:sz="6" w:space="0" w:color="auto"/>
              <w:left w:val="single" w:sz="6" w:space="0" w:color="auto"/>
              <w:bottom w:val="single" w:sz="6" w:space="0" w:color="auto"/>
              <w:right w:val="single" w:sz="6" w:space="0" w:color="auto"/>
            </w:tcBorders>
            <w:hideMark/>
          </w:tcPr>
          <w:p w14:paraId="64EF6256" w14:textId="77777777" w:rsidR="005851CE" w:rsidRPr="006241FB" w:rsidRDefault="005851CE" w:rsidP="00D03DCE">
            <w:pPr>
              <w:spacing w:after="0"/>
              <w:ind w:left="131"/>
              <w:rPr>
                <w:rFonts w:ascii="Arial" w:hAnsi="Arial" w:cs="Arial"/>
              </w:rPr>
            </w:pPr>
            <w:r w:rsidRPr="006241FB">
              <w:rPr>
                <w:rFonts w:ascii="Arial" w:hAnsi="Arial" w:cs="Arial"/>
              </w:rPr>
              <w:t>EDC/17/0038 </w:t>
            </w:r>
          </w:p>
        </w:tc>
      </w:tr>
    </w:tbl>
    <w:p w14:paraId="6085FE20" w14:textId="77777777" w:rsidR="005851CE" w:rsidRPr="006241FB" w:rsidRDefault="005851CE" w:rsidP="005851CE">
      <w:pPr>
        <w:spacing w:after="0"/>
        <w:rPr>
          <w:rFonts w:ascii="Arial" w:hAnsi="Arial" w:cs="Arial"/>
        </w:rPr>
      </w:pPr>
      <w:r w:rsidRPr="006241FB">
        <w:rPr>
          <w:rFonts w:ascii="Arial" w:hAnsi="Arial" w:cs="Arial"/>
        </w:rPr>
        <w:t>  </w:t>
      </w:r>
    </w:p>
    <w:p w14:paraId="0F72F44F" w14:textId="77777777" w:rsidR="005851CE" w:rsidRPr="006241FB" w:rsidRDefault="005851CE" w:rsidP="005851CE">
      <w:pPr>
        <w:spacing w:after="0"/>
        <w:rPr>
          <w:rFonts w:ascii="Arial" w:hAnsi="Arial" w:cs="Arial"/>
        </w:rPr>
      </w:pPr>
      <w:r w:rsidRPr="006241FB">
        <w:rPr>
          <w:rFonts w:ascii="Arial" w:hAnsi="Arial" w:cs="Arial"/>
          <w:b/>
          <w:bCs/>
        </w:rPr>
        <w:t>Unilateral Undertaking and Deeds of Variation</w:t>
      </w:r>
      <w:r w:rsidRPr="006241FB">
        <w:rPr>
          <w:rFonts w:ascii="Arial" w:hAnsi="Arial" w:cs="Arial"/>
        </w:rPr>
        <w:t> </w:t>
      </w:r>
    </w:p>
    <w:p w14:paraId="481336A4" w14:textId="77777777" w:rsidR="005851CE" w:rsidRPr="006241FB" w:rsidRDefault="005851CE" w:rsidP="005851CE">
      <w:pPr>
        <w:spacing w:after="0"/>
        <w:rPr>
          <w:rFonts w:ascii="Arial" w:hAnsi="Arial" w:cs="Arial"/>
        </w:rPr>
      </w:pPr>
      <w:r w:rsidRPr="006241FB">
        <w:rPr>
          <w:rFonts w:ascii="Arial" w:hAnsi="Arial" w:cs="Arial"/>
        </w:rPr>
        <w:t> </w:t>
      </w:r>
    </w:p>
    <w:tbl>
      <w:tblPr>
        <w:tblW w:w="1345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61"/>
        <w:gridCol w:w="5670"/>
        <w:gridCol w:w="3828"/>
      </w:tblGrid>
      <w:tr w:rsidR="005851CE" w:rsidRPr="006241FB" w14:paraId="30B02D22" w14:textId="77777777" w:rsidTr="0001271A">
        <w:trPr>
          <w:trHeight w:val="300"/>
        </w:trPr>
        <w:tc>
          <w:tcPr>
            <w:tcW w:w="3961" w:type="dxa"/>
            <w:tcBorders>
              <w:top w:val="single" w:sz="6" w:space="0" w:color="auto"/>
              <w:left w:val="single" w:sz="6" w:space="0" w:color="auto"/>
              <w:bottom w:val="single" w:sz="6" w:space="0" w:color="auto"/>
              <w:right w:val="single" w:sz="6" w:space="0" w:color="auto"/>
            </w:tcBorders>
            <w:hideMark/>
          </w:tcPr>
          <w:p w14:paraId="24241768" w14:textId="77777777" w:rsidR="005851CE" w:rsidRPr="006241FB" w:rsidRDefault="005851CE" w:rsidP="00541D56">
            <w:pPr>
              <w:spacing w:after="0"/>
              <w:ind w:left="131"/>
              <w:rPr>
                <w:rFonts w:ascii="Arial" w:hAnsi="Arial" w:cs="Arial"/>
              </w:rPr>
            </w:pPr>
            <w:r w:rsidRPr="006241FB">
              <w:rPr>
                <w:rFonts w:ascii="Arial" w:hAnsi="Arial" w:cs="Arial"/>
                <w:b/>
                <w:bCs/>
              </w:rPr>
              <w:t>Document</w:t>
            </w:r>
            <w:r w:rsidRPr="006241FB">
              <w:rPr>
                <w:rFonts w:ascii="Arial" w:hAnsi="Arial" w:cs="Arial"/>
              </w:rPr>
              <w:t> </w:t>
            </w:r>
          </w:p>
        </w:tc>
        <w:tc>
          <w:tcPr>
            <w:tcW w:w="5670" w:type="dxa"/>
            <w:tcBorders>
              <w:top w:val="single" w:sz="6" w:space="0" w:color="auto"/>
              <w:left w:val="single" w:sz="6" w:space="0" w:color="auto"/>
              <w:bottom w:val="single" w:sz="6" w:space="0" w:color="auto"/>
              <w:right w:val="single" w:sz="6" w:space="0" w:color="auto"/>
            </w:tcBorders>
            <w:hideMark/>
          </w:tcPr>
          <w:p w14:paraId="17A2C4DB" w14:textId="77777777" w:rsidR="005851CE" w:rsidRPr="006241FB" w:rsidRDefault="005851CE" w:rsidP="00541D56">
            <w:pPr>
              <w:spacing w:after="0"/>
              <w:ind w:left="145"/>
              <w:rPr>
                <w:rFonts w:ascii="Arial" w:hAnsi="Arial" w:cs="Arial"/>
              </w:rPr>
            </w:pPr>
            <w:r w:rsidRPr="006241FB">
              <w:rPr>
                <w:rFonts w:ascii="Arial" w:hAnsi="Arial" w:cs="Arial"/>
                <w:b/>
                <w:bCs/>
              </w:rPr>
              <w:t>Parties to the Agreement</w:t>
            </w:r>
            <w:r w:rsidRPr="006241FB">
              <w:rPr>
                <w:rFonts w:ascii="Arial" w:hAnsi="Arial" w:cs="Arial"/>
              </w:rPr>
              <w:t> </w:t>
            </w:r>
          </w:p>
        </w:tc>
        <w:tc>
          <w:tcPr>
            <w:tcW w:w="3828" w:type="dxa"/>
            <w:tcBorders>
              <w:top w:val="single" w:sz="6" w:space="0" w:color="auto"/>
              <w:left w:val="single" w:sz="6" w:space="0" w:color="auto"/>
              <w:bottom w:val="single" w:sz="6" w:space="0" w:color="auto"/>
              <w:right w:val="single" w:sz="6" w:space="0" w:color="auto"/>
            </w:tcBorders>
            <w:hideMark/>
          </w:tcPr>
          <w:p w14:paraId="5A66B164" w14:textId="6220DB6E" w:rsidR="005851CE" w:rsidRPr="006241FB" w:rsidRDefault="005851CE" w:rsidP="00541D56">
            <w:pPr>
              <w:spacing w:after="0"/>
              <w:ind w:left="145"/>
              <w:rPr>
                <w:rFonts w:ascii="Arial" w:hAnsi="Arial" w:cs="Arial"/>
              </w:rPr>
            </w:pPr>
            <w:r w:rsidRPr="006241FB">
              <w:rPr>
                <w:rFonts w:ascii="Arial" w:hAnsi="Arial" w:cs="Arial"/>
                <w:b/>
                <w:bCs/>
              </w:rPr>
              <w:t>Planning Ref</w:t>
            </w:r>
            <w:r w:rsidR="00B271FE">
              <w:rPr>
                <w:rFonts w:ascii="Arial" w:hAnsi="Arial" w:cs="Arial"/>
                <w:b/>
                <w:bCs/>
              </w:rPr>
              <w:t>erence</w:t>
            </w:r>
            <w:r w:rsidRPr="006241FB">
              <w:rPr>
                <w:rFonts w:ascii="Arial" w:hAnsi="Arial" w:cs="Arial"/>
                <w:b/>
                <w:bCs/>
              </w:rPr>
              <w:t xml:space="preserve"> No.</w:t>
            </w:r>
            <w:r w:rsidRPr="006241FB">
              <w:rPr>
                <w:rFonts w:ascii="Arial" w:hAnsi="Arial" w:cs="Arial"/>
              </w:rPr>
              <w:t> </w:t>
            </w:r>
          </w:p>
        </w:tc>
      </w:tr>
      <w:tr w:rsidR="005851CE" w:rsidRPr="006241FB" w14:paraId="32BCF5B2" w14:textId="77777777" w:rsidTr="0001271A">
        <w:trPr>
          <w:trHeight w:val="300"/>
        </w:trPr>
        <w:tc>
          <w:tcPr>
            <w:tcW w:w="3961" w:type="dxa"/>
            <w:tcBorders>
              <w:top w:val="single" w:sz="6" w:space="0" w:color="auto"/>
              <w:left w:val="single" w:sz="6" w:space="0" w:color="auto"/>
              <w:bottom w:val="single" w:sz="6" w:space="0" w:color="auto"/>
              <w:right w:val="single" w:sz="6" w:space="0" w:color="auto"/>
            </w:tcBorders>
            <w:hideMark/>
          </w:tcPr>
          <w:p w14:paraId="3F0C0298" w14:textId="77777777" w:rsidR="00AC13D3" w:rsidRPr="006241FB" w:rsidRDefault="005851CE" w:rsidP="00D03DCE">
            <w:pPr>
              <w:spacing w:after="0"/>
              <w:ind w:left="131"/>
              <w:rPr>
                <w:rFonts w:ascii="Arial" w:hAnsi="Arial" w:cs="Arial"/>
              </w:rPr>
            </w:pPr>
            <w:r w:rsidRPr="006241FB">
              <w:rPr>
                <w:rFonts w:ascii="Arial" w:hAnsi="Arial" w:cs="Arial"/>
              </w:rPr>
              <w:t xml:space="preserve">Deed of Variation </w:t>
            </w:r>
          </w:p>
          <w:p w14:paraId="71C04917" w14:textId="7331AF17" w:rsidR="005851CE" w:rsidRPr="006241FB" w:rsidRDefault="00AC13D3" w:rsidP="00D03DCE">
            <w:pPr>
              <w:spacing w:after="0"/>
              <w:ind w:left="131"/>
              <w:rPr>
                <w:rFonts w:ascii="Arial" w:hAnsi="Arial" w:cs="Arial"/>
              </w:rPr>
            </w:pPr>
            <w:r w:rsidRPr="006241FB">
              <w:rPr>
                <w:rFonts w:ascii="Arial" w:hAnsi="Arial" w:cs="Arial"/>
              </w:rPr>
              <w:t>D</w:t>
            </w:r>
            <w:r w:rsidR="005851CE" w:rsidRPr="006241FB">
              <w:rPr>
                <w:rFonts w:ascii="Arial" w:hAnsi="Arial" w:cs="Arial"/>
              </w:rPr>
              <w:t>ated 9</w:t>
            </w:r>
            <w:r w:rsidR="00AB778A" w:rsidRPr="00AB778A">
              <w:rPr>
                <w:rFonts w:ascii="Arial" w:hAnsi="Arial" w:cs="Arial"/>
                <w:vertAlign w:val="superscript"/>
              </w:rPr>
              <w:t>th</w:t>
            </w:r>
            <w:r w:rsidR="00AB778A">
              <w:rPr>
                <w:rFonts w:ascii="Arial" w:hAnsi="Arial" w:cs="Arial"/>
              </w:rPr>
              <w:t xml:space="preserve"> </w:t>
            </w:r>
            <w:r w:rsidR="005851CE" w:rsidRPr="006241FB">
              <w:rPr>
                <w:rFonts w:ascii="Arial" w:hAnsi="Arial" w:cs="Arial"/>
              </w:rPr>
              <w:t>June 2021 </w:t>
            </w:r>
          </w:p>
        </w:tc>
        <w:tc>
          <w:tcPr>
            <w:tcW w:w="5670" w:type="dxa"/>
            <w:tcBorders>
              <w:top w:val="single" w:sz="6" w:space="0" w:color="auto"/>
              <w:left w:val="single" w:sz="6" w:space="0" w:color="auto"/>
              <w:bottom w:val="single" w:sz="6" w:space="0" w:color="auto"/>
              <w:right w:val="single" w:sz="6" w:space="0" w:color="auto"/>
            </w:tcBorders>
            <w:hideMark/>
          </w:tcPr>
          <w:p w14:paraId="68BE9A23" w14:textId="4F172403" w:rsidR="0088696F" w:rsidRPr="006241FB" w:rsidRDefault="005851CE" w:rsidP="00541D56">
            <w:pPr>
              <w:spacing w:after="0"/>
              <w:ind w:left="145"/>
              <w:rPr>
                <w:rFonts w:ascii="Arial" w:hAnsi="Arial" w:cs="Arial"/>
              </w:rPr>
            </w:pPr>
            <w:r w:rsidRPr="006241FB">
              <w:rPr>
                <w:rFonts w:ascii="Arial" w:hAnsi="Arial" w:cs="Arial"/>
              </w:rPr>
              <w:t>Ebbsfleet Development Corporation</w:t>
            </w:r>
          </w:p>
          <w:p w14:paraId="7DCB622A" w14:textId="45CD79BB" w:rsidR="0088696F" w:rsidRPr="006241FB" w:rsidRDefault="005851CE" w:rsidP="00541D56">
            <w:pPr>
              <w:spacing w:after="0"/>
              <w:ind w:left="145"/>
              <w:rPr>
                <w:rFonts w:ascii="Arial" w:hAnsi="Arial" w:cs="Arial"/>
              </w:rPr>
            </w:pPr>
            <w:r w:rsidRPr="006241FB">
              <w:rPr>
                <w:rFonts w:ascii="Arial" w:hAnsi="Arial" w:cs="Arial"/>
              </w:rPr>
              <w:t>The Kent County Council</w:t>
            </w:r>
          </w:p>
          <w:p w14:paraId="4E2E2428" w14:textId="5142478D" w:rsidR="0088696F" w:rsidRPr="006241FB" w:rsidRDefault="005851CE" w:rsidP="00541D56">
            <w:pPr>
              <w:spacing w:after="0"/>
              <w:ind w:left="145"/>
              <w:rPr>
                <w:rFonts w:ascii="Arial" w:hAnsi="Arial" w:cs="Arial"/>
              </w:rPr>
            </w:pPr>
            <w:r w:rsidRPr="006241FB">
              <w:rPr>
                <w:rFonts w:ascii="Arial" w:hAnsi="Arial" w:cs="Arial"/>
              </w:rPr>
              <w:t>Gravesham Borough Council</w:t>
            </w:r>
          </w:p>
          <w:p w14:paraId="0EC5C82D" w14:textId="76BFC35C" w:rsidR="0088696F" w:rsidRPr="006241FB" w:rsidRDefault="005851CE" w:rsidP="00541D56">
            <w:pPr>
              <w:spacing w:after="0"/>
              <w:ind w:left="145"/>
              <w:rPr>
                <w:rFonts w:ascii="Arial" w:hAnsi="Arial" w:cs="Arial"/>
              </w:rPr>
            </w:pPr>
            <w:r w:rsidRPr="006241FB">
              <w:rPr>
                <w:rFonts w:ascii="Arial" w:hAnsi="Arial" w:cs="Arial"/>
              </w:rPr>
              <w:t>Home and Communities Agency (trading as Homes England)</w:t>
            </w:r>
          </w:p>
          <w:p w14:paraId="7D89C34D" w14:textId="3BA9FB86" w:rsidR="0088696F" w:rsidRPr="006241FB" w:rsidRDefault="005851CE" w:rsidP="00541D56">
            <w:pPr>
              <w:spacing w:after="0"/>
              <w:ind w:left="145"/>
              <w:rPr>
                <w:rFonts w:ascii="Arial" w:hAnsi="Arial" w:cs="Arial"/>
              </w:rPr>
            </w:pPr>
            <w:r w:rsidRPr="006241FB">
              <w:rPr>
                <w:rFonts w:ascii="Arial" w:hAnsi="Arial" w:cs="Arial"/>
              </w:rPr>
              <w:t>Keepmoat Homes Ltd</w:t>
            </w:r>
          </w:p>
          <w:p w14:paraId="78C0EC17" w14:textId="287076C9" w:rsidR="005851CE" w:rsidRPr="006241FB" w:rsidRDefault="005851CE" w:rsidP="00541D56">
            <w:pPr>
              <w:spacing w:after="0"/>
              <w:ind w:left="145"/>
              <w:rPr>
                <w:rFonts w:ascii="Arial" w:hAnsi="Arial" w:cs="Arial"/>
              </w:rPr>
            </w:pPr>
            <w:r w:rsidRPr="006241FB">
              <w:rPr>
                <w:rFonts w:ascii="Arial" w:hAnsi="Arial" w:cs="Arial"/>
              </w:rPr>
              <w:t>Town and Country Housing </w:t>
            </w:r>
          </w:p>
        </w:tc>
        <w:tc>
          <w:tcPr>
            <w:tcW w:w="3828" w:type="dxa"/>
            <w:tcBorders>
              <w:top w:val="single" w:sz="6" w:space="0" w:color="auto"/>
              <w:left w:val="single" w:sz="6" w:space="0" w:color="auto"/>
              <w:bottom w:val="single" w:sz="6" w:space="0" w:color="auto"/>
              <w:right w:val="single" w:sz="6" w:space="0" w:color="auto"/>
            </w:tcBorders>
            <w:hideMark/>
          </w:tcPr>
          <w:p w14:paraId="1C2E2E8F" w14:textId="77777777" w:rsidR="005851CE" w:rsidRPr="006241FB" w:rsidRDefault="005851CE" w:rsidP="00541D56">
            <w:pPr>
              <w:spacing w:after="0"/>
              <w:ind w:left="145"/>
              <w:rPr>
                <w:rFonts w:ascii="Arial" w:hAnsi="Arial" w:cs="Arial"/>
              </w:rPr>
            </w:pPr>
            <w:r w:rsidRPr="006241FB">
              <w:rPr>
                <w:rFonts w:ascii="Arial" w:hAnsi="Arial" w:cs="Arial"/>
              </w:rPr>
              <w:t>EDC/20/0011 </w:t>
            </w:r>
          </w:p>
        </w:tc>
      </w:tr>
      <w:tr w:rsidR="005851CE" w:rsidRPr="006241FB" w14:paraId="5920EAC2" w14:textId="77777777" w:rsidTr="0001271A">
        <w:trPr>
          <w:trHeight w:val="300"/>
        </w:trPr>
        <w:tc>
          <w:tcPr>
            <w:tcW w:w="3961" w:type="dxa"/>
            <w:tcBorders>
              <w:top w:val="single" w:sz="6" w:space="0" w:color="auto"/>
              <w:left w:val="single" w:sz="6" w:space="0" w:color="auto"/>
              <w:bottom w:val="single" w:sz="6" w:space="0" w:color="auto"/>
              <w:right w:val="single" w:sz="6" w:space="0" w:color="auto"/>
            </w:tcBorders>
            <w:hideMark/>
          </w:tcPr>
          <w:p w14:paraId="66D82F75" w14:textId="08DFA50D" w:rsidR="00AC13D3" w:rsidRDefault="00AC13D3" w:rsidP="00D03DCE">
            <w:pPr>
              <w:spacing w:after="0"/>
              <w:ind w:left="131"/>
              <w:rPr>
                <w:rFonts w:ascii="Arial" w:hAnsi="Arial" w:cs="Arial"/>
              </w:rPr>
            </w:pPr>
            <w:r w:rsidRPr="006241FB">
              <w:rPr>
                <w:rFonts w:ascii="Arial" w:hAnsi="Arial" w:cs="Arial"/>
              </w:rPr>
              <w:t>Second</w:t>
            </w:r>
            <w:r w:rsidR="005851CE" w:rsidRPr="006241FB">
              <w:rPr>
                <w:rFonts w:ascii="Arial" w:hAnsi="Arial" w:cs="Arial"/>
              </w:rPr>
              <w:t xml:space="preserve"> Deed of Variation</w:t>
            </w:r>
          </w:p>
          <w:p w14:paraId="162A8E06" w14:textId="6D5FA23B" w:rsidR="005851CE" w:rsidRPr="006241FB" w:rsidRDefault="00AC13D3" w:rsidP="00D03DCE">
            <w:pPr>
              <w:spacing w:after="0"/>
              <w:ind w:left="131"/>
              <w:rPr>
                <w:rFonts w:ascii="Arial" w:hAnsi="Arial" w:cs="Arial"/>
              </w:rPr>
            </w:pPr>
            <w:r w:rsidRPr="006241FB">
              <w:rPr>
                <w:rFonts w:ascii="Arial" w:hAnsi="Arial" w:cs="Arial"/>
              </w:rPr>
              <w:t>D</w:t>
            </w:r>
            <w:r w:rsidR="005851CE" w:rsidRPr="006241FB">
              <w:rPr>
                <w:rFonts w:ascii="Arial" w:hAnsi="Arial" w:cs="Arial"/>
              </w:rPr>
              <w:t xml:space="preserve">ated </w:t>
            </w:r>
            <w:r w:rsidR="772370D4" w:rsidRPr="006241FB">
              <w:rPr>
                <w:rFonts w:ascii="Arial" w:hAnsi="Arial" w:cs="Arial"/>
              </w:rPr>
              <w:t>14</w:t>
            </w:r>
            <w:r w:rsidR="00AB778A" w:rsidRPr="00AB778A">
              <w:rPr>
                <w:rFonts w:ascii="Arial" w:hAnsi="Arial" w:cs="Arial"/>
                <w:vertAlign w:val="superscript"/>
              </w:rPr>
              <w:t>th</w:t>
            </w:r>
            <w:r w:rsidR="00AB778A">
              <w:rPr>
                <w:rFonts w:ascii="Arial" w:hAnsi="Arial" w:cs="Arial"/>
              </w:rPr>
              <w:t xml:space="preserve"> </w:t>
            </w:r>
            <w:r w:rsidR="772370D4" w:rsidRPr="006241FB">
              <w:rPr>
                <w:rFonts w:ascii="Arial" w:hAnsi="Arial" w:cs="Arial"/>
              </w:rPr>
              <w:t>January 2022</w:t>
            </w:r>
          </w:p>
        </w:tc>
        <w:tc>
          <w:tcPr>
            <w:tcW w:w="5670" w:type="dxa"/>
            <w:tcBorders>
              <w:top w:val="single" w:sz="6" w:space="0" w:color="auto"/>
              <w:left w:val="single" w:sz="6" w:space="0" w:color="auto"/>
              <w:bottom w:val="single" w:sz="6" w:space="0" w:color="auto"/>
              <w:right w:val="single" w:sz="6" w:space="0" w:color="auto"/>
            </w:tcBorders>
            <w:hideMark/>
          </w:tcPr>
          <w:p w14:paraId="5708B638" w14:textId="7383FC41" w:rsidR="0088696F" w:rsidRPr="006241FB" w:rsidRDefault="005851CE" w:rsidP="00541D56">
            <w:pPr>
              <w:spacing w:after="0"/>
              <w:ind w:left="145"/>
              <w:rPr>
                <w:rFonts w:ascii="Arial" w:hAnsi="Arial" w:cs="Arial"/>
              </w:rPr>
            </w:pPr>
            <w:r w:rsidRPr="006241FB">
              <w:rPr>
                <w:rFonts w:ascii="Arial" w:hAnsi="Arial" w:cs="Arial"/>
              </w:rPr>
              <w:t>Ebbsfleet Development Corporation</w:t>
            </w:r>
          </w:p>
          <w:p w14:paraId="291A12E4" w14:textId="7A21200F" w:rsidR="0088696F" w:rsidRPr="006241FB" w:rsidRDefault="005851CE" w:rsidP="00541D56">
            <w:pPr>
              <w:spacing w:after="0"/>
              <w:ind w:left="145"/>
              <w:rPr>
                <w:rFonts w:ascii="Arial" w:hAnsi="Arial" w:cs="Arial"/>
              </w:rPr>
            </w:pPr>
            <w:r w:rsidRPr="006241FB">
              <w:rPr>
                <w:rFonts w:ascii="Arial" w:hAnsi="Arial" w:cs="Arial"/>
              </w:rPr>
              <w:t>The Kent County Council</w:t>
            </w:r>
          </w:p>
          <w:p w14:paraId="67A0B2C9" w14:textId="6D246A8C" w:rsidR="0088696F" w:rsidRPr="006241FB" w:rsidRDefault="005851CE" w:rsidP="00541D56">
            <w:pPr>
              <w:spacing w:after="0"/>
              <w:ind w:left="145"/>
              <w:rPr>
                <w:rFonts w:ascii="Arial" w:hAnsi="Arial" w:cs="Arial"/>
              </w:rPr>
            </w:pPr>
            <w:r w:rsidRPr="006241FB">
              <w:rPr>
                <w:rFonts w:ascii="Arial" w:hAnsi="Arial" w:cs="Arial"/>
              </w:rPr>
              <w:t>Gravesham Borough Council</w:t>
            </w:r>
          </w:p>
          <w:p w14:paraId="29DEFBB5" w14:textId="2918616A" w:rsidR="0088696F" w:rsidRPr="006241FB" w:rsidRDefault="005851CE" w:rsidP="00541D56">
            <w:pPr>
              <w:spacing w:after="0"/>
              <w:ind w:left="145"/>
              <w:rPr>
                <w:rFonts w:ascii="Arial" w:hAnsi="Arial" w:cs="Arial"/>
              </w:rPr>
            </w:pPr>
            <w:r w:rsidRPr="006241FB">
              <w:rPr>
                <w:rFonts w:ascii="Arial" w:hAnsi="Arial" w:cs="Arial"/>
              </w:rPr>
              <w:t>Home and Communities Agency (trading as Homes England)</w:t>
            </w:r>
          </w:p>
          <w:p w14:paraId="28C26644" w14:textId="59DAAC86" w:rsidR="0088696F" w:rsidRPr="006241FB" w:rsidRDefault="005851CE" w:rsidP="00541D56">
            <w:pPr>
              <w:spacing w:after="0"/>
              <w:ind w:left="145"/>
              <w:rPr>
                <w:rFonts w:ascii="Arial" w:hAnsi="Arial" w:cs="Arial"/>
              </w:rPr>
            </w:pPr>
            <w:r w:rsidRPr="006241FB">
              <w:rPr>
                <w:rFonts w:ascii="Arial" w:hAnsi="Arial" w:cs="Arial"/>
              </w:rPr>
              <w:t>Keepmoat Homes Ltd</w:t>
            </w:r>
          </w:p>
          <w:p w14:paraId="79974648" w14:textId="73E857EC" w:rsidR="005851CE" w:rsidRPr="006241FB" w:rsidRDefault="005851CE" w:rsidP="00541D56">
            <w:pPr>
              <w:spacing w:after="0"/>
              <w:ind w:left="145"/>
              <w:rPr>
                <w:rFonts w:ascii="Arial" w:hAnsi="Arial" w:cs="Arial"/>
              </w:rPr>
            </w:pPr>
            <w:r w:rsidRPr="006241FB">
              <w:rPr>
                <w:rFonts w:ascii="Arial" w:hAnsi="Arial" w:cs="Arial"/>
              </w:rPr>
              <w:t>Town and Country Housing</w:t>
            </w:r>
          </w:p>
        </w:tc>
        <w:tc>
          <w:tcPr>
            <w:tcW w:w="3828" w:type="dxa"/>
            <w:tcBorders>
              <w:top w:val="single" w:sz="6" w:space="0" w:color="auto"/>
              <w:left w:val="single" w:sz="6" w:space="0" w:color="auto"/>
              <w:bottom w:val="single" w:sz="6" w:space="0" w:color="auto"/>
              <w:right w:val="single" w:sz="6" w:space="0" w:color="auto"/>
            </w:tcBorders>
            <w:hideMark/>
          </w:tcPr>
          <w:p w14:paraId="3B702AA6" w14:textId="77777777" w:rsidR="005851CE" w:rsidRPr="006241FB" w:rsidRDefault="005851CE" w:rsidP="00541D56">
            <w:pPr>
              <w:spacing w:after="0"/>
              <w:ind w:left="145"/>
              <w:rPr>
                <w:rFonts w:ascii="Arial" w:hAnsi="Arial" w:cs="Arial"/>
              </w:rPr>
            </w:pPr>
            <w:r w:rsidRPr="006241FB">
              <w:rPr>
                <w:rFonts w:ascii="Arial" w:hAnsi="Arial" w:cs="Arial"/>
              </w:rPr>
              <w:t>EDC/21/0141 </w:t>
            </w:r>
          </w:p>
        </w:tc>
      </w:tr>
    </w:tbl>
    <w:p w14:paraId="29D5DDA2" w14:textId="77777777" w:rsidR="007C0524" w:rsidRPr="006241FB" w:rsidRDefault="007C0524">
      <w:pPr>
        <w:rPr>
          <w:rFonts w:ascii="Arial" w:hAnsi="Arial" w:cs="Arial"/>
        </w:rPr>
      </w:pPr>
      <w:r w:rsidRPr="006241FB">
        <w:rPr>
          <w:rFonts w:ascii="Arial" w:hAnsi="Arial" w:cs="Arial"/>
        </w:rPr>
        <w:br w:type="page"/>
      </w:r>
    </w:p>
    <w:tbl>
      <w:tblPr>
        <w:tblW w:w="1345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61"/>
        <w:gridCol w:w="5670"/>
        <w:gridCol w:w="3828"/>
      </w:tblGrid>
      <w:tr w:rsidR="00053C64" w:rsidRPr="006241FB" w14:paraId="4C073D35" w14:textId="77777777" w:rsidTr="0001271A">
        <w:trPr>
          <w:trHeight w:val="300"/>
        </w:trPr>
        <w:tc>
          <w:tcPr>
            <w:tcW w:w="3961" w:type="dxa"/>
            <w:tcBorders>
              <w:top w:val="single" w:sz="6" w:space="0" w:color="auto"/>
              <w:left w:val="single" w:sz="6" w:space="0" w:color="auto"/>
              <w:bottom w:val="single" w:sz="6" w:space="0" w:color="auto"/>
              <w:right w:val="single" w:sz="6" w:space="0" w:color="auto"/>
            </w:tcBorders>
            <w:hideMark/>
          </w:tcPr>
          <w:p w14:paraId="4A40A09E" w14:textId="77777777" w:rsidR="00053C64" w:rsidRPr="006241FB" w:rsidRDefault="00053C64" w:rsidP="00BE3BF3">
            <w:pPr>
              <w:spacing w:after="0"/>
              <w:ind w:left="131"/>
              <w:rPr>
                <w:rFonts w:ascii="Arial" w:hAnsi="Arial" w:cs="Arial"/>
              </w:rPr>
            </w:pPr>
            <w:r w:rsidRPr="006241FB">
              <w:rPr>
                <w:rFonts w:ascii="Arial" w:hAnsi="Arial" w:cs="Arial"/>
                <w:b/>
                <w:bCs/>
              </w:rPr>
              <w:lastRenderedPageBreak/>
              <w:t>Document</w:t>
            </w:r>
            <w:r w:rsidRPr="006241FB">
              <w:rPr>
                <w:rFonts w:ascii="Arial" w:hAnsi="Arial" w:cs="Arial"/>
              </w:rPr>
              <w:t> </w:t>
            </w:r>
          </w:p>
        </w:tc>
        <w:tc>
          <w:tcPr>
            <w:tcW w:w="5670" w:type="dxa"/>
            <w:tcBorders>
              <w:top w:val="single" w:sz="6" w:space="0" w:color="auto"/>
              <w:left w:val="single" w:sz="6" w:space="0" w:color="auto"/>
              <w:bottom w:val="single" w:sz="6" w:space="0" w:color="auto"/>
              <w:right w:val="single" w:sz="6" w:space="0" w:color="auto"/>
            </w:tcBorders>
            <w:hideMark/>
          </w:tcPr>
          <w:p w14:paraId="2C5EA6F0" w14:textId="77777777" w:rsidR="00053C64" w:rsidRPr="006241FB" w:rsidRDefault="00053C64" w:rsidP="00BE3BF3">
            <w:pPr>
              <w:spacing w:after="0"/>
              <w:ind w:left="131"/>
              <w:rPr>
                <w:rFonts w:ascii="Arial" w:hAnsi="Arial" w:cs="Arial"/>
              </w:rPr>
            </w:pPr>
            <w:r w:rsidRPr="006241FB">
              <w:rPr>
                <w:rFonts w:ascii="Arial" w:hAnsi="Arial" w:cs="Arial"/>
                <w:b/>
                <w:bCs/>
              </w:rPr>
              <w:t>Parties to the Agreement</w:t>
            </w:r>
            <w:r w:rsidRPr="006241FB">
              <w:rPr>
                <w:rFonts w:ascii="Arial" w:hAnsi="Arial" w:cs="Arial"/>
              </w:rPr>
              <w:t> </w:t>
            </w:r>
          </w:p>
        </w:tc>
        <w:tc>
          <w:tcPr>
            <w:tcW w:w="3828" w:type="dxa"/>
            <w:tcBorders>
              <w:top w:val="single" w:sz="6" w:space="0" w:color="auto"/>
              <w:left w:val="single" w:sz="6" w:space="0" w:color="auto"/>
              <w:bottom w:val="single" w:sz="6" w:space="0" w:color="auto"/>
              <w:right w:val="single" w:sz="6" w:space="0" w:color="auto"/>
            </w:tcBorders>
            <w:hideMark/>
          </w:tcPr>
          <w:p w14:paraId="46372159" w14:textId="297AE302" w:rsidR="00053C64" w:rsidRPr="006241FB" w:rsidRDefault="00053C64" w:rsidP="00BE3BF3">
            <w:pPr>
              <w:spacing w:after="0"/>
              <w:ind w:left="131"/>
              <w:rPr>
                <w:rFonts w:ascii="Arial" w:hAnsi="Arial" w:cs="Arial"/>
              </w:rPr>
            </w:pPr>
            <w:r w:rsidRPr="006241FB">
              <w:rPr>
                <w:rFonts w:ascii="Arial" w:hAnsi="Arial" w:cs="Arial"/>
                <w:b/>
                <w:bCs/>
              </w:rPr>
              <w:t>Planning Ref</w:t>
            </w:r>
            <w:r w:rsidR="00B271FE">
              <w:rPr>
                <w:rFonts w:ascii="Arial" w:hAnsi="Arial" w:cs="Arial"/>
                <w:b/>
                <w:bCs/>
              </w:rPr>
              <w:t>erence</w:t>
            </w:r>
            <w:r w:rsidRPr="006241FB">
              <w:rPr>
                <w:rFonts w:ascii="Arial" w:hAnsi="Arial" w:cs="Arial"/>
                <w:b/>
                <w:bCs/>
              </w:rPr>
              <w:t xml:space="preserve"> No.</w:t>
            </w:r>
            <w:r w:rsidRPr="006241FB">
              <w:rPr>
                <w:rFonts w:ascii="Arial" w:hAnsi="Arial" w:cs="Arial"/>
              </w:rPr>
              <w:t> </w:t>
            </w:r>
          </w:p>
        </w:tc>
      </w:tr>
      <w:tr w:rsidR="005851CE" w:rsidRPr="006241FB" w14:paraId="3711DE4C" w14:textId="77777777" w:rsidTr="0001271A">
        <w:trPr>
          <w:trHeight w:val="300"/>
        </w:trPr>
        <w:tc>
          <w:tcPr>
            <w:tcW w:w="3961" w:type="dxa"/>
            <w:tcBorders>
              <w:top w:val="single" w:sz="6" w:space="0" w:color="auto"/>
              <w:left w:val="single" w:sz="6" w:space="0" w:color="auto"/>
              <w:bottom w:val="single" w:sz="6" w:space="0" w:color="auto"/>
              <w:right w:val="single" w:sz="6" w:space="0" w:color="auto"/>
            </w:tcBorders>
            <w:hideMark/>
          </w:tcPr>
          <w:p w14:paraId="66FD4527" w14:textId="13DB92B7" w:rsidR="00AC13D3" w:rsidRPr="006241FB" w:rsidRDefault="00AC13D3" w:rsidP="00BE3BF3">
            <w:pPr>
              <w:spacing w:after="0"/>
              <w:ind w:left="131"/>
              <w:rPr>
                <w:rFonts w:ascii="Arial" w:hAnsi="Arial" w:cs="Arial"/>
              </w:rPr>
            </w:pPr>
            <w:r w:rsidRPr="006241FB">
              <w:rPr>
                <w:rFonts w:ascii="Arial" w:hAnsi="Arial" w:cs="Arial"/>
              </w:rPr>
              <w:t xml:space="preserve">Third </w:t>
            </w:r>
            <w:r w:rsidR="005851CE" w:rsidRPr="006241FB">
              <w:rPr>
                <w:rFonts w:ascii="Arial" w:hAnsi="Arial" w:cs="Arial"/>
              </w:rPr>
              <w:t xml:space="preserve">Deed of Variation </w:t>
            </w:r>
          </w:p>
          <w:p w14:paraId="5EDB071E" w14:textId="3B5197F1" w:rsidR="005851CE" w:rsidRPr="006241FB" w:rsidRDefault="00AC13D3" w:rsidP="00BE3BF3">
            <w:pPr>
              <w:spacing w:after="0"/>
              <w:ind w:left="131"/>
              <w:rPr>
                <w:rFonts w:ascii="Arial" w:hAnsi="Arial" w:cs="Arial"/>
              </w:rPr>
            </w:pPr>
            <w:r w:rsidRPr="006241FB">
              <w:rPr>
                <w:rFonts w:ascii="Arial" w:hAnsi="Arial" w:cs="Arial"/>
              </w:rPr>
              <w:t>D</w:t>
            </w:r>
            <w:r w:rsidR="005851CE" w:rsidRPr="006241FB">
              <w:rPr>
                <w:rFonts w:ascii="Arial" w:hAnsi="Arial" w:cs="Arial"/>
              </w:rPr>
              <w:t>ated 31</w:t>
            </w:r>
            <w:r w:rsidR="00AC47BB" w:rsidRPr="00AC47BB">
              <w:rPr>
                <w:rFonts w:ascii="Arial" w:hAnsi="Arial" w:cs="Arial"/>
                <w:vertAlign w:val="superscript"/>
              </w:rPr>
              <w:t>st</w:t>
            </w:r>
            <w:r w:rsidR="00AC47BB">
              <w:rPr>
                <w:rFonts w:ascii="Arial" w:hAnsi="Arial" w:cs="Arial"/>
              </w:rPr>
              <w:t xml:space="preserve"> </w:t>
            </w:r>
            <w:r w:rsidR="005851CE" w:rsidRPr="006241FB">
              <w:rPr>
                <w:rFonts w:ascii="Arial" w:hAnsi="Arial" w:cs="Arial"/>
              </w:rPr>
              <w:t>October 2023 </w:t>
            </w:r>
          </w:p>
        </w:tc>
        <w:tc>
          <w:tcPr>
            <w:tcW w:w="5670" w:type="dxa"/>
            <w:tcBorders>
              <w:top w:val="single" w:sz="6" w:space="0" w:color="auto"/>
              <w:left w:val="single" w:sz="6" w:space="0" w:color="auto"/>
              <w:bottom w:val="single" w:sz="6" w:space="0" w:color="auto"/>
              <w:right w:val="single" w:sz="6" w:space="0" w:color="auto"/>
            </w:tcBorders>
            <w:hideMark/>
          </w:tcPr>
          <w:p w14:paraId="18F0F243" w14:textId="2B36F4B5" w:rsidR="007C0524" w:rsidRPr="006241FB" w:rsidRDefault="005851CE" w:rsidP="00BE3BF3">
            <w:pPr>
              <w:spacing w:after="0"/>
              <w:ind w:left="131"/>
              <w:rPr>
                <w:rFonts w:ascii="Arial" w:hAnsi="Arial" w:cs="Arial"/>
              </w:rPr>
            </w:pPr>
            <w:r w:rsidRPr="006241FB">
              <w:rPr>
                <w:rFonts w:ascii="Arial" w:hAnsi="Arial" w:cs="Arial"/>
              </w:rPr>
              <w:t>Ebbsfleet Development Corporation</w:t>
            </w:r>
          </w:p>
          <w:p w14:paraId="5A461839" w14:textId="5AC1A838" w:rsidR="007C0524" w:rsidRPr="006241FB" w:rsidRDefault="005851CE" w:rsidP="00BE3BF3">
            <w:pPr>
              <w:spacing w:after="0"/>
              <w:ind w:left="131"/>
              <w:rPr>
                <w:rFonts w:ascii="Arial" w:hAnsi="Arial" w:cs="Arial"/>
              </w:rPr>
            </w:pPr>
            <w:r w:rsidRPr="006241FB">
              <w:rPr>
                <w:rFonts w:ascii="Arial" w:hAnsi="Arial" w:cs="Arial"/>
              </w:rPr>
              <w:t>The Kent County Council</w:t>
            </w:r>
          </w:p>
          <w:p w14:paraId="186C5483" w14:textId="068C269F" w:rsidR="007C0524" w:rsidRPr="006241FB" w:rsidRDefault="005851CE" w:rsidP="00BE3BF3">
            <w:pPr>
              <w:spacing w:after="0"/>
              <w:ind w:left="131"/>
              <w:rPr>
                <w:rFonts w:ascii="Arial" w:hAnsi="Arial" w:cs="Arial"/>
              </w:rPr>
            </w:pPr>
            <w:r w:rsidRPr="006241FB">
              <w:rPr>
                <w:rFonts w:ascii="Arial" w:hAnsi="Arial" w:cs="Arial"/>
              </w:rPr>
              <w:t>Gravesham Borough Council</w:t>
            </w:r>
          </w:p>
          <w:p w14:paraId="095BB20C" w14:textId="76568131" w:rsidR="007C0524" w:rsidRPr="006241FB" w:rsidRDefault="005851CE" w:rsidP="00BE3BF3">
            <w:pPr>
              <w:spacing w:after="0"/>
              <w:ind w:left="131"/>
              <w:rPr>
                <w:rFonts w:ascii="Arial" w:hAnsi="Arial" w:cs="Arial"/>
              </w:rPr>
            </w:pPr>
            <w:r w:rsidRPr="006241FB">
              <w:rPr>
                <w:rFonts w:ascii="Arial" w:hAnsi="Arial" w:cs="Arial"/>
              </w:rPr>
              <w:t xml:space="preserve">Home and Communities Agency (trading as Homes England) </w:t>
            </w:r>
          </w:p>
          <w:p w14:paraId="71F58E6B" w14:textId="46A5F396" w:rsidR="007C0524" w:rsidRPr="006241FB" w:rsidRDefault="005851CE" w:rsidP="00BE3BF3">
            <w:pPr>
              <w:spacing w:after="0"/>
              <w:ind w:left="131"/>
              <w:rPr>
                <w:rFonts w:ascii="Arial" w:hAnsi="Arial" w:cs="Arial"/>
              </w:rPr>
            </w:pPr>
            <w:r w:rsidRPr="006241FB">
              <w:rPr>
                <w:rFonts w:ascii="Arial" w:hAnsi="Arial" w:cs="Arial"/>
              </w:rPr>
              <w:t>Keepmoat Homes Ltd</w:t>
            </w:r>
          </w:p>
          <w:p w14:paraId="13ACE04B" w14:textId="1DCA38E6" w:rsidR="005851CE" w:rsidRPr="006241FB" w:rsidRDefault="005851CE" w:rsidP="00BE3BF3">
            <w:pPr>
              <w:spacing w:after="0"/>
              <w:ind w:left="131"/>
              <w:rPr>
                <w:rFonts w:ascii="Arial" w:hAnsi="Arial" w:cs="Arial"/>
              </w:rPr>
            </w:pPr>
            <w:r w:rsidRPr="006241FB">
              <w:rPr>
                <w:rFonts w:ascii="Arial" w:hAnsi="Arial" w:cs="Arial"/>
              </w:rPr>
              <w:t>Town and Country Housing </w:t>
            </w:r>
          </w:p>
        </w:tc>
        <w:tc>
          <w:tcPr>
            <w:tcW w:w="3828" w:type="dxa"/>
            <w:tcBorders>
              <w:top w:val="single" w:sz="6" w:space="0" w:color="auto"/>
              <w:left w:val="single" w:sz="6" w:space="0" w:color="auto"/>
              <w:bottom w:val="single" w:sz="6" w:space="0" w:color="auto"/>
              <w:right w:val="single" w:sz="6" w:space="0" w:color="auto"/>
            </w:tcBorders>
            <w:hideMark/>
          </w:tcPr>
          <w:p w14:paraId="6A256147" w14:textId="77777777" w:rsidR="005851CE" w:rsidRPr="006241FB" w:rsidRDefault="005851CE" w:rsidP="00BE3BF3">
            <w:pPr>
              <w:spacing w:after="0"/>
              <w:ind w:left="131"/>
              <w:rPr>
                <w:rFonts w:ascii="Arial" w:hAnsi="Arial" w:cs="Arial"/>
              </w:rPr>
            </w:pPr>
            <w:r w:rsidRPr="006241FB">
              <w:rPr>
                <w:rFonts w:ascii="Arial" w:hAnsi="Arial" w:cs="Arial"/>
              </w:rPr>
              <w:t>EDC/23/0153 </w:t>
            </w:r>
          </w:p>
        </w:tc>
      </w:tr>
      <w:tr w:rsidR="005851CE" w:rsidRPr="006241FB" w14:paraId="60354E99" w14:textId="77777777" w:rsidTr="0001271A">
        <w:trPr>
          <w:trHeight w:val="300"/>
        </w:trPr>
        <w:tc>
          <w:tcPr>
            <w:tcW w:w="3961" w:type="dxa"/>
            <w:tcBorders>
              <w:top w:val="single" w:sz="6" w:space="0" w:color="auto"/>
              <w:left w:val="single" w:sz="6" w:space="0" w:color="auto"/>
              <w:bottom w:val="single" w:sz="6" w:space="0" w:color="auto"/>
              <w:right w:val="single" w:sz="6" w:space="0" w:color="auto"/>
            </w:tcBorders>
            <w:hideMark/>
          </w:tcPr>
          <w:p w14:paraId="2980E9A6" w14:textId="77777777" w:rsidR="00F10D97" w:rsidRPr="006241FB" w:rsidRDefault="00F10D97" w:rsidP="00F10D97">
            <w:pPr>
              <w:spacing w:after="0"/>
              <w:ind w:left="131"/>
              <w:rPr>
                <w:rFonts w:ascii="Arial" w:hAnsi="Arial" w:cs="Arial"/>
              </w:rPr>
            </w:pPr>
            <w:r w:rsidRPr="006241FB">
              <w:rPr>
                <w:rFonts w:ascii="Arial" w:hAnsi="Arial" w:cs="Arial"/>
              </w:rPr>
              <w:t xml:space="preserve">Fourth Deed of Variation </w:t>
            </w:r>
          </w:p>
          <w:p w14:paraId="4389ECF7" w14:textId="3B8FF4F7" w:rsidR="005851CE" w:rsidRPr="006241FB" w:rsidRDefault="00F10D97" w:rsidP="00F10D97">
            <w:pPr>
              <w:spacing w:after="0"/>
              <w:ind w:left="131"/>
              <w:rPr>
                <w:rFonts w:ascii="Arial" w:hAnsi="Arial" w:cs="Arial"/>
              </w:rPr>
            </w:pPr>
            <w:r w:rsidRPr="006241FB">
              <w:rPr>
                <w:rFonts w:ascii="Arial" w:hAnsi="Arial" w:cs="Arial"/>
              </w:rPr>
              <w:t>Dated 9</w:t>
            </w:r>
            <w:r w:rsidR="00AC47BB" w:rsidRPr="00AC47BB">
              <w:rPr>
                <w:rFonts w:ascii="Arial" w:hAnsi="Arial" w:cs="Arial"/>
                <w:vertAlign w:val="superscript"/>
              </w:rPr>
              <w:t>th</w:t>
            </w:r>
            <w:r w:rsidR="00AC47BB">
              <w:rPr>
                <w:rFonts w:ascii="Arial" w:hAnsi="Arial" w:cs="Arial"/>
              </w:rPr>
              <w:t xml:space="preserve"> </w:t>
            </w:r>
            <w:r w:rsidRPr="006241FB">
              <w:rPr>
                <w:rFonts w:ascii="Arial" w:hAnsi="Arial" w:cs="Arial"/>
              </w:rPr>
              <w:t>October 2024 </w:t>
            </w:r>
          </w:p>
        </w:tc>
        <w:tc>
          <w:tcPr>
            <w:tcW w:w="5670" w:type="dxa"/>
            <w:tcBorders>
              <w:top w:val="single" w:sz="6" w:space="0" w:color="auto"/>
              <w:left w:val="single" w:sz="6" w:space="0" w:color="auto"/>
              <w:bottom w:val="single" w:sz="6" w:space="0" w:color="auto"/>
              <w:right w:val="single" w:sz="6" w:space="0" w:color="auto"/>
            </w:tcBorders>
            <w:hideMark/>
          </w:tcPr>
          <w:p w14:paraId="761C35AF" w14:textId="7C599D3B" w:rsidR="007C0524" w:rsidRPr="006241FB" w:rsidRDefault="005851CE" w:rsidP="00BE3BF3">
            <w:pPr>
              <w:spacing w:after="0"/>
              <w:ind w:left="131"/>
              <w:rPr>
                <w:rFonts w:ascii="Arial" w:hAnsi="Arial" w:cs="Arial"/>
              </w:rPr>
            </w:pPr>
            <w:r w:rsidRPr="006241FB">
              <w:rPr>
                <w:rFonts w:ascii="Arial" w:hAnsi="Arial" w:cs="Arial"/>
              </w:rPr>
              <w:t>Ebbsfleet Development Corporation</w:t>
            </w:r>
          </w:p>
          <w:p w14:paraId="4D91D456" w14:textId="2006EA96" w:rsidR="007C0524" w:rsidRPr="006241FB" w:rsidRDefault="005851CE" w:rsidP="00BE3BF3">
            <w:pPr>
              <w:spacing w:after="0"/>
              <w:ind w:left="131"/>
              <w:rPr>
                <w:rFonts w:ascii="Arial" w:hAnsi="Arial" w:cs="Arial"/>
              </w:rPr>
            </w:pPr>
            <w:r w:rsidRPr="006241FB">
              <w:rPr>
                <w:rFonts w:ascii="Arial" w:hAnsi="Arial" w:cs="Arial"/>
              </w:rPr>
              <w:t>The Kent County Council</w:t>
            </w:r>
          </w:p>
          <w:p w14:paraId="0221F850" w14:textId="446234B0" w:rsidR="007C0524" w:rsidRPr="006241FB" w:rsidRDefault="005851CE" w:rsidP="00BE3BF3">
            <w:pPr>
              <w:spacing w:after="0"/>
              <w:ind w:left="131"/>
              <w:rPr>
                <w:rFonts w:ascii="Arial" w:hAnsi="Arial" w:cs="Arial"/>
              </w:rPr>
            </w:pPr>
            <w:r w:rsidRPr="006241FB">
              <w:rPr>
                <w:rFonts w:ascii="Arial" w:hAnsi="Arial" w:cs="Arial"/>
              </w:rPr>
              <w:t>Home and Communities Agency (trading as Homes England)</w:t>
            </w:r>
          </w:p>
          <w:p w14:paraId="1D549407" w14:textId="6C3FD4D3" w:rsidR="005851CE" w:rsidRPr="006241FB" w:rsidRDefault="005851CE" w:rsidP="00BE3BF3">
            <w:pPr>
              <w:spacing w:after="0"/>
              <w:ind w:left="131"/>
              <w:rPr>
                <w:rFonts w:ascii="Arial" w:hAnsi="Arial" w:cs="Arial"/>
              </w:rPr>
            </w:pPr>
            <w:r w:rsidRPr="006241FB">
              <w:rPr>
                <w:rFonts w:ascii="Arial" w:hAnsi="Arial" w:cs="Arial"/>
              </w:rPr>
              <w:t>Keepmoat Homes Ltd </w:t>
            </w:r>
          </w:p>
        </w:tc>
        <w:tc>
          <w:tcPr>
            <w:tcW w:w="3828" w:type="dxa"/>
            <w:tcBorders>
              <w:top w:val="single" w:sz="6" w:space="0" w:color="auto"/>
              <w:left w:val="single" w:sz="6" w:space="0" w:color="auto"/>
              <w:bottom w:val="single" w:sz="6" w:space="0" w:color="auto"/>
              <w:right w:val="single" w:sz="6" w:space="0" w:color="auto"/>
            </w:tcBorders>
            <w:hideMark/>
          </w:tcPr>
          <w:p w14:paraId="50BF9148" w14:textId="77777777" w:rsidR="005851CE" w:rsidRPr="006241FB" w:rsidRDefault="005851CE" w:rsidP="00BE3BF3">
            <w:pPr>
              <w:spacing w:after="0"/>
              <w:ind w:left="131"/>
              <w:rPr>
                <w:rFonts w:ascii="Arial" w:hAnsi="Arial" w:cs="Arial"/>
              </w:rPr>
            </w:pPr>
            <w:r w:rsidRPr="006241FB">
              <w:rPr>
                <w:rFonts w:ascii="Arial" w:hAnsi="Arial" w:cs="Arial"/>
              </w:rPr>
              <w:t>EDC/24/0140 </w:t>
            </w:r>
          </w:p>
        </w:tc>
      </w:tr>
      <w:tr w:rsidR="00F10D97" w:rsidRPr="006241FB" w14:paraId="3CD6B99C" w14:textId="77777777" w:rsidTr="0001271A">
        <w:trPr>
          <w:trHeight w:val="300"/>
        </w:trPr>
        <w:tc>
          <w:tcPr>
            <w:tcW w:w="3961" w:type="dxa"/>
            <w:tcBorders>
              <w:top w:val="single" w:sz="6" w:space="0" w:color="auto"/>
              <w:left w:val="single" w:sz="6" w:space="0" w:color="auto"/>
              <w:bottom w:val="single" w:sz="6" w:space="0" w:color="auto"/>
              <w:right w:val="single" w:sz="6" w:space="0" w:color="auto"/>
            </w:tcBorders>
          </w:tcPr>
          <w:p w14:paraId="225C86DE" w14:textId="39C10E31" w:rsidR="00F10D97" w:rsidRPr="006241FB" w:rsidRDefault="00F10D97" w:rsidP="00F10D97">
            <w:pPr>
              <w:spacing w:after="0"/>
              <w:ind w:left="131"/>
              <w:rPr>
                <w:rFonts w:ascii="Arial" w:hAnsi="Arial" w:cs="Arial"/>
              </w:rPr>
            </w:pPr>
            <w:r w:rsidRPr="006241FB">
              <w:rPr>
                <w:rFonts w:ascii="Arial" w:hAnsi="Arial" w:cs="Arial"/>
              </w:rPr>
              <w:t>F</w:t>
            </w:r>
            <w:r>
              <w:rPr>
                <w:rFonts w:ascii="Arial" w:hAnsi="Arial" w:cs="Arial"/>
              </w:rPr>
              <w:t>ifth</w:t>
            </w:r>
            <w:r w:rsidRPr="006241FB">
              <w:rPr>
                <w:rFonts w:ascii="Arial" w:hAnsi="Arial" w:cs="Arial"/>
              </w:rPr>
              <w:t xml:space="preserve"> Deed of Variation </w:t>
            </w:r>
          </w:p>
          <w:p w14:paraId="42EBF2D1" w14:textId="46063972" w:rsidR="00F10D97" w:rsidRPr="006241FB" w:rsidRDefault="00F10D97" w:rsidP="00F10D97">
            <w:pPr>
              <w:spacing w:after="0"/>
              <w:ind w:left="131"/>
              <w:rPr>
                <w:rFonts w:ascii="Arial" w:hAnsi="Arial" w:cs="Arial"/>
              </w:rPr>
            </w:pPr>
            <w:r w:rsidRPr="006241FB">
              <w:rPr>
                <w:rFonts w:ascii="Arial" w:hAnsi="Arial" w:cs="Arial"/>
              </w:rPr>
              <w:t xml:space="preserve">Dated </w:t>
            </w:r>
            <w:r>
              <w:rPr>
                <w:rFonts w:ascii="Arial" w:hAnsi="Arial" w:cs="Arial"/>
              </w:rPr>
              <w:t>23</w:t>
            </w:r>
            <w:r w:rsidR="00AC47BB" w:rsidRPr="00AC47BB">
              <w:rPr>
                <w:rFonts w:ascii="Arial" w:hAnsi="Arial" w:cs="Arial"/>
                <w:vertAlign w:val="superscript"/>
              </w:rPr>
              <w:t>rd</w:t>
            </w:r>
            <w:r w:rsidR="00AC47BB">
              <w:rPr>
                <w:rFonts w:ascii="Arial" w:hAnsi="Arial" w:cs="Arial"/>
              </w:rPr>
              <w:t xml:space="preserve"> </w:t>
            </w:r>
            <w:r>
              <w:rPr>
                <w:rFonts w:ascii="Arial" w:hAnsi="Arial" w:cs="Arial"/>
              </w:rPr>
              <w:t>April 2026</w:t>
            </w:r>
          </w:p>
        </w:tc>
        <w:tc>
          <w:tcPr>
            <w:tcW w:w="5670" w:type="dxa"/>
            <w:tcBorders>
              <w:top w:val="single" w:sz="6" w:space="0" w:color="auto"/>
              <w:left w:val="single" w:sz="6" w:space="0" w:color="auto"/>
              <w:bottom w:val="single" w:sz="6" w:space="0" w:color="auto"/>
              <w:right w:val="single" w:sz="6" w:space="0" w:color="auto"/>
            </w:tcBorders>
          </w:tcPr>
          <w:p w14:paraId="12A63A19" w14:textId="77777777" w:rsidR="00F10D97" w:rsidRPr="006241FB" w:rsidRDefault="00F10D97" w:rsidP="00F10D97">
            <w:pPr>
              <w:spacing w:after="0"/>
              <w:ind w:left="131"/>
              <w:rPr>
                <w:rFonts w:ascii="Arial" w:hAnsi="Arial" w:cs="Arial"/>
              </w:rPr>
            </w:pPr>
            <w:r w:rsidRPr="006241FB">
              <w:rPr>
                <w:rFonts w:ascii="Arial" w:hAnsi="Arial" w:cs="Arial"/>
              </w:rPr>
              <w:t>Ebbsfleet Development Corporation</w:t>
            </w:r>
          </w:p>
          <w:p w14:paraId="08652532" w14:textId="77777777" w:rsidR="00F10D97" w:rsidRPr="006241FB" w:rsidRDefault="00F10D97" w:rsidP="00F10D97">
            <w:pPr>
              <w:spacing w:after="0"/>
              <w:ind w:left="131"/>
              <w:rPr>
                <w:rFonts w:ascii="Arial" w:hAnsi="Arial" w:cs="Arial"/>
              </w:rPr>
            </w:pPr>
            <w:r w:rsidRPr="006241FB">
              <w:rPr>
                <w:rFonts w:ascii="Arial" w:hAnsi="Arial" w:cs="Arial"/>
              </w:rPr>
              <w:t>Home and Communities Agency (trading as Homes England)</w:t>
            </w:r>
          </w:p>
          <w:p w14:paraId="433C108E" w14:textId="77777777" w:rsidR="00F10D97" w:rsidRDefault="00F10D97" w:rsidP="00F10D97">
            <w:pPr>
              <w:spacing w:after="0"/>
              <w:ind w:left="131"/>
              <w:rPr>
                <w:rFonts w:ascii="Arial" w:hAnsi="Arial" w:cs="Arial"/>
              </w:rPr>
            </w:pPr>
            <w:r w:rsidRPr="006241FB">
              <w:rPr>
                <w:rFonts w:ascii="Arial" w:hAnsi="Arial" w:cs="Arial"/>
              </w:rPr>
              <w:t>Keepmoat Homes Ltd </w:t>
            </w:r>
          </w:p>
          <w:p w14:paraId="70CF250C" w14:textId="2B50B2E7" w:rsidR="00F10D97" w:rsidRPr="006241FB" w:rsidRDefault="00F10D97" w:rsidP="00F10D97">
            <w:pPr>
              <w:spacing w:after="0"/>
              <w:ind w:left="131"/>
              <w:rPr>
                <w:rFonts w:ascii="Arial" w:hAnsi="Arial" w:cs="Arial"/>
              </w:rPr>
            </w:pPr>
          </w:p>
        </w:tc>
        <w:tc>
          <w:tcPr>
            <w:tcW w:w="3828" w:type="dxa"/>
            <w:tcBorders>
              <w:top w:val="single" w:sz="6" w:space="0" w:color="auto"/>
              <w:left w:val="single" w:sz="6" w:space="0" w:color="auto"/>
              <w:bottom w:val="single" w:sz="6" w:space="0" w:color="auto"/>
              <w:right w:val="single" w:sz="6" w:space="0" w:color="auto"/>
            </w:tcBorders>
          </w:tcPr>
          <w:p w14:paraId="55CD377E" w14:textId="69D2E17B" w:rsidR="00F10D97" w:rsidRPr="006241FB" w:rsidRDefault="00F10D97" w:rsidP="00F10D97">
            <w:pPr>
              <w:spacing w:after="0"/>
              <w:ind w:left="131"/>
              <w:rPr>
                <w:rFonts w:ascii="Arial" w:hAnsi="Arial" w:cs="Arial"/>
              </w:rPr>
            </w:pPr>
            <w:r w:rsidRPr="006241FB">
              <w:rPr>
                <w:rFonts w:ascii="Arial" w:hAnsi="Arial" w:cs="Arial"/>
              </w:rPr>
              <w:t>EDC/</w:t>
            </w:r>
            <w:r>
              <w:rPr>
                <w:rFonts w:ascii="Arial" w:hAnsi="Arial" w:cs="Arial"/>
              </w:rPr>
              <w:t>26/0007</w:t>
            </w:r>
            <w:r w:rsidRPr="006241FB">
              <w:rPr>
                <w:rFonts w:ascii="Arial" w:hAnsi="Arial" w:cs="Arial"/>
              </w:rPr>
              <w:t> </w:t>
            </w:r>
          </w:p>
        </w:tc>
      </w:tr>
    </w:tbl>
    <w:p w14:paraId="78151C72" w14:textId="77777777" w:rsidR="005851CE" w:rsidRPr="006241FB" w:rsidRDefault="005851CE" w:rsidP="005851CE">
      <w:pPr>
        <w:spacing w:after="0"/>
        <w:rPr>
          <w:rFonts w:ascii="Arial" w:hAnsi="Arial" w:cs="Arial"/>
        </w:rPr>
      </w:pPr>
      <w:r w:rsidRPr="006241FB">
        <w:rPr>
          <w:rFonts w:ascii="Arial" w:hAnsi="Arial" w:cs="Arial"/>
        </w:rPr>
        <w:t> </w:t>
      </w:r>
    </w:p>
    <w:p w14:paraId="5CF12B96" w14:textId="6F9F4705" w:rsidR="005851CE" w:rsidRPr="006241FB" w:rsidRDefault="005851CE" w:rsidP="005851CE">
      <w:pPr>
        <w:spacing w:after="0"/>
        <w:rPr>
          <w:rFonts w:ascii="Arial" w:hAnsi="Arial" w:cs="Arial"/>
        </w:rPr>
      </w:pPr>
      <w:r w:rsidRPr="006241FB">
        <w:rPr>
          <w:rFonts w:ascii="Arial" w:hAnsi="Arial" w:cs="Arial"/>
          <w:b/>
          <w:bCs/>
        </w:rPr>
        <w:t>Solicitor Enquiries - Conveyancing – Cable Wharf - Deed of Planning Obligation dated 20</w:t>
      </w:r>
      <w:r w:rsidR="00850480" w:rsidRPr="006241FB">
        <w:rPr>
          <w:rFonts w:ascii="Arial" w:hAnsi="Arial" w:cs="Arial"/>
          <w:b/>
          <w:bCs/>
          <w:vertAlign w:val="superscript"/>
        </w:rPr>
        <w:t>th</w:t>
      </w:r>
      <w:r w:rsidR="00850480" w:rsidRPr="006241FB">
        <w:rPr>
          <w:rFonts w:ascii="Arial" w:hAnsi="Arial" w:cs="Arial"/>
          <w:b/>
          <w:bCs/>
        </w:rPr>
        <w:t xml:space="preserve"> </w:t>
      </w:r>
      <w:r w:rsidRPr="006241FB">
        <w:rPr>
          <w:rFonts w:ascii="Arial" w:hAnsi="Arial" w:cs="Arial"/>
          <w:b/>
          <w:bCs/>
        </w:rPr>
        <w:t>March 2019</w:t>
      </w:r>
      <w:r w:rsidRPr="006241FB">
        <w:rPr>
          <w:rFonts w:ascii="Arial" w:hAnsi="Arial" w:cs="Arial"/>
        </w:rPr>
        <w:t> </w:t>
      </w:r>
    </w:p>
    <w:p w14:paraId="2B22022B" w14:textId="77777777" w:rsidR="005851CE" w:rsidRPr="006241FB" w:rsidRDefault="005851CE" w:rsidP="005851CE">
      <w:pPr>
        <w:spacing w:after="0"/>
        <w:rPr>
          <w:rFonts w:ascii="Arial" w:hAnsi="Arial" w:cs="Arial"/>
        </w:rPr>
      </w:pPr>
      <w:r w:rsidRPr="006241FB">
        <w:rPr>
          <w:rFonts w:ascii="Arial" w:hAnsi="Arial" w:cs="Arial"/>
        </w:rPr>
        <w:t> </w:t>
      </w:r>
    </w:p>
    <w:p w14:paraId="52B9FBF2" w14:textId="2CAAD411" w:rsidR="005851CE" w:rsidRPr="006241FB" w:rsidRDefault="005851CE" w:rsidP="005851CE">
      <w:pPr>
        <w:spacing w:after="0"/>
        <w:rPr>
          <w:rFonts w:ascii="Arial" w:hAnsi="Arial" w:cs="Arial"/>
        </w:rPr>
      </w:pPr>
      <w:r w:rsidRPr="006241FB">
        <w:rPr>
          <w:rFonts w:ascii="Arial" w:hAnsi="Arial" w:cs="Arial"/>
        </w:rPr>
        <w:t>The following text comprises key relevant extracts from the s.106 Agreement in respect of residential conveyancing matters:</w:t>
      </w:r>
    </w:p>
    <w:p w14:paraId="15346FB7" w14:textId="77777777" w:rsidR="009C2ECA" w:rsidRPr="006241FB" w:rsidRDefault="009C2ECA" w:rsidP="005851CE">
      <w:pPr>
        <w:spacing w:after="0"/>
        <w:rPr>
          <w:rFonts w:ascii="Arial" w:hAnsi="Arial" w:cs="Arial"/>
        </w:rPr>
      </w:pPr>
    </w:p>
    <w:p w14:paraId="1B4629A0" w14:textId="1DD9E660" w:rsidR="009C2ECA" w:rsidRPr="006241FB" w:rsidRDefault="00FB62B3" w:rsidP="00FB62B3">
      <w:pPr>
        <w:spacing w:after="0"/>
        <w:ind w:left="709" w:hanging="709"/>
        <w:rPr>
          <w:rFonts w:ascii="Arial" w:hAnsi="Arial" w:cs="Arial"/>
        </w:rPr>
      </w:pPr>
      <w:r w:rsidRPr="006241FB">
        <w:rPr>
          <w:rFonts w:ascii="Arial" w:hAnsi="Arial" w:cs="Arial"/>
        </w:rPr>
        <w:t>5.4</w:t>
      </w:r>
      <w:r w:rsidRPr="006241FB">
        <w:rPr>
          <w:rFonts w:ascii="Arial" w:hAnsi="Arial" w:cs="Arial"/>
        </w:rPr>
        <w:tab/>
        <w:t>No person shall be liable for breach of ·any planning obligation created by this Deed in so far as that person's interest in the Application Site is solely comprised in an individual Dwelling constructed on the Application Site which is in private occupation (save in respect of the obligations in Part 2 of Schedule 1 to this Deed relating to a person's interest in a Starter Home during the Restricted Period or in relation to Refuse Costs) or is a statutory undertaker which has acquired the part of the Application Site for the purposes of constructing or operating facilities which serve the Development or part of it.</w:t>
      </w:r>
    </w:p>
    <w:p w14:paraId="0BE8D374" w14:textId="77777777" w:rsidR="0058324A" w:rsidRPr="006241FB" w:rsidRDefault="005851CE" w:rsidP="0058324A">
      <w:pPr>
        <w:spacing w:after="0"/>
        <w:rPr>
          <w:rFonts w:ascii="Arial" w:hAnsi="Arial" w:cs="Arial"/>
        </w:rPr>
      </w:pPr>
      <w:r w:rsidRPr="006241FB">
        <w:rPr>
          <w:rFonts w:ascii="Arial" w:hAnsi="Arial" w:cs="Arial"/>
        </w:rPr>
        <w:t> </w:t>
      </w:r>
    </w:p>
    <w:p w14:paraId="0FF3A87E" w14:textId="46BF1DCB" w:rsidR="00F10D97" w:rsidRDefault="0058324A" w:rsidP="0058324A">
      <w:pPr>
        <w:spacing w:after="0"/>
        <w:rPr>
          <w:rFonts w:ascii="Arial" w:hAnsi="Arial" w:cs="Arial"/>
        </w:rPr>
      </w:pPr>
      <w:r w:rsidRPr="006241FB">
        <w:rPr>
          <w:rFonts w:ascii="Arial" w:hAnsi="Arial" w:cs="Arial"/>
        </w:rPr>
        <w:t>8.</w:t>
      </w:r>
      <w:r w:rsidRPr="006241FB">
        <w:rPr>
          <w:rFonts w:ascii="Arial" w:hAnsi="Arial" w:cs="Arial"/>
        </w:rPr>
        <w:tab/>
        <w:t>The obligations contained in this Agreement shall not bind nor be enforceable against:</w:t>
      </w:r>
    </w:p>
    <w:p w14:paraId="2CE6E1FE" w14:textId="77777777" w:rsidR="00F10D97" w:rsidRDefault="00F10D97">
      <w:pPr>
        <w:rPr>
          <w:rFonts w:ascii="Arial" w:hAnsi="Arial" w:cs="Arial"/>
        </w:rPr>
      </w:pPr>
      <w:r>
        <w:rPr>
          <w:rFonts w:ascii="Arial" w:hAnsi="Arial" w:cs="Arial"/>
        </w:rPr>
        <w:br w:type="page"/>
      </w:r>
    </w:p>
    <w:p w14:paraId="1803040D" w14:textId="77777777" w:rsidR="001E4623" w:rsidRPr="006241FB" w:rsidRDefault="001E4623" w:rsidP="0058324A">
      <w:pPr>
        <w:spacing w:after="0"/>
        <w:rPr>
          <w:rFonts w:ascii="Arial" w:hAnsi="Arial" w:cs="Arial"/>
        </w:rPr>
      </w:pPr>
    </w:p>
    <w:p w14:paraId="0476DDC9" w14:textId="2B7146D0" w:rsidR="001E4623" w:rsidRPr="006241FB" w:rsidRDefault="0058324A" w:rsidP="001E4623">
      <w:pPr>
        <w:pStyle w:val="ListParagraph"/>
        <w:numPr>
          <w:ilvl w:val="0"/>
          <w:numId w:val="29"/>
        </w:numPr>
        <w:spacing w:after="0"/>
        <w:rPr>
          <w:rFonts w:ascii="Arial" w:hAnsi="Arial" w:cs="Arial"/>
        </w:rPr>
      </w:pPr>
      <w:r w:rsidRPr="006241FB">
        <w:rPr>
          <w:rFonts w:ascii="Arial" w:hAnsi="Arial" w:cs="Arial"/>
        </w:rPr>
        <w:t>8.1.1 a mortgagee or chargee (or any receiver (including administrative receiver)) appointed by such mortgagee of chargee or any other person</w:t>
      </w:r>
      <w:r w:rsidR="001E4623" w:rsidRPr="006241FB">
        <w:rPr>
          <w:rFonts w:ascii="Arial" w:hAnsi="Arial" w:cs="Arial"/>
        </w:rPr>
        <w:t xml:space="preserve"> </w:t>
      </w:r>
      <w:r w:rsidRPr="006241FB">
        <w:rPr>
          <w:rFonts w:ascii="Arial" w:hAnsi="Arial" w:cs="Arial"/>
        </w:rPr>
        <w:t>appointed under any security documentation to enable the mortgagee or chargee to realise its security ("Receiver") of the Association who seeks to dispose of the Property or any part thereof (as to such part) pursuant to its power of sale</w:t>
      </w:r>
      <w:r w:rsidR="001E4623" w:rsidRPr="006241FB">
        <w:rPr>
          <w:rFonts w:ascii="Arial" w:hAnsi="Arial" w:cs="Arial"/>
        </w:rPr>
        <w:t xml:space="preserve"> </w:t>
      </w:r>
      <w:r w:rsidRPr="006241FB">
        <w:rPr>
          <w:rFonts w:ascii="Arial" w:hAnsi="Arial" w:cs="Arial"/>
        </w:rPr>
        <w:t xml:space="preserve">exercised pursuant to default of the terms of a mortgage or charge of any such mortgagee, chargee or a Receiver who seeks to dispose of the Property or any part thereof (as to such part) </w:t>
      </w:r>
    </w:p>
    <w:p w14:paraId="77D7D816" w14:textId="77777777" w:rsidR="008A5EC2" w:rsidRPr="006241FB" w:rsidRDefault="008A5EC2" w:rsidP="008A5EC2">
      <w:pPr>
        <w:pStyle w:val="ListParagraph"/>
        <w:numPr>
          <w:ilvl w:val="0"/>
          <w:numId w:val="29"/>
        </w:numPr>
        <w:spacing w:after="0"/>
        <w:rPr>
          <w:rFonts w:ascii="Arial" w:hAnsi="Arial" w:cs="Arial"/>
        </w:rPr>
      </w:pPr>
      <w:r w:rsidRPr="006241FB">
        <w:rPr>
          <w:rFonts w:ascii="Arial" w:hAnsi="Arial" w:cs="Arial"/>
        </w:rPr>
        <w:t xml:space="preserve">8.1.2 </w:t>
      </w:r>
      <w:r w:rsidR="0058324A" w:rsidRPr="006241FB">
        <w:rPr>
          <w:rFonts w:ascii="Arial" w:hAnsi="Arial" w:cs="Arial"/>
        </w:rPr>
        <w:t xml:space="preserve">a Shared Ownership Lessee </w:t>
      </w:r>
    </w:p>
    <w:p w14:paraId="2A27873F" w14:textId="77777777" w:rsidR="008A5EC2" w:rsidRPr="006241FB" w:rsidRDefault="0058324A" w:rsidP="008A5EC2">
      <w:pPr>
        <w:pStyle w:val="ListParagraph"/>
        <w:numPr>
          <w:ilvl w:val="0"/>
          <w:numId w:val="29"/>
        </w:numPr>
        <w:spacing w:after="0"/>
        <w:rPr>
          <w:rFonts w:ascii="Arial" w:hAnsi="Arial" w:cs="Arial"/>
        </w:rPr>
      </w:pPr>
      <w:r w:rsidRPr="006241FB">
        <w:rPr>
          <w:rFonts w:ascii="Arial" w:hAnsi="Arial" w:cs="Arial"/>
        </w:rPr>
        <w:t xml:space="preserve">8.1.3. a freeholder who was previously a Shared Ownership Lessee of the Dwellinghouse who has exercised their right to staircase ownership up to 100% ownership or any interim level of ownership </w:t>
      </w:r>
    </w:p>
    <w:p w14:paraId="3798598F" w14:textId="77777777" w:rsidR="008A5EC2" w:rsidRPr="006241FB" w:rsidRDefault="0058324A" w:rsidP="008A5EC2">
      <w:pPr>
        <w:pStyle w:val="ListParagraph"/>
        <w:numPr>
          <w:ilvl w:val="0"/>
          <w:numId w:val="29"/>
        </w:numPr>
        <w:spacing w:after="0"/>
        <w:rPr>
          <w:rFonts w:ascii="Arial" w:hAnsi="Arial" w:cs="Arial"/>
        </w:rPr>
      </w:pPr>
      <w:r w:rsidRPr="006241FB">
        <w:rPr>
          <w:rFonts w:ascii="Arial" w:hAnsi="Arial" w:cs="Arial"/>
        </w:rPr>
        <w:t xml:space="preserve">8.1.4 a mortgagee of a Shared Ownership Lessee or freeholder referred to in clause 8.1.3 or any receiver of such mortgagee in the event that a mortgagee of a Shared Ownership Lessee seeks to dispose of the relevant Dwellinghouse pursuant to its power of sale exercised pursuant to default of the terms of the mortgage or any such receiver seeks to make a disposition </w:t>
      </w:r>
    </w:p>
    <w:p w14:paraId="36B2616A" w14:textId="59DB52BE" w:rsidR="0058324A" w:rsidRPr="006241FB" w:rsidRDefault="0058324A" w:rsidP="0001271A">
      <w:pPr>
        <w:pStyle w:val="ListParagraph"/>
        <w:numPr>
          <w:ilvl w:val="0"/>
          <w:numId w:val="29"/>
        </w:numPr>
        <w:spacing w:after="0"/>
        <w:rPr>
          <w:rFonts w:ascii="Arial" w:hAnsi="Arial" w:cs="Arial"/>
        </w:rPr>
      </w:pPr>
      <w:r w:rsidRPr="006241FB">
        <w:rPr>
          <w:rFonts w:ascii="Arial" w:hAnsi="Arial" w:cs="Arial"/>
        </w:rPr>
        <w:t>8.1 .5 all or any successors in title to any of the persons specified in Clauses 8.1.1</w:t>
      </w:r>
      <w:r w:rsidR="0001271A" w:rsidRPr="006241FB">
        <w:rPr>
          <w:rFonts w:ascii="Arial" w:hAnsi="Arial" w:cs="Arial"/>
        </w:rPr>
        <w:t xml:space="preserve">, </w:t>
      </w:r>
      <w:r w:rsidRPr="006241FB">
        <w:rPr>
          <w:rFonts w:ascii="Arial" w:hAnsi="Arial" w:cs="Arial"/>
        </w:rPr>
        <w:t>8.1.2</w:t>
      </w:r>
      <w:r w:rsidR="0001271A" w:rsidRPr="006241FB">
        <w:rPr>
          <w:rFonts w:ascii="Arial" w:hAnsi="Arial" w:cs="Arial"/>
        </w:rPr>
        <w:t>,</w:t>
      </w:r>
      <w:r w:rsidRPr="006241FB">
        <w:rPr>
          <w:rFonts w:ascii="Arial" w:hAnsi="Arial" w:cs="Arial"/>
        </w:rPr>
        <w:t xml:space="preserve"> 8.1.3 and 8.1.4 above (save any successor in title during the Nomination Period which shall be an Registered Provider</w:t>
      </w:r>
    </w:p>
    <w:p w14:paraId="45E58D85" w14:textId="77777777" w:rsidR="001E063D" w:rsidRDefault="001E063D" w:rsidP="001E063D">
      <w:pPr>
        <w:rPr>
          <w:rFonts w:ascii="Arial" w:hAnsi="Arial" w:cs="Arial"/>
        </w:rPr>
      </w:pPr>
    </w:p>
    <w:p w14:paraId="5E626B56" w14:textId="77777777" w:rsidR="001E063D" w:rsidRDefault="001E063D" w:rsidP="001E063D">
      <w:pPr>
        <w:rPr>
          <w:rFonts w:ascii="Arial" w:hAnsi="Arial" w:cs="Arial"/>
        </w:rPr>
      </w:pPr>
    </w:p>
    <w:p w14:paraId="5ED68223" w14:textId="77777777" w:rsidR="001E063D" w:rsidRDefault="001E063D" w:rsidP="001E063D">
      <w:pPr>
        <w:rPr>
          <w:rFonts w:ascii="Arial" w:hAnsi="Arial" w:cs="Arial"/>
        </w:rPr>
      </w:pPr>
    </w:p>
    <w:p w14:paraId="72CA8D4C" w14:textId="77777777" w:rsidR="001E063D" w:rsidRDefault="001E063D" w:rsidP="001E063D">
      <w:pPr>
        <w:rPr>
          <w:rFonts w:ascii="Arial" w:hAnsi="Arial" w:cs="Arial"/>
        </w:rPr>
      </w:pPr>
    </w:p>
    <w:p w14:paraId="6D8B83F3" w14:textId="77777777" w:rsidR="001E063D" w:rsidRDefault="001E063D" w:rsidP="001E063D">
      <w:pPr>
        <w:rPr>
          <w:rFonts w:ascii="Arial" w:hAnsi="Arial" w:cs="Arial"/>
        </w:rPr>
      </w:pPr>
    </w:p>
    <w:p w14:paraId="0D07ABC9" w14:textId="77777777" w:rsidR="001E063D" w:rsidRDefault="001E063D" w:rsidP="001E063D">
      <w:pPr>
        <w:rPr>
          <w:rFonts w:ascii="Arial" w:hAnsi="Arial" w:cs="Arial"/>
        </w:rPr>
      </w:pPr>
    </w:p>
    <w:p w14:paraId="514BE235" w14:textId="77777777" w:rsidR="001E063D" w:rsidRDefault="001E063D" w:rsidP="001E063D">
      <w:pPr>
        <w:rPr>
          <w:rFonts w:ascii="Arial" w:hAnsi="Arial" w:cs="Arial"/>
        </w:rPr>
      </w:pPr>
    </w:p>
    <w:p w14:paraId="0392B457" w14:textId="77777777" w:rsidR="001E063D" w:rsidRDefault="001E063D" w:rsidP="001E063D">
      <w:pPr>
        <w:rPr>
          <w:rFonts w:ascii="Arial" w:hAnsi="Arial" w:cs="Arial"/>
        </w:rPr>
      </w:pPr>
    </w:p>
    <w:p w14:paraId="2BF0124E" w14:textId="77777777" w:rsidR="001E063D" w:rsidRDefault="001E063D" w:rsidP="001E063D">
      <w:pPr>
        <w:rPr>
          <w:rFonts w:ascii="Arial" w:hAnsi="Arial" w:cs="Arial"/>
        </w:rPr>
      </w:pPr>
    </w:p>
    <w:p w14:paraId="41BD99F8" w14:textId="77777777" w:rsidR="001E063D" w:rsidRDefault="001E063D" w:rsidP="001E063D">
      <w:pPr>
        <w:rPr>
          <w:rFonts w:ascii="Arial" w:hAnsi="Arial" w:cs="Arial"/>
        </w:rPr>
      </w:pPr>
    </w:p>
    <w:p w14:paraId="27385F27" w14:textId="77777777" w:rsidR="001E063D" w:rsidRDefault="001E063D" w:rsidP="001E063D">
      <w:pPr>
        <w:rPr>
          <w:rFonts w:ascii="Arial" w:hAnsi="Arial" w:cs="Arial"/>
        </w:rPr>
      </w:pPr>
    </w:p>
    <w:p w14:paraId="5FFEC9A1" w14:textId="21C8963D" w:rsidR="001E67B1" w:rsidRPr="001E063D" w:rsidRDefault="0001271A" w:rsidP="001E063D">
      <w:pPr>
        <w:rPr>
          <w:rFonts w:ascii="Arial" w:hAnsi="Arial" w:cs="Arial"/>
        </w:rPr>
      </w:pPr>
      <w:r w:rsidRPr="006241FB">
        <w:rPr>
          <w:rFonts w:ascii="Arial" w:hAnsi="Arial" w:cs="Arial"/>
          <w:b/>
          <w:bCs/>
          <w:sz w:val="32"/>
          <w:szCs w:val="32"/>
          <w:u w:val="single"/>
        </w:rPr>
        <w:lastRenderedPageBreak/>
        <w:t>CROXTON AND GARRY</w:t>
      </w:r>
      <w:r w:rsidRPr="006241FB">
        <w:rPr>
          <w:rFonts w:ascii="Arial" w:hAnsi="Arial" w:cs="Arial"/>
          <w:b/>
          <w:bCs/>
          <w:u w:val="single"/>
        </w:rPr>
        <w:t xml:space="preserve"> </w:t>
      </w:r>
    </w:p>
    <w:p w14:paraId="6825C7E1" w14:textId="77777777" w:rsidR="001E67B1" w:rsidRPr="006241FB" w:rsidRDefault="001E67B1" w:rsidP="001E67B1">
      <w:pPr>
        <w:spacing w:after="0"/>
        <w:rPr>
          <w:rFonts w:ascii="Arial" w:hAnsi="Arial" w:cs="Arial"/>
        </w:rPr>
      </w:pPr>
      <w:r w:rsidRPr="006241FB">
        <w:rPr>
          <w:rFonts w:ascii="Arial" w:hAnsi="Arial" w:cs="Arial"/>
        </w:rPr>
        <w:t> </w:t>
      </w:r>
    </w:p>
    <w:p w14:paraId="0AF65F99" w14:textId="72283C24" w:rsidR="001E67B1" w:rsidRPr="006241FB" w:rsidRDefault="001E67B1" w:rsidP="00E01837">
      <w:pPr>
        <w:spacing w:after="0"/>
        <w:rPr>
          <w:rFonts w:ascii="Arial" w:hAnsi="Arial" w:cs="Arial"/>
        </w:rPr>
      </w:pPr>
      <w:r w:rsidRPr="006241FB">
        <w:rPr>
          <w:rFonts w:ascii="Arial" w:hAnsi="Arial" w:cs="Arial"/>
          <w:b/>
          <w:bCs/>
        </w:rPr>
        <w:t>Original S106 Agreement</w:t>
      </w:r>
    </w:p>
    <w:p w14:paraId="45FDA506" w14:textId="77777777" w:rsidR="00E01837" w:rsidRPr="006241FB" w:rsidRDefault="00E01837" w:rsidP="00E01837">
      <w:pPr>
        <w:spacing w:after="0"/>
        <w:rPr>
          <w:rFonts w:ascii="Arial" w:hAnsi="Arial" w:cs="Arial"/>
        </w:rPr>
      </w:pPr>
    </w:p>
    <w:tbl>
      <w:tblPr>
        <w:tblW w:w="13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61"/>
        <w:gridCol w:w="5670"/>
        <w:gridCol w:w="3969"/>
      </w:tblGrid>
      <w:tr w:rsidR="001E67B1" w:rsidRPr="006241FB" w14:paraId="6B88470F" w14:textId="77777777" w:rsidTr="0001271A">
        <w:trPr>
          <w:trHeight w:val="300"/>
        </w:trPr>
        <w:tc>
          <w:tcPr>
            <w:tcW w:w="3961" w:type="dxa"/>
            <w:tcBorders>
              <w:top w:val="single" w:sz="6" w:space="0" w:color="auto"/>
              <w:left w:val="single" w:sz="6" w:space="0" w:color="auto"/>
              <w:bottom w:val="single" w:sz="6" w:space="0" w:color="auto"/>
              <w:right w:val="single" w:sz="6" w:space="0" w:color="auto"/>
            </w:tcBorders>
            <w:hideMark/>
          </w:tcPr>
          <w:p w14:paraId="28BE3A03" w14:textId="77777777" w:rsidR="001E67B1" w:rsidRPr="006241FB" w:rsidRDefault="001E67B1" w:rsidP="00D03DCE">
            <w:pPr>
              <w:spacing w:after="0"/>
              <w:ind w:left="142"/>
              <w:rPr>
                <w:rFonts w:ascii="Arial" w:hAnsi="Arial" w:cs="Arial"/>
              </w:rPr>
            </w:pPr>
            <w:r w:rsidRPr="006241FB">
              <w:rPr>
                <w:rFonts w:ascii="Arial" w:hAnsi="Arial" w:cs="Arial"/>
                <w:b/>
                <w:bCs/>
              </w:rPr>
              <w:t>Document</w:t>
            </w:r>
            <w:r w:rsidRPr="006241FB">
              <w:rPr>
                <w:rFonts w:ascii="Arial" w:hAnsi="Arial" w:cs="Arial"/>
              </w:rPr>
              <w:t> </w:t>
            </w:r>
          </w:p>
        </w:tc>
        <w:tc>
          <w:tcPr>
            <w:tcW w:w="5670" w:type="dxa"/>
            <w:tcBorders>
              <w:top w:val="single" w:sz="6" w:space="0" w:color="auto"/>
              <w:left w:val="single" w:sz="6" w:space="0" w:color="auto"/>
              <w:bottom w:val="single" w:sz="6" w:space="0" w:color="auto"/>
              <w:right w:val="single" w:sz="6" w:space="0" w:color="auto"/>
            </w:tcBorders>
            <w:hideMark/>
          </w:tcPr>
          <w:p w14:paraId="24C45F3B" w14:textId="77777777" w:rsidR="001E67B1" w:rsidRPr="006241FB" w:rsidRDefault="001E67B1" w:rsidP="00D03DCE">
            <w:pPr>
              <w:spacing w:after="0"/>
              <w:ind w:left="142"/>
              <w:rPr>
                <w:rFonts w:ascii="Arial" w:hAnsi="Arial" w:cs="Arial"/>
              </w:rPr>
            </w:pPr>
            <w:r w:rsidRPr="006241FB">
              <w:rPr>
                <w:rFonts w:ascii="Arial" w:hAnsi="Arial" w:cs="Arial"/>
                <w:b/>
                <w:bCs/>
              </w:rPr>
              <w:t>Parties to the Agreement</w:t>
            </w:r>
            <w:r w:rsidRPr="006241FB">
              <w:rPr>
                <w:rFonts w:ascii="Arial" w:hAnsi="Arial" w:cs="Arial"/>
              </w:rPr>
              <w:t> </w:t>
            </w:r>
          </w:p>
        </w:tc>
        <w:tc>
          <w:tcPr>
            <w:tcW w:w="3969" w:type="dxa"/>
            <w:tcBorders>
              <w:top w:val="single" w:sz="6" w:space="0" w:color="auto"/>
              <w:left w:val="single" w:sz="6" w:space="0" w:color="auto"/>
              <w:bottom w:val="single" w:sz="6" w:space="0" w:color="auto"/>
              <w:right w:val="single" w:sz="6" w:space="0" w:color="auto"/>
            </w:tcBorders>
            <w:hideMark/>
          </w:tcPr>
          <w:p w14:paraId="1C86219E" w14:textId="4192EDA2" w:rsidR="001E67B1" w:rsidRPr="006241FB" w:rsidRDefault="001E67B1" w:rsidP="00D03DCE">
            <w:pPr>
              <w:spacing w:after="0"/>
              <w:ind w:left="142"/>
              <w:rPr>
                <w:rFonts w:ascii="Arial" w:hAnsi="Arial" w:cs="Arial"/>
              </w:rPr>
            </w:pPr>
            <w:r w:rsidRPr="006241FB">
              <w:rPr>
                <w:rFonts w:ascii="Arial" w:hAnsi="Arial" w:cs="Arial"/>
                <w:b/>
                <w:bCs/>
              </w:rPr>
              <w:t>Planning Ref</w:t>
            </w:r>
            <w:r w:rsidR="00B271FE">
              <w:rPr>
                <w:rFonts w:ascii="Arial" w:hAnsi="Arial" w:cs="Arial"/>
                <w:b/>
                <w:bCs/>
              </w:rPr>
              <w:t>erence</w:t>
            </w:r>
            <w:r w:rsidRPr="006241FB">
              <w:rPr>
                <w:rFonts w:ascii="Arial" w:hAnsi="Arial" w:cs="Arial"/>
                <w:b/>
                <w:bCs/>
              </w:rPr>
              <w:t xml:space="preserve"> No.</w:t>
            </w:r>
            <w:r w:rsidRPr="006241FB">
              <w:rPr>
                <w:rFonts w:ascii="Arial" w:hAnsi="Arial" w:cs="Arial"/>
              </w:rPr>
              <w:t> </w:t>
            </w:r>
          </w:p>
        </w:tc>
      </w:tr>
      <w:tr w:rsidR="001E67B1" w:rsidRPr="006241FB" w14:paraId="3BCDCB76" w14:textId="77777777" w:rsidTr="0001271A">
        <w:trPr>
          <w:trHeight w:val="300"/>
        </w:trPr>
        <w:tc>
          <w:tcPr>
            <w:tcW w:w="3961" w:type="dxa"/>
            <w:tcBorders>
              <w:top w:val="single" w:sz="6" w:space="0" w:color="auto"/>
              <w:left w:val="single" w:sz="6" w:space="0" w:color="auto"/>
              <w:bottom w:val="single" w:sz="6" w:space="0" w:color="auto"/>
              <w:right w:val="single" w:sz="6" w:space="0" w:color="auto"/>
            </w:tcBorders>
            <w:hideMark/>
          </w:tcPr>
          <w:p w14:paraId="3EBD9B69" w14:textId="77777777" w:rsidR="000E3ED2" w:rsidRPr="006241FB" w:rsidRDefault="001E67B1" w:rsidP="00D03DCE">
            <w:pPr>
              <w:spacing w:after="0"/>
              <w:ind w:left="142"/>
              <w:rPr>
                <w:rFonts w:ascii="Arial" w:hAnsi="Arial" w:cs="Arial"/>
              </w:rPr>
            </w:pPr>
            <w:r w:rsidRPr="006241FB">
              <w:rPr>
                <w:rFonts w:ascii="Arial" w:hAnsi="Arial" w:cs="Arial"/>
              </w:rPr>
              <w:t xml:space="preserve">S106 Agreement </w:t>
            </w:r>
          </w:p>
          <w:p w14:paraId="661AEE7A" w14:textId="54BC6C2D" w:rsidR="001E67B1" w:rsidRPr="006241FB" w:rsidRDefault="000E3ED2" w:rsidP="00D03DCE">
            <w:pPr>
              <w:spacing w:after="0"/>
              <w:ind w:left="142"/>
              <w:rPr>
                <w:rFonts w:ascii="Arial" w:hAnsi="Arial" w:cs="Arial"/>
              </w:rPr>
            </w:pPr>
            <w:r w:rsidRPr="006241FB">
              <w:rPr>
                <w:rFonts w:ascii="Arial" w:hAnsi="Arial" w:cs="Arial"/>
              </w:rPr>
              <w:t>D</w:t>
            </w:r>
            <w:r w:rsidR="001E67B1" w:rsidRPr="006241FB">
              <w:rPr>
                <w:rFonts w:ascii="Arial" w:hAnsi="Arial" w:cs="Arial"/>
              </w:rPr>
              <w:t>ated 12</w:t>
            </w:r>
            <w:r w:rsidR="00D84B0C" w:rsidRPr="00D84B0C">
              <w:rPr>
                <w:rFonts w:ascii="Arial" w:hAnsi="Arial" w:cs="Arial"/>
                <w:vertAlign w:val="superscript"/>
              </w:rPr>
              <w:t>th</w:t>
            </w:r>
            <w:r w:rsidR="00D84B0C">
              <w:rPr>
                <w:rFonts w:ascii="Arial" w:hAnsi="Arial" w:cs="Arial"/>
              </w:rPr>
              <w:t xml:space="preserve"> </w:t>
            </w:r>
            <w:r w:rsidR="001E67B1" w:rsidRPr="006241FB">
              <w:rPr>
                <w:rFonts w:ascii="Arial" w:hAnsi="Arial" w:cs="Arial"/>
              </w:rPr>
              <w:t>December 2018 </w:t>
            </w:r>
          </w:p>
        </w:tc>
        <w:tc>
          <w:tcPr>
            <w:tcW w:w="5670" w:type="dxa"/>
            <w:tcBorders>
              <w:top w:val="single" w:sz="6" w:space="0" w:color="auto"/>
              <w:left w:val="single" w:sz="6" w:space="0" w:color="auto"/>
              <w:bottom w:val="single" w:sz="6" w:space="0" w:color="auto"/>
              <w:right w:val="single" w:sz="6" w:space="0" w:color="auto"/>
            </w:tcBorders>
            <w:hideMark/>
          </w:tcPr>
          <w:p w14:paraId="71947BBA" w14:textId="3F93BC4E" w:rsidR="00A45651" w:rsidRPr="006241FB" w:rsidRDefault="001E67B1" w:rsidP="00D03DCE">
            <w:pPr>
              <w:spacing w:after="0"/>
              <w:ind w:left="142"/>
              <w:rPr>
                <w:rFonts w:ascii="Arial" w:hAnsi="Arial" w:cs="Arial"/>
              </w:rPr>
            </w:pPr>
            <w:r w:rsidRPr="006241FB">
              <w:rPr>
                <w:rFonts w:ascii="Arial" w:hAnsi="Arial" w:cs="Arial"/>
              </w:rPr>
              <w:t>Ebbsfleet Development Corporation</w:t>
            </w:r>
          </w:p>
          <w:p w14:paraId="19CC2756" w14:textId="5664439E" w:rsidR="00A45651" w:rsidRPr="006241FB" w:rsidRDefault="001E67B1" w:rsidP="00D03DCE">
            <w:pPr>
              <w:spacing w:after="0"/>
              <w:ind w:left="142"/>
              <w:rPr>
                <w:rFonts w:ascii="Arial" w:hAnsi="Arial" w:cs="Arial"/>
              </w:rPr>
            </w:pPr>
            <w:r w:rsidRPr="006241FB">
              <w:rPr>
                <w:rFonts w:ascii="Arial" w:hAnsi="Arial" w:cs="Arial"/>
              </w:rPr>
              <w:t>The Kent County Council</w:t>
            </w:r>
          </w:p>
          <w:p w14:paraId="55AA8089" w14:textId="3A2A409E" w:rsidR="00A45651" w:rsidRPr="006241FB" w:rsidRDefault="001E67B1" w:rsidP="00D03DCE">
            <w:pPr>
              <w:spacing w:after="0"/>
              <w:ind w:left="142"/>
              <w:rPr>
                <w:rFonts w:ascii="Arial" w:hAnsi="Arial" w:cs="Arial"/>
              </w:rPr>
            </w:pPr>
            <w:r w:rsidRPr="006241FB">
              <w:rPr>
                <w:rFonts w:ascii="Arial" w:hAnsi="Arial" w:cs="Arial"/>
              </w:rPr>
              <w:t>The Dartford Borough Council</w:t>
            </w:r>
          </w:p>
          <w:p w14:paraId="323BAB0B" w14:textId="480DD4D3" w:rsidR="001E67B1" w:rsidRPr="006241FB" w:rsidRDefault="001E67B1" w:rsidP="00D03DCE">
            <w:pPr>
              <w:spacing w:after="0"/>
              <w:ind w:left="142"/>
              <w:rPr>
                <w:rFonts w:ascii="Arial" w:hAnsi="Arial" w:cs="Arial"/>
              </w:rPr>
            </w:pPr>
            <w:r w:rsidRPr="006241FB">
              <w:rPr>
                <w:rFonts w:ascii="Arial" w:hAnsi="Arial" w:cs="Arial"/>
              </w:rPr>
              <w:t>Swanscombe Development LLP </w:t>
            </w:r>
          </w:p>
        </w:tc>
        <w:tc>
          <w:tcPr>
            <w:tcW w:w="3969" w:type="dxa"/>
            <w:tcBorders>
              <w:top w:val="single" w:sz="6" w:space="0" w:color="auto"/>
              <w:left w:val="single" w:sz="6" w:space="0" w:color="auto"/>
              <w:bottom w:val="single" w:sz="6" w:space="0" w:color="auto"/>
              <w:right w:val="single" w:sz="6" w:space="0" w:color="auto"/>
            </w:tcBorders>
            <w:hideMark/>
          </w:tcPr>
          <w:p w14:paraId="361D8DFA" w14:textId="77777777" w:rsidR="001E67B1" w:rsidRPr="006241FB" w:rsidRDefault="001E67B1" w:rsidP="00D03DCE">
            <w:pPr>
              <w:spacing w:after="0"/>
              <w:ind w:left="142"/>
              <w:rPr>
                <w:rFonts w:ascii="Arial" w:hAnsi="Arial" w:cs="Arial"/>
              </w:rPr>
            </w:pPr>
            <w:r w:rsidRPr="006241FB">
              <w:rPr>
                <w:rFonts w:ascii="Arial" w:hAnsi="Arial" w:cs="Arial"/>
              </w:rPr>
              <w:t>EDC/17/0110 </w:t>
            </w:r>
          </w:p>
        </w:tc>
      </w:tr>
    </w:tbl>
    <w:p w14:paraId="6B536B2A" w14:textId="77777777" w:rsidR="00D03DCE" w:rsidRPr="006241FB" w:rsidRDefault="00D03DCE" w:rsidP="00D03DCE">
      <w:pPr>
        <w:spacing w:after="0"/>
        <w:rPr>
          <w:rFonts w:ascii="Arial" w:hAnsi="Arial" w:cs="Arial"/>
        </w:rPr>
      </w:pPr>
    </w:p>
    <w:p w14:paraId="29E79377" w14:textId="22066B69" w:rsidR="001E67B1" w:rsidRPr="006241FB" w:rsidRDefault="001E67B1" w:rsidP="00D03DCE">
      <w:pPr>
        <w:spacing w:after="0"/>
        <w:rPr>
          <w:rFonts w:ascii="Arial" w:hAnsi="Arial" w:cs="Arial"/>
        </w:rPr>
      </w:pPr>
      <w:r w:rsidRPr="006241FB">
        <w:rPr>
          <w:rFonts w:ascii="Arial" w:hAnsi="Arial" w:cs="Arial"/>
          <w:b/>
          <w:bCs/>
        </w:rPr>
        <w:t>Deed(s) of Variation</w:t>
      </w:r>
    </w:p>
    <w:p w14:paraId="4B3641FB" w14:textId="77777777" w:rsidR="00E01837" w:rsidRPr="006241FB" w:rsidRDefault="00E01837" w:rsidP="00D03DCE">
      <w:pPr>
        <w:spacing w:after="0"/>
        <w:ind w:left="142"/>
        <w:rPr>
          <w:rFonts w:ascii="Arial" w:hAnsi="Arial" w:cs="Arial"/>
        </w:rPr>
      </w:pPr>
    </w:p>
    <w:tbl>
      <w:tblPr>
        <w:tblW w:w="13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61"/>
        <w:gridCol w:w="5670"/>
        <w:gridCol w:w="3969"/>
      </w:tblGrid>
      <w:tr w:rsidR="001E67B1" w:rsidRPr="006241FB" w14:paraId="1C7CC240" w14:textId="77777777" w:rsidTr="0001271A">
        <w:trPr>
          <w:trHeight w:val="300"/>
        </w:trPr>
        <w:tc>
          <w:tcPr>
            <w:tcW w:w="3961" w:type="dxa"/>
            <w:tcBorders>
              <w:top w:val="single" w:sz="6" w:space="0" w:color="auto"/>
              <w:left w:val="single" w:sz="6" w:space="0" w:color="auto"/>
              <w:bottom w:val="single" w:sz="6" w:space="0" w:color="auto"/>
              <w:right w:val="single" w:sz="6" w:space="0" w:color="auto"/>
            </w:tcBorders>
            <w:hideMark/>
          </w:tcPr>
          <w:p w14:paraId="341117DE" w14:textId="77777777" w:rsidR="001E67B1" w:rsidRPr="006241FB" w:rsidRDefault="001E67B1" w:rsidP="00D03DCE">
            <w:pPr>
              <w:spacing w:after="0"/>
              <w:ind w:left="142"/>
              <w:rPr>
                <w:rFonts w:ascii="Arial" w:hAnsi="Arial" w:cs="Arial"/>
              </w:rPr>
            </w:pPr>
            <w:r w:rsidRPr="006241FB">
              <w:rPr>
                <w:rFonts w:ascii="Arial" w:hAnsi="Arial" w:cs="Arial"/>
                <w:b/>
                <w:bCs/>
              </w:rPr>
              <w:t>Document</w:t>
            </w:r>
            <w:r w:rsidRPr="006241FB">
              <w:rPr>
                <w:rFonts w:ascii="Arial" w:hAnsi="Arial" w:cs="Arial"/>
              </w:rPr>
              <w:t> </w:t>
            </w:r>
          </w:p>
        </w:tc>
        <w:tc>
          <w:tcPr>
            <w:tcW w:w="5670" w:type="dxa"/>
            <w:tcBorders>
              <w:top w:val="single" w:sz="6" w:space="0" w:color="auto"/>
              <w:left w:val="single" w:sz="6" w:space="0" w:color="auto"/>
              <w:bottom w:val="single" w:sz="6" w:space="0" w:color="auto"/>
              <w:right w:val="single" w:sz="6" w:space="0" w:color="auto"/>
            </w:tcBorders>
            <w:hideMark/>
          </w:tcPr>
          <w:p w14:paraId="0ECD7F1C" w14:textId="77777777" w:rsidR="001E67B1" w:rsidRPr="006241FB" w:rsidRDefault="001E67B1" w:rsidP="00D03DCE">
            <w:pPr>
              <w:spacing w:after="0"/>
              <w:ind w:left="142"/>
              <w:rPr>
                <w:rFonts w:ascii="Arial" w:hAnsi="Arial" w:cs="Arial"/>
              </w:rPr>
            </w:pPr>
            <w:r w:rsidRPr="006241FB">
              <w:rPr>
                <w:rFonts w:ascii="Arial" w:hAnsi="Arial" w:cs="Arial"/>
                <w:b/>
                <w:bCs/>
              </w:rPr>
              <w:t>Parties to the Agreement</w:t>
            </w:r>
            <w:r w:rsidRPr="006241FB">
              <w:rPr>
                <w:rFonts w:ascii="Arial" w:hAnsi="Arial" w:cs="Arial"/>
              </w:rPr>
              <w:t> </w:t>
            </w:r>
          </w:p>
        </w:tc>
        <w:tc>
          <w:tcPr>
            <w:tcW w:w="3969" w:type="dxa"/>
            <w:tcBorders>
              <w:top w:val="single" w:sz="6" w:space="0" w:color="auto"/>
              <w:left w:val="single" w:sz="6" w:space="0" w:color="auto"/>
              <w:bottom w:val="single" w:sz="6" w:space="0" w:color="auto"/>
              <w:right w:val="single" w:sz="6" w:space="0" w:color="auto"/>
            </w:tcBorders>
            <w:hideMark/>
          </w:tcPr>
          <w:p w14:paraId="7C921861" w14:textId="3D0CF684" w:rsidR="001E67B1" w:rsidRPr="006241FB" w:rsidRDefault="001E67B1" w:rsidP="00D03DCE">
            <w:pPr>
              <w:spacing w:after="0"/>
              <w:ind w:left="142"/>
              <w:rPr>
                <w:rFonts w:ascii="Arial" w:hAnsi="Arial" w:cs="Arial"/>
              </w:rPr>
            </w:pPr>
            <w:r w:rsidRPr="006241FB">
              <w:rPr>
                <w:rFonts w:ascii="Arial" w:hAnsi="Arial" w:cs="Arial"/>
                <w:b/>
                <w:bCs/>
              </w:rPr>
              <w:t>Planning Ref</w:t>
            </w:r>
            <w:r w:rsidR="00B271FE">
              <w:rPr>
                <w:rFonts w:ascii="Arial" w:hAnsi="Arial" w:cs="Arial"/>
                <w:b/>
                <w:bCs/>
              </w:rPr>
              <w:t>erence</w:t>
            </w:r>
            <w:r w:rsidRPr="006241FB">
              <w:rPr>
                <w:rFonts w:ascii="Arial" w:hAnsi="Arial" w:cs="Arial"/>
                <w:b/>
                <w:bCs/>
              </w:rPr>
              <w:t xml:space="preserve"> No.</w:t>
            </w:r>
            <w:r w:rsidRPr="006241FB">
              <w:rPr>
                <w:rFonts w:ascii="Arial" w:hAnsi="Arial" w:cs="Arial"/>
              </w:rPr>
              <w:t> </w:t>
            </w:r>
          </w:p>
        </w:tc>
      </w:tr>
      <w:tr w:rsidR="001E67B1" w:rsidRPr="006241FB" w14:paraId="7C6C0123" w14:textId="77777777" w:rsidTr="0001271A">
        <w:trPr>
          <w:trHeight w:val="300"/>
        </w:trPr>
        <w:tc>
          <w:tcPr>
            <w:tcW w:w="3961" w:type="dxa"/>
            <w:tcBorders>
              <w:top w:val="single" w:sz="6" w:space="0" w:color="auto"/>
              <w:left w:val="single" w:sz="6" w:space="0" w:color="auto"/>
              <w:bottom w:val="single" w:sz="6" w:space="0" w:color="auto"/>
              <w:right w:val="single" w:sz="6" w:space="0" w:color="auto"/>
            </w:tcBorders>
            <w:hideMark/>
          </w:tcPr>
          <w:p w14:paraId="6F096D47" w14:textId="77777777" w:rsidR="000E3ED2" w:rsidRPr="006241FB" w:rsidRDefault="001E67B1" w:rsidP="00D03DCE">
            <w:pPr>
              <w:spacing w:after="0"/>
              <w:ind w:left="142"/>
              <w:rPr>
                <w:rFonts w:ascii="Arial" w:hAnsi="Arial" w:cs="Arial"/>
              </w:rPr>
            </w:pPr>
            <w:r w:rsidRPr="006241FB">
              <w:rPr>
                <w:rFonts w:ascii="Arial" w:hAnsi="Arial" w:cs="Arial"/>
              </w:rPr>
              <w:t xml:space="preserve">Deed of Variation </w:t>
            </w:r>
          </w:p>
          <w:p w14:paraId="7934E16C" w14:textId="08FA6528" w:rsidR="001E67B1" w:rsidRPr="006241FB" w:rsidRDefault="000E3ED2" w:rsidP="00D03DCE">
            <w:pPr>
              <w:spacing w:after="0"/>
              <w:ind w:left="142"/>
              <w:rPr>
                <w:rFonts w:ascii="Arial" w:hAnsi="Arial" w:cs="Arial"/>
              </w:rPr>
            </w:pPr>
            <w:r w:rsidRPr="006241FB">
              <w:rPr>
                <w:rFonts w:ascii="Arial" w:hAnsi="Arial" w:cs="Arial"/>
              </w:rPr>
              <w:t>D</w:t>
            </w:r>
            <w:r w:rsidR="001E67B1" w:rsidRPr="006241FB">
              <w:rPr>
                <w:rFonts w:ascii="Arial" w:hAnsi="Arial" w:cs="Arial"/>
              </w:rPr>
              <w:t>ated 13</w:t>
            </w:r>
            <w:r w:rsidR="00D84B0C" w:rsidRPr="00D84B0C">
              <w:rPr>
                <w:rFonts w:ascii="Arial" w:hAnsi="Arial" w:cs="Arial"/>
                <w:vertAlign w:val="superscript"/>
              </w:rPr>
              <w:t>th</w:t>
            </w:r>
            <w:r w:rsidR="00D84B0C">
              <w:rPr>
                <w:rFonts w:ascii="Arial" w:hAnsi="Arial" w:cs="Arial"/>
              </w:rPr>
              <w:t xml:space="preserve"> </w:t>
            </w:r>
            <w:r w:rsidR="001E67B1" w:rsidRPr="006241FB">
              <w:rPr>
                <w:rFonts w:ascii="Arial" w:hAnsi="Arial" w:cs="Arial"/>
              </w:rPr>
              <w:t>July 2021 </w:t>
            </w:r>
          </w:p>
        </w:tc>
        <w:tc>
          <w:tcPr>
            <w:tcW w:w="5670" w:type="dxa"/>
            <w:tcBorders>
              <w:top w:val="single" w:sz="6" w:space="0" w:color="auto"/>
              <w:left w:val="single" w:sz="6" w:space="0" w:color="auto"/>
              <w:bottom w:val="single" w:sz="6" w:space="0" w:color="auto"/>
              <w:right w:val="single" w:sz="6" w:space="0" w:color="auto"/>
            </w:tcBorders>
            <w:hideMark/>
          </w:tcPr>
          <w:p w14:paraId="1175A7E7" w14:textId="01FDC5D1" w:rsidR="00A45651" w:rsidRPr="006241FB" w:rsidRDefault="001E67B1" w:rsidP="00D03DCE">
            <w:pPr>
              <w:spacing w:after="0"/>
              <w:ind w:left="142"/>
              <w:rPr>
                <w:rFonts w:ascii="Arial" w:hAnsi="Arial" w:cs="Arial"/>
              </w:rPr>
            </w:pPr>
            <w:r w:rsidRPr="006241FB">
              <w:rPr>
                <w:rFonts w:ascii="Arial" w:hAnsi="Arial" w:cs="Arial"/>
              </w:rPr>
              <w:t xml:space="preserve">Ebbsfleet Development Corporation </w:t>
            </w:r>
          </w:p>
          <w:p w14:paraId="2D48117E" w14:textId="6A7728D9" w:rsidR="00A45651" w:rsidRPr="006241FB" w:rsidRDefault="001E67B1" w:rsidP="00D03DCE">
            <w:pPr>
              <w:spacing w:after="0"/>
              <w:ind w:left="142"/>
              <w:rPr>
                <w:rFonts w:ascii="Arial" w:hAnsi="Arial" w:cs="Arial"/>
              </w:rPr>
            </w:pPr>
            <w:r w:rsidRPr="006241FB">
              <w:rPr>
                <w:rFonts w:ascii="Arial" w:hAnsi="Arial" w:cs="Arial"/>
              </w:rPr>
              <w:t>The Kent County Council</w:t>
            </w:r>
          </w:p>
          <w:p w14:paraId="1A7618E5" w14:textId="1F52DEA8" w:rsidR="00A45651" w:rsidRPr="006241FB" w:rsidRDefault="001E67B1" w:rsidP="00D03DCE">
            <w:pPr>
              <w:spacing w:after="0"/>
              <w:ind w:left="142"/>
              <w:rPr>
                <w:rFonts w:ascii="Arial" w:hAnsi="Arial" w:cs="Arial"/>
              </w:rPr>
            </w:pPr>
            <w:r w:rsidRPr="006241FB">
              <w:rPr>
                <w:rFonts w:ascii="Arial" w:hAnsi="Arial" w:cs="Arial"/>
              </w:rPr>
              <w:t>The Dartford Borough Council</w:t>
            </w:r>
          </w:p>
          <w:p w14:paraId="54B3D8C0" w14:textId="037448B9" w:rsidR="00A45651" w:rsidRPr="006241FB" w:rsidRDefault="001E67B1" w:rsidP="00D03DCE">
            <w:pPr>
              <w:spacing w:after="0"/>
              <w:ind w:left="142"/>
              <w:rPr>
                <w:rFonts w:ascii="Arial" w:hAnsi="Arial" w:cs="Arial"/>
              </w:rPr>
            </w:pPr>
            <w:r w:rsidRPr="006241FB">
              <w:rPr>
                <w:rFonts w:ascii="Arial" w:hAnsi="Arial" w:cs="Arial"/>
              </w:rPr>
              <w:t>Bellway Homes Ltd</w:t>
            </w:r>
          </w:p>
          <w:p w14:paraId="7CB8D3B5" w14:textId="3FA5BF97" w:rsidR="001E67B1" w:rsidRPr="006241FB" w:rsidRDefault="001E67B1" w:rsidP="00D03DCE">
            <w:pPr>
              <w:spacing w:after="0"/>
              <w:ind w:left="142"/>
              <w:rPr>
                <w:rFonts w:ascii="Arial" w:hAnsi="Arial" w:cs="Arial"/>
              </w:rPr>
            </w:pPr>
            <w:r w:rsidRPr="006241FB">
              <w:rPr>
                <w:rFonts w:ascii="Arial" w:hAnsi="Arial" w:cs="Arial"/>
              </w:rPr>
              <w:t>Sage Housing Ltd </w:t>
            </w:r>
          </w:p>
        </w:tc>
        <w:tc>
          <w:tcPr>
            <w:tcW w:w="3969" w:type="dxa"/>
            <w:tcBorders>
              <w:top w:val="single" w:sz="6" w:space="0" w:color="auto"/>
              <w:left w:val="single" w:sz="6" w:space="0" w:color="auto"/>
              <w:bottom w:val="single" w:sz="6" w:space="0" w:color="auto"/>
              <w:right w:val="single" w:sz="6" w:space="0" w:color="auto"/>
            </w:tcBorders>
            <w:hideMark/>
          </w:tcPr>
          <w:p w14:paraId="599EC11C" w14:textId="77777777" w:rsidR="001E67B1" w:rsidRPr="006241FB" w:rsidRDefault="001E67B1" w:rsidP="00D03DCE">
            <w:pPr>
              <w:spacing w:after="0"/>
              <w:ind w:left="142"/>
              <w:rPr>
                <w:rFonts w:ascii="Arial" w:hAnsi="Arial" w:cs="Arial"/>
              </w:rPr>
            </w:pPr>
            <w:r w:rsidRPr="006241FB">
              <w:rPr>
                <w:rFonts w:ascii="Arial" w:hAnsi="Arial" w:cs="Arial"/>
              </w:rPr>
              <w:t>EDC/20/0090 </w:t>
            </w:r>
          </w:p>
        </w:tc>
      </w:tr>
    </w:tbl>
    <w:p w14:paraId="4839D593" w14:textId="77777777" w:rsidR="00D74C16" w:rsidRPr="006241FB" w:rsidRDefault="00D74C16" w:rsidP="00732BE2">
      <w:pPr>
        <w:spacing w:after="0"/>
        <w:rPr>
          <w:rFonts w:ascii="Arial" w:hAnsi="Arial" w:cs="Arial"/>
        </w:rPr>
      </w:pPr>
    </w:p>
    <w:p w14:paraId="20704196" w14:textId="7E39B2BE" w:rsidR="00D644AE" w:rsidRPr="006241FB" w:rsidRDefault="00D644AE" w:rsidP="00E01837">
      <w:pPr>
        <w:spacing w:after="0"/>
        <w:rPr>
          <w:rFonts w:ascii="Arial" w:hAnsi="Arial" w:cs="Arial"/>
          <w:b/>
          <w:bCs/>
        </w:rPr>
      </w:pPr>
      <w:r w:rsidRPr="006241FB">
        <w:rPr>
          <w:rFonts w:ascii="Arial" w:hAnsi="Arial" w:cs="Arial"/>
          <w:b/>
          <w:bCs/>
        </w:rPr>
        <w:t>Solicitor Enquiries - Conveyancing – Croxton and Garry S106 agreement dated 12</w:t>
      </w:r>
      <w:r w:rsidR="00850480" w:rsidRPr="006241FB">
        <w:rPr>
          <w:rFonts w:ascii="Arial" w:hAnsi="Arial" w:cs="Arial"/>
          <w:b/>
          <w:bCs/>
          <w:vertAlign w:val="superscript"/>
        </w:rPr>
        <w:t>th</w:t>
      </w:r>
      <w:r w:rsidR="00850480" w:rsidRPr="006241FB">
        <w:rPr>
          <w:rFonts w:ascii="Arial" w:hAnsi="Arial" w:cs="Arial"/>
          <w:b/>
          <w:bCs/>
        </w:rPr>
        <w:t xml:space="preserve"> </w:t>
      </w:r>
      <w:r w:rsidRPr="006241FB">
        <w:rPr>
          <w:rFonts w:ascii="Arial" w:hAnsi="Arial" w:cs="Arial"/>
          <w:b/>
          <w:bCs/>
        </w:rPr>
        <w:t>December 2018</w:t>
      </w:r>
    </w:p>
    <w:p w14:paraId="4E870610" w14:textId="77777777" w:rsidR="00E01837" w:rsidRPr="006241FB" w:rsidRDefault="00E01837" w:rsidP="00E01837">
      <w:pPr>
        <w:spacing w:after="0"/>
        <w:rPr>
          <w:rFonts w:ascii="Arial" w:hAnsi="Arial" w:cs="Arial"/>
        </w:rPr>
      </w:pPr>
    </w:p>
    <w:p w14:paraId="0D90CB6C" w14:textId="77777777" w:rsidR="00D644AE" w:rsidRPr="006241FB" w:rsidRDefault="00D644AE" w:rsidP="00D644AE">
      <w:pPr>
        <w:spacing w:after="0"/>
        <w:rPr>
          <w:rFonts w:ascii="Arial" w:hAnsi="Arial" w:cs="Arial"/>
        </w:rPr>
      </w:pPr>
      <w:r w:rsidRPr="006241FB">
        <w:rPr>
          <w:rFonts w:ascii="Arial" w:hAnsi="Arial" w:cs="Arial"/>
        </w:rPr>
        <w:t>The following text comprises key relevant extracts from the s.106 Agreement in respect of residential conveyancing matters: </w:t>
      </w:r>
    </w:p>
    <w:p w14:paraId="06D89CFE" w14:textId="2D0079CB" w:rsidR="00D644AE" w:rsidRPr="006241FB" w:rsidRDefault="00D644AE" w:rsidP="00D644AE">
      <w:pPr>
        <w:spacing w:after="0"/>
        <w:rPr>
          <w:rFonts w:ascii="Arial" w:hAnsi="Arial" w:cs="Arial"/>
        </w:rPr>
      </w:pPr>
    </w:p>
    <w:p w14:paraId="3F0B7CF0" w14:textId="77777777" w:rsidR="00D644AE" w:rsidRPr="006241FB" w:rsidRDefault="00D644AE" w:rsidP="00D644AE">
      <w:pPr>
        <w:spacing w:after="0"/>
        <w:rPr>
          <w:rFonts w:ascii="Arial" w:hAnsi="Arial" w:cs="Arial"/>
        </w:rPr>
      </w:pPr>
      <w:r w:rsidRPr="006241FB">
        <w:rPr>
          <w:rFonts w:ascii="Arial" w:hAnsi="Arial" w:cs="Arial"/>
        </w:rPr>
        <w:t xml:space="preserve">5.6 </w:t>
      </w:r>
      <w:r w:rsidRPr="006241FB">
        <w:rPr>
          <w:rFonts w:ascii="Arial" w:hAnsi="Arial" w:cs="Arial"/>
        </w:rPr>
        <w:tab/>
        <w:t>The obligations contained in this Deed shall not be binding upon nor enforceable against: </w:t>
      </w:r>
    </w:p>
    <w:p w14:paraId="45D80C72" w14:textId="77777777" w:rsidR="001855D3" w:rsidRDefault="00D644AE" w:rsidP="001855D3">
      <w:pPr>
        <w:numPr>
          <w:ilvl w:val="0"/>
          <w:numId w:val="12"/>
        </w:numPr>
        <w:spacing w:after="0"/>
        <w:rPr>
          <w:rFonts w:ascii="Arial" w:hAnsi="Arial" w:cs="Arial"/>
        </w:rPr>
      </w:pPr>
      <w:r w:rsidRPr="006241FB">
        <w:rPr>
          <w:rFonts w:ascii="Arial" w:hAnsi="Arial" w:cs="Arial"/>
        </w:rPr>
        <w:t xml:space="preserve">5.6.1 - any individual owner, tenant or occupier of any individual Dwelling (including inter alia any Open Market Dwellings or any Affordable Housing Dwellings) and their successors in title and their mortgagee (or any receiver appointed by such mortgagee) and any person who is a successor in title or derives title through or under </w:t>
      </w:r>
      <w:r w:rsidR="784FA024" w:rsidRPr="006241FB">
        <w:rPr>
          <w:rFonts w:ascii="Arial" w:hAnsi="Arial" w:cs="Arial"/>
        </w:rPr>
        <w:t xml:space="preserve">any </w:t>
      </w:r>
      <w:r w:rsidRPr="006241FB">
        <w:rPr>
          <w:rFonts w:ascii="Arial" w:hAnsi="Arial" w:cs="Arial"/>
        </w:rPr>
        <w:t>such mortgagee (or such receiver); </w:t>
      </w:r>
    </w:p>
    <w:p w14:paraId="37F8D762" w14:textId="2DE85A2C" w:rsidR="00D644AE" w:rsidRPr="001855D3" w:rsidRDefault="00D644AE" w:rsidP="001855D3">
      <w:pPr>
        <w:numPr>
          <w:ilvl w:val="0"/>
          <w:numId w:val="12"/>
        </w:numPr>
        <w:spacing w:after="0"/>
        <w:rPr>
          <w:rFonts w:ascii="Arial" w:hAnsi="Arial" w:cs="Arial"/>
        </w:rPr>
      </w:pPr>
      <w:r w:rsidRPr="001855D3">
        <w:rPr>
          <w:rFonts w:ascii="Arial" w:hAnsi="Arial" w:cs="Arial"/>
        </w:rPr>
        <w:t>5.6.2 any statutory undertaker or other person who acquires any part of the Application Site or interest therein for the purposes of the supply of electricity, gas, water, drainage, telecommunication services, highways or public transport services within or from the Application Site and for no other purpose; </w:t>
      </w:r>
    </w:p>
    <w:p w14:paraId="606B8E09" w14:textId="77777777" w:rsidR="00D644AE" w:rsidRPr="006241FB" w:rsidRDefault="00D644AE" w:rsidP="00D644AE">
      <w:pPr>
        <w:numPr>
          <w:ilvl w:val="0"/>
          <w:numId w:val="14"/>
        </w:numPr>
        <w:spacing w:after="0"/>
        <w:rPr>
          <w:rFonts w:ascii="Arial" w:hAnsi="Arial" w:cs="Arial"/>
        </w:rPr>
      </w:pPr>
      <w:r w:rsidRPr="006241FB">
        <w:rPr>
          <w:rFonts w:ascii="Arial" w:hAnsi="Arial" w:cs="Arial"/>
        </w:rPr>
        <w:lastRenderedPageBreak/>
        <w:t>5.6.3 any person whose interest in the Application Site is in the benefit of a covenant or easement. </w:t>
      </w:r>
    </w:p>
    <w:p w14:paraId="1934DB65" w14:textId="77777777" w:rsidR="00D644AE" w:rsidRPr="006241FB" w:rsidRDefault="00D644AE" w:rsidP="00D644AE">
      <w:pPr>
        <w:spacing w:after="0"/>
        <w:rPr>
          <w:rFonts w:ascii="Arial" w:hAnsi="Arial" w:cs="Arial"/>
        </w:rPr>
      </w:pPr>
      <w:r w:rsidRPr="006241FB">
        <w:rPr>
          <w:rFonts w:ascii="Arial" w:hAnsi="Arial" w:cs="Arial"/>
        </w:rPr>
        <w:t> </w:t>
      </w:r>
    </w:p>
    <w:p w14:paraId="1BD1694A" w14:textId="77777777" w:rsidR="00D644AE" w:rsidRPr="006241FB" w:rsidRDefault="00D644AE" w:rsidP="00E01837">
      <w:pPr>
        <w:spacing w:after="0"/>
        <w:ind w:left="720" w:hanging="720"/>
        <w:rPr>
          <w:rFonts w:ascii="Arial" w:hAnsi="Arial" w:cs="Arial"/>
        </w:rPr>
      </w:pPr>
      <w:r w:rsidRPr="006241FB">
        <w:rPr>
          <w:rFonts w:ascii="Arial" w:hAnsi="Arial" w:cs="Arial"/>
        </w:rPr>
        <w:t>8.2</w:t>
      </w:r>
      <w:r w:rsidRPr="006241FB">
        <w:rPr>
          <w:rFonts w:ascii="Arial" w:hAnsi="Arial" w:cs="Arial"/>
        </w:rPr>
        <w:tab/>
        <w:t>The provisions in this Deed shall not be binding upon or enforceable against a Registered Provider(s) or an Affordable Housing Mortgagee other than the provisions of Schedule 1 in respect of Affordable Housing Land only and subject always to the provisions of paragraph 9 in Part 1 of Schedule 1. </w:t>
      </w:r>
    </w:p>
    <w:p w14:paraId="4BC10D2E" w14:textId="28B3FCF8" w:rsidR="00D644AE" w:rsidRDefault="00D644AE" w:rsidP="00D644AE">
      <w:pPr>
        <w:spacing w:after="0"/>
        <w:rPr>
          <w:rFonts w:ascii="Arial" w:hAnsi="Arial" w:cs="Arial"/>
        </w:rPr>
      </w:pPr>
    </w:p>
    <w:p w14:paraId="40E30FC0" w14:textId="7EE41095" w:rsidR="007E7E35" w:rsidRDefault="007E7E35">
      <w:pPr>
        <w:rPr>
          <w:rFonts w:ascii="Arial" w:hAnsi="Arial" w:cs="Arial"/>
        </w:rPr>
      </w:pPr>
      <w:r>
        <w:rPr>
          <w:rFonts w:ascii="Arial" w:hAnsi="Arial" w:cs="Arial"/>
        </w:rPr>
        <w:br w:type="page"/>
      </w:r>
    </w:p>
    <w:p w14:paraId="7BE29BFC" w14:textId="6C10216A" w:rsidR="00F71961" w:rsidRPr="00D14F61" w:rsidRDefault="00F71961" w:rsidP="00D14F61">
      <w:pPr>
        <w:rPr>
          <w:rFonts w:ascii="Arial" w:hAnsi="Arial" w:cs="Arial"/>
        </w:rPr>
      </w:pPr>
      <w:r w:rsidRPr="006241FB">
        <w:rPr>
          <w:rFonts w:ascii="Arial" w:hAnsi="Arial" w:cs="Arial"/>
          <w:b/>
          <w:bCs/>
          <w:sz w:val="32"/>
          <w:szCs w:val="32"/>
          <w:u w:val="single"/>
        </w:rPr>
        <w:lastRenderedPageBreak/>
        <w:t>CRAYLANDS LANE</w:t>
      </w:r>
      <w:r w:rsidR="004A4185" w:rsidRPr="006241FB">
        <w:rPr>
          <w:rFonts w:ascii="Arial" w:hAnsi="Arial" w:cs="Arial"/>
          <w:b/>
          <w:bCs/>
          <w:sz w:val="32"/>
          <w:szCs w:val="32"/>
          <w:u w:val="single"/>
        </w:rPr>
        <w:t xml:space="preserve"> (EBBSFLEET CROSS)</w:t>
      </w:r>
    </w:p>
    <w:p w14:paraId="0AD391E5" w14:textId="1269D51A" w:rsidR="007F5CD0" w:rsidRPr="003B2C72" w:rsidRDefault="007F5CD0" w:rsidP="003B2C72">
      <w:pPr>
        <w:spacing w:after="0"/>
        <w:rPr>
          <w:rFonts w:ascii="Arial" w:hAnsi="Arial" w:cs="Arial"/>
        </w:rPr>
      </w:pPr>
      <w:r w:rsidRPr="003B2C72">
        <w:rPr>
          <w:rFonts w:ascii="Arial" w:hAnsi="Arial" w:cs="Arial"/>
          <w:b/>
          <w:bCs/>
        </w:rPr>
        <w:t>Original S106 Agreement</w:t>
      </w:r>
      <w:r w:rsidRPr="003B2C72">
        <w:rPr>
          <w:rFonts w:ascii="Arial" w:hAnsi="Arial" w:cs="Arial"/>
        </w:rPr>
        <w:t> </w:t>
      </w:r>
    </w:p>
    <w:p w14:paraId="612C047A" w14:textId="77777777" w:rsidR="003B2C72" w:rsidRDefault="003B2C72" w:rsidP="003B2C72">
      <w:pPr>
        <w:spacing w:after="0"/>
        <w:rPr>
          <w:rFonts w:ascii="Arial" w:hAnsi="Arial" w:cs="Arial"/>
        </w:rPr>
      </w:pPr>
    </w:p>
    <w:p w14:paraId="534DB9C6" w14:textId="59575A0F" w:rsidR="00C036F2" w:rsidRPr="003B2C72" w:rsidRDefault="00C036F2" w:rsidP="00B271FE">
      <w:pPr>
        <w:spacing w:after="0"/>
        <w:rPr>
          <w:rFonts w:ascii="Arial" w:hAnsi="Arial" w:cs="Arial"/>
        </w:rPr>
      </w:pPr>
      <w:r w:rsidRPr="39B17BD9">
        <w:rPr>
          <w:rFonts w:ascii="Arial" w:hAnsi="Arial" w:cs="Arial"/>
        </w:rPr>
        <w:t>The permission that th</w:t>
      </w:r>
      <w:r w:rsidR="00F61DC6" w:rsidRPr="39B17BD9">
        <w:rPr>
          <w:rFonts w:ascii="Arial" w:hAnsi="Arial" w:cs="Arial"/>
        </w:rPr>
        <w:t>is development</w:t>
      </w:r>
      <w:r w:rsidRPr="39B17BD9">
        <w:rPr>
          <w:rFonts w:ascii="Arial" w:hAnsi="Arial" w:cs="Arial"/>
        </w:rPr>
        <w:t xml:space="preserve"> was built pursuant to was not subject to a s.106 Agreement.</w:t>
      </w:r>
      <w:r w:rsidR="00B271FE" w:rsidRPr="39B17BD9">
        <w:rPr>
          <w:rFonts w:ascii="Arial" w:hAnsi="Arial" w:cs="Arial"/>
        </w:rPr>
        <w:t xml:space="preserve">  </w:t>
      </w:r>
      <w:r w:rsidRPr="39B17BD9">
        <w:rPr>
          <w:rFonts w:ascii="Arial" w:hAnsi="Arial" w:cs="Arial"/>
        </w:rPr>
        <w:t xml:space="preserve">For clarity, the </w:t>
      </w:r>
      <w:r w:rsidR="006E5BB2" w:rsidRPr="39B17BD9">
        <w:rPr>
          <w:rFonts w:ascii="Arial" w:hAnsi="Arial" w:cs="Arial"/>
        </w:rPr>
        <w:t>S106 Agreement</w:t>
      </w:r>
      <w:r w:rsidR="00F61DC6" w:rsidRPr="39B17BD9">
        <w:rPr>
          <w:rFonts w:ascii="Arial" w:hAnsi="Arial" w:cs="Arial"/>
        </w:rPr>
        <w:t xml:space="preserve"> </w:t>
      </w:r>
      <w:r w:rsidR="003349B8" w:rsidRPr="39B17BD9">
        <w:rPr>
          <w:rFonts w:ascii="Arial" w:hAnsi="Arial" w:cs="Arial"/>
        </w:rPr>
        <w:t xml:space="preserve">dated </w:t>
      </w:r>
      <w:r w:rsidR="5C49D734" w:rsidRPr="39B17BD9">
        <w:rPr>
          <w:rFonts w:ascii="Arial" w:hAnsi="Arial" w:cs="Arial"/>
        </w:rPr>
        <w:t xml:space="preserve">21 August 2008 </w:t>
      </w:r>
      <w:r w:rsidR="00F61DC6" w:rsidRPr="39B17BD9">
        <w:rPr>
          <w:rFonts w:ascii="Arial" w:hAnsi="Arial" w:cs="Arial"/>
        </w:rPr>
        <w:t xml:space="preserve">and </w:t>
      </w:r>
      <w:r w:rsidRPr="39B17BD9">
        <w:rPr>
          <w:rFonts w:ascii="Arial" w:hAnsi="Arial" w:cs="Arial"/>
        </w:rPr>
        <w:t>Deed of Variation (DOV)</w:t>
      </w:r>
      <w:r w:rsidR="003349B8" w:rsidRPr="39B17BD9">
        <w:rPr>
          <w:rFonts w:ascii="Arial" w:hAnsi="Arial" w:cs="Arial"/>
        </w:rPr>
        <w:t xml:space="preserve"> dated </w:t>
      </w:r>
      <w:r w:rsidR="19B68374" w:rsidRPr="39B17BD9">
        <w:rPr>
          <w:rFonts w:ascii="Arial" w:hAnsi="Arial" w:cs="Arial"/>
        </w:rPr>
        <w:t xml:space="preserve">24 August 2011 </w:t>
      </w:r>
      <w:r w:rsidRPr="39B17BD9">
        <w:rPr>
          <w:rFonts w:ascii="Arial" w:hAnsi="Arial" w:cs="Arial"/>
        </w:rPr>
        <w:t>relates to an earlier planning permission for the site which was never implemented.   </w:t>
      </w:r>
    </w:p>
    <w:p w14:paraId="5D4479CB" w14:textId="77777777" w:rsidR="003B2C72" w:rsidRDefault="003B2C72" w:rsidP="003B2C72">
      <w:pPr>
        <w:spacing w:after="0"/>
        <w:rPr>
          <w:rFonts w:ascii="Arial" w:hAnsi="Arial" w:cs="Arial"/>
        </w:rPr>
      </w:pPr>
    </w:p>
    <w:p w14:paraId="264E7F2E" w14:textId="10E1FD0D" w:rsidR="00726232" w:rsidRPr="003B2C72" w:rsidRDefault="00726232" w:rsidP="003B2C72">
      <w:pPr>
        <w:spacing w:after="0"/>
        <w:rPr>
          <w:rFonts w:ascii="Arial" w:hAnsi="Arial" w:cs="Arial"/>
        </w:rPr>
      </w:pPr>
      <w:r w:rsidRPr="003B2C72">
        <w:rPr>
          <w:rFonts w:ascii="Arial" w:hAnsi="Arial" w:cs="Arial"/>
        </w:rPr>
        <w:t xml:space="preserve">If a copy of the </w:t>
      </w:r>
      <w:r w:rsidR="003B2C72">
        <w:rPr>
          <w:rFonts w:ascii="Arial" w:hAnsi="Arial" w:cs="Arial"/>
        </w:rPr>
        <w:t xml:space="preserve">above referred </w:t>
      </w:r>
      <w:r w:rsidR="00915E7C" w:rsidRPr="003B2C72">
        <w:rPr>
          <w:rFonts w:ascii="Arial" w:hAnsi="Arial" w:cs="Arial"/>
        </w:rPr>
        <w:t xml:space="preserve">S106 Agreement is required, it can be </w:t>
      </w:r>
      <w:r w:rsidR="0064022C" w:rsidRPr="003B2C72">
        <w:rPr>
          <w:rFonts w:ascii="Arial" w:hAnsi="Arial" w:cs="Arial"/>
        </w:rPr>
        <w:t xml:space="preserve">viewed or </w:t>
      </w:r>
      <w:r w:rsidR="00915E7C" w:rsidRPr="003B2C72">
        <w:rPr>
          <w:rFonts w:ascii="Arial" w:hAnsi="Arial" w:cs="Arial"/>
        </w:rPr>
        <w:t xml:space="preserve">downloaded from the PublicAccess website by searching planning reference no </w:t>
      </w:r>
      <w:r w:rsidR="00915E7C" w:rsidRPr="003B2C72">
        <w:rPr>
          <w:rFonts w:ascii="Arial" w:hAnsi="Arial" w:cs="Arial"/>
          <w:b/>
          <w:bCs/>
        </w:rPr>
        <w:t>04/</w:t>
      </w:r>
      <w:r w:rsidR="00E95C39" w:rsidRPr="003B2C72">
        <w:rPr>
          <w:rFonts w:ascii="Arial" w:hAnsi="Arial" w:cs="Arial"/>
          <w:b/>
          <w:bCs/>
        </w:rPr>
        <w:t>00670/OUT</w:t>
      </w:r>
    </w:p>
    <w:p w14:paraId="7986EC3E" w14:textId="77777777" w:rsidR="003B2C72" w:rsidRDefault="003B2C72" w:rsidP="003B2C72">
      <w:pPr>
        <w:spacing w:after="0"/>
        <w:rPr>
          <w:rFonts w:ascii="Arial" w:hAnsi="Arial" w:cs="Arial"/>
        </w:rPr>
      </w:pPr>
    </w:p>
    <w:p w14:paraId="5AD0FE7B" w14:textId="343FC177" w:rsidR="00956DDD" w:rsidRPr="003B2C72" w:rsidRDefault="00726232" w:rsidP="003B2C72">
      <w:pPr>
        <w:spacing w:after="0"/>
        <w:rPr>
          <w:rFonts w:ascii="Arial" w:hAnsi="Arial" w:cs="Arial"/>
        </w:rPr>
      </w:pPr>
      <w:r w:rsidRPr="003B2C72">
        <w:rPr>
          <w:rFonts w:ascii="Arial" w:hAnsi="Arial" w:cs="Arial"/>
        </w:rPr>
        <w:t>I</w:t>
      </w:r>
      <w:r w:rsidR="00C036F2" w:rsidRPr="003B2C72">
        <w:rPr>
          <w:rFonts w:ascii="Arial" w:hAnsi="Arial" w:cs="Arial"/>
        </w:rPr>
        <w:t xml:space="preserve">f a copy of the </w:t>
      </w:r>
      <w:r w:rsidR="003B2C72">
        <w:rPr>
          <w:rFonts w:ascii="Arial" w:hAnsi="Arial" w:cs="Arial"/>
        </w:rPr>
        <w:t xml:space="preserve">above referred </w:t>
      </w:r>
      <w:r w:rsidR="00C036F2" w:rsidRPr="003B2C72">
        <w:rPr>
          <w:rFonts w:ascii="Arial" w:hAnsi="Arial" w:cs="Arial"/>
        </w:rPr>
        <w:t xml:space="preserve">DOV is required, it can be </w:t>
      </w:r>
      <w:r w:rsidR="0064022C" w:rsidRPr="003B2C72">
        <w:rPr>
          <w:rFonts w:ascii="Arial" w:hAnsi="Arial" w:cs="Arial"/>
        </w:rPr>
        <w:t xml:space="preserve">viewed or </w:t>
      </w:r>
      <w:r w:rsidR="00C036F2" w:rsidRPr="003B2C72">
        <w:rPr>
          <w:rFonts w:ascii="Arial" w:hAnsi="Arial" w:cs="Arial"/>
        </w:rPr>
        <w:t xml:space="preserve">downloaded from the PublicAccess website by searching planning reference no </w:t>
      </w:r>
      <w:r w:rsidR="00C036F2" w:rsidRPr="003B2C72">
        <w:rPr>
          <w:rFonts w:ascii="Arial" w:hAnsi="Arial" w:cs="Arial"/>
          <w:b/>
          <w:bCs/>
        </w:rPr>
        <w:t>11/00778/OUT</w:t>
      </w:r>
      <w:r w:rsidR="00C036F2" w:rsidRPr="003B2C72">
        <w:rPr>
          <w:rFonts w:ascii="Arial" w:hAnsi="Arial" w:cs="Arial"/>
        </w:rPr>
        <w:t xml:space="preserve">  </w:t>
      </w:r>
    </w:p>
    <w:p w14:paraId="59AB7EDF" w14:textId="77777777" w:rsidR="003B2C72" w:rsidRDefault="003B2C72" w:rsidP="004A4185">
      <w:pPr>
        <w:rPr>
          <w:rFonts w:ascii="Arial" w:hAnsi="Arial" w:cs="Arial"/>
          <w:b/>
          <w:bCs/>
        </w:rPr>
      </w:pPr>
    </w:p>
    <w:p w14:paraId="4169229C" w14:textId="4821F471" w:rsidR="007F5CD0" w:rsidRPr="006241FB" w:rsidRDefault="007F5CD0" w:rsidP="004A4185">
      <w:pPr>
        <w:rPr>
          <w:rFonts w:ascii="Arial" w:hAnsi="Arial" w:cs="Arial"/>
        </w:rPr>
      </w:pPr>
      <w:r w:rsidRPr="006241FB">
        <w:rPr>
          <w:rFonts w:ascii="Arial" w:hAnsi="Arial" w:cs="Arial"/>
          <w:b/>
          <w:bCs/>
        </w:rPr>
        <w:t>Unilateral Undertaking and Deeds of Variation</w:t>
      </w:r>
      <w:r w:rsidRPr="006241FB">
        <w:rPr>
          <w:rFonts w:ascii="Arial" w:hAnsi="Arial" w:cs="Arial"/>
        </w:rPr>
        <w:t>  </w:t>
      </w:r>
    </w:p>
    <w:tbl>
      <w:tblPr>
        <w:tblW w:w="13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55"/>
        <w:gridCol w:w="6960"/>
        <w:gridCol w:w="3685"/>
      </w:tblGrid>
      <w:tr w:rsidR="007F5CD0" w:rsidRPr="006241FB" w14:paraId="1C069BAC" w14:textId="77777777" w:rsidTr="00EE5C31">
        <w:trPr>
          <w:trHeight w:val="300"/>
        </w:trPr>
        <w:tc>
          <w:tcPr>
            <w:tcW w:w="2955" w:type="dxa"/>
            <w:tcBorders>
              <w:top w:val="single" w:sz="6" w:space="0" w:color="auto"/>
              <w:left w:val="single" w:sz="6" w:space="0" w:color="auto"/>
              <w:bottom w:val="single" w:sz="6" w:space="0" w:color="auto"/>
              <w:right w:val="single" w:sz="6" w:space="0" w:color="auto"/>
            </w:tcBorders>
            <w:hideMark/>
          </w:tcPr>
          <w:p w14:paraId="79619B07" w14:textId="77777777" w:rsidR="007F5CD0" w:rsidRPr="006241FB" w:rsidRDefault="007F5CD0" w:rsidP="007F5CD0">
            <w:pPr>
              <w:rPr>
                <w:rFonts w:ascii="Arial" w:hAnsi="Arial" w:cs="Arial"/>
              </w:rPr>
            </w:pPr>
            <w:r w:rsidRPr="006241FB">
              <w:rPr>
                <w:rFonts w:ascii="Arial" w:hAnsi="Arial" w:cs="Arial"/>
                <w:b/>
                <w:bCs/>
              </w:rPr>
              <w:t>Document</w:t>
            </w:r>
            <w:r w:rsidRPr="006241FB">
              <w:rPr>
                <w:rFonts w:ascii="Arial" w:hAnsi="Arial" w:cs="Arial"/>
              </w:rPr>
              <w:t> </w:t>
            </w:r>
          </w:p>
        </w:tc>
        <w:tc>
          <w:tcPr>
            <w:tcW w:w="6960" w:type="dxa"/>
            <w:tcBorders>
              <w:top w:val="single" w:sz="6" w:space="0" w:color="auto"/>
              <w:left w:val="single" w:sz="6" w:space="0" w:color="auto"/>
              <w:bottom w:val="single" w:sz="6" w:space="0" w:color="auto"/>
              <w:right w:val="single" w:sz="6" w:space="0" w:color="auto"/>
            </w:tcBorders>
            <w:hideMark/>
          </w:tcPr>
          <w:p w14:paraId="30854C03" w14:textId="77777777" w:rsidR="007F5CD0" w:rsidRPr="006241FB" w:rsidRDefault="007F5CD0" w:rsidP="007F5CD0">
            <w:pPr>
              <w:rPr>
                <w:rFonts w:ascii="Arial" w:hAnsi="Arial" w:cs="Arial"/>
              </w:rPr>
            </w:pPr>
            <w:r w:rsidRPr="006241FB">
              <w:rPr>
                <w:rFonts w:ascii="Arial" w:hAnsi="Arial" w:cs="Arial"/>
                <w:b/>
                <w:bCs/>
              </w:rPr>
              <w:t>Parties to the Agreement</w:t>
            </w:r>
            <w:r w:rsidRPr="006241FB">
              <w:rPr>
                <w:rFonts w:ascii="Arial" w:hAnsi="Arial" w:cs="Arial"/>
              </w:rPr>
              <w:t> </w:t>
            </w:r>
          </w:p>
        </w:tc>
        <w:tc>
          <w:tcPr>
            <w:tcW w:w="3685" w:type="dxa"/>
            <w:tcBorders>
              <w:top w:val="single" w:sz="6" w:space="0" w:color="auto"/>
              <w:left w:val="single" w:sz="6" w:space="0" w:color="auto"/>
              <w:bottom w:val="single" w:sz="6" w:space="0" w:color="auto"/>
              <w:right w:val="single" w:sz="6" w:space="0" w:color="auto"/>
            </w:tcBorders>
            <w:hideMark/>
          </w:tcPr>
          <w:p w14:paraId="04C1DB4C" w14:textId="77777777" w:rsidR="007F5CD0" w:rsidRPr="006241FB" w:rsidRDefault="007F5CD0" w:rsidP="007F5CD0">
            <w:pPr>
              <w:rPr>
                <w:rFonts w:ascii="Arial" w:hAnsi="Arial" w:cs="Arial"/>
              </w:rPr>
            </w:pPr>
            <w:r w:rsidRPr="006241FB">
              <w:rPr>
                <w:rFonts w:ascii="Arial" w:hAnsi="Arial" w:cs="Arial"/>
                <w:b/>
                <w:bCs/>
              </w:rPr>
              <w:t>Planning Ref. No.</w:t>
            </w:r>
            <w:r w:rsidRPr="006241FB">
              <w:rPr>
                <w:rFonts w:ascii="Arial" w:hAnsi="Arial" w:cs="Arial"/>
              </w:rPr>
              <w:t> </w:t>
            </w:r>
          </w:p>
        </w:tc>
      </w:tr>
      <w:tr w:rsidR="007F5CD0" w:rsidRPr="006241FB" w14:paraId="72FFD05E" w14:textId="77777777" w:rsidTr="00EE5C31">
        <w:trPr>
          <w:trHeight w:val="300"/>
        </w:trPr>
        <w:tc>
          <w:tcPr>
            <w:tcW w:w="2955" w:type="dxa"/>
            <w:tcBorders>
              <w:top w:val="single" w:sz="6" w:space="0" w:color="auto"/>
              <w:left w:val="single" w:sz="6" w:space="0" w:color="auto"/>
              <w:bottom w:val="single" w:sz="6" w:space="0" w:color="auto"/>
              <w:right w:val="single" w:sz="6" w:space="0" w:color="auto"/>
            </w:tcBorders>
            <w:hideMark/>
          </w:tcPr>
          <w:p w14:paraId="292EC58C" w14:textId="77777777" w:rsidR="00A334E2" w:rsidRDefault="007F5CD0" w:rsidP="00A334E2">
            <w:pPr>
              <w:spacing w:after="0"/>
              <w:rPr>
                <w:rFonts w:ascii="Arial" w:hAnsi="Arial" w:cs="Arial"/>
              </w:rPr>
            </w:pPr>
            <w:r w:rsidRPr="006241FB">
              <w:rPr>
                <w:rFonts w:ascii="Arial" w:hAnsi="Arial" w:cs="Arial"/>
              </w:rPr>
              <w:t>Unilateral Undertaking</w:t>
            </w:r>
          </w:p>
          <w:p w14:paraId="4638AD7C" w14:textId="77777777" w:rsidR="007F5CD0" w:rsidRDefault="00A334E2" w:rsidP="00A334E2">
            <w:pPr>
              <w:spacing w:after="0"/>
              <w:rPr>
                <w:rFonts w:ascii="Arial" w:hAnsi="Arial" w:cs="Arial"/>
              </w:rPr>
            </w:pPr>
            <w:r>
              <w:rPr>
                <w:rFonts w:ascii="Arial" w:hAnsi="Arial" w:cs="Arial"/>
              </w:rPr>
              <w:t>D</w:t>
            </w:r>
            <w:r w:rsidR="007F5CD0" w:rsidRPr="006241FB">
              <w:rPr>
                <w:rFonts w:ascii="Arial" w:hAnsi="Arial" w:cs="Arial"/>
              </w:rPr>
              <w:t>ated 10</w:t>
            </w:r>
            <w:r w:rsidRPr="00A334E2">
              <w:rPr>
                <w:rFonts w:ascii="Arial" w:hAnsi="Arial" w:cs="Arial"/>
                <w:vertAlign w:val="superscript"/>
              </w:rPr>
              <w:t>th</w:t>
            </w:r>
            <w:r>
              <w:rPr>
                <w:rFonts w:ascii="Arial" w:hAnsi="Arial" w:cs="Arial"/>
              </w:rPr>
              <w:t xml:space="preserve"> </w:t>
            </w:r>
            <w:r w:rsidR="007F5CD0" w:rsidRPr="006241FB">
              <w:rPr>
                <w:rFonts w:ascii="Arial" w:hAnsi="Arial" w:cs="Arial"/>
              </w:rPr>
              <w:t>January 2019 </w:t>
            </w:r>
          </w:p>
          <w:p w14:paraId="448EDDA4" w14:textId="5E292D21" w:rsidR="00A334E2" w:rsidRPr="006241FB" w:rsidRDefault="00A334E2" w:rsidP="00A334E2">
            <w:pPr>
              <w:spacing w:after="0"/>
              <w:rPr>
                <w:rFonts w:ascii="Arial" w:hAnsi="Arial" w:cs="Arial"/>
              </w:rPr>
            </w:pPr>
          </w:p>
        </w:tc>
        <w:tc>
          <w:tcPr>
            <w:tcW w:w="6960" w:type="dxa"/>
            <w:tcBorders>
              <w:top w:val="single" w:sz="6" w:space="0" w:color="auto"/>
              <w:left w:val="single" w:sz="6" w:space="0" w:color="auto"/>
              <w:bottom w:val="single" w:sz="6" w:space="0" w:color="auto"/>
              <w:right w:val="single" w:sz="6" w:space="0" w:color="auto"/>
            </w:tcBorders>
            <w:hideMark/>
          </w:tcPr>
          <w:p w14:paraId="37D9B359" w14:textId="77777777" w:rsidR="007F5CD0" w:rsidRPr="006241FB" w:rsidRDefault="007F5CD0" w:rsidP="00A334E2">
            <w:pPr>
              <w:spacing w:after="0"/>
              <w:rPr>
                <w:rFonts w:ascii="Arial" w:hAnsi="Arial" w:cs="Arial"/>
              </w:rPr>
            </w:pPr>
            <w:r w:rsidRPr="006241FB">
              <w:rPr>
                <w:rFonts w:ascii="Arial" w:hAnsi="Arial" w:cs="Arial"/>
              </w:rPr>
              <w:t>East Horndon Developments Ltd to Ebbsfleet Development Corporation </w:t>
            </w:r>
          </w:p>
        </w:tc>
        <w:tc>
          <w:tcPr>
            <w:tcW w:w="3685" w:type="dxa"/>
            <w:tcBorders>
              <w:top w:val="single" w:sz="6" w:space="0" w:color="auto"/>
              <w:left w:val="single" w:sz="6" w:space="0" w:color="auto"/>
              <w:bottom w:val="single" w:sz="6" w:space="0" w:color="auto"/>
              <w:right w:val="single" w:sz="6" w:space="0" w:color="auto"/>
            </w:tcBorders>
            <w:hideMark/>
          </w:tcPr>
          <w:p w14:paraId="35C21DD9" w14:textId="77777777" w:rsidR="007F5CD0" w:rsidRPr="006241FB" w:rsidRDefault="007F5CD0" w:rsidP="00A334E2">
            <w:pPr>
              <w:spacing w:after="0"/>
              <w:rPr>
                <w:rFonts w:ascii="Arial" w:hAnsi="Arial" w:cs="Arial"/>
              </w:rPr>
            </w:pPr>
            <w:r w:rsidRPr="006241FB">
              <w:rPr>
                <w:rFonts w:ascii="Arial" w:hAnsi="Arial" w:cs="Arial"/>
              </w:rPr>
              <w:t>EDC/18/0033 </w:t>
            </w:r>
          </w:p>
        </w:tc>
      </w:tr>
    </w:tbl>
    <w:p w14:paraId="79415EFB" w14:textId="77777777" w:rsidR="00956DDD" w:rsidRDefault="007F5CD0" w:rsidP="00956DDD">
      <w:pPr>
        <w:rPr>
          <w:rFonts w:ascii="Arial" w:hAnsi="Arial" w:cs="Arial"/>
        </w:rPr>
      </w:pPr>
      <w:r w:rsidRPr="006241FB">
        <w:rPr>
          <w:rFonts w:ascii="Arial" w:hAnsi="Arial" w:cs="Arial"/>
        </w:rPr>
        <w:t> </w:t>
      </w:r>
    </w:p>
    <w:p w14:paraId="033C92C6" w14:textId="15FBD5AF" w:rsidR="007F5CD0" w:rsidRPr="006241FB" w:rsidRDefault="007F5CD0" w:rsidP="00956DDD">
      <w:pPr>
        <w:rPr>
          <w:rFonts w:ascii="Arial" w:hAnsi="Arial" w:cs="Arial"/>
        </w:rPr>
      </w:pPr>
      <w:r w:rsidRPr="006241FB">
        <w:rPr>
          <w:rFonts w:ascii="Arial" w:hAnsi="Arial" w:cs="Arial"/>
          <w:b/>
          <w:bCs/>
        </w:rPr>
        <w:t>Solicitor Enquiries - Conveyancing – Craylands Lane</w:t>
      </w:r>
      <w:r w:rsidRPr="006241FB">
        <w:rPr>
          <w:rFonts w:ascii="Arial" w:hAnsi="Arial" w:cs="Arial"/>
        </w:rPr>
        <w:t> </w:t>
      </w:r>
    </w:p>
    <w:p w14:paraId="10EE63C3" w14:textId="396053AC" w:rsidR="00B72CD9" w:rsidRDefault="007F5CD0" w:rsidP="00E95C39">
      <w:pPr>
        <w:rPr>
          <w:rFonts w:ascii="Arial" w:hAnsi="Arial" w:cs="Arial"/>
        </w:rPr>
      </w:pPr>
      <w:r w:rsidRPr="006241FB">
        <w:rPr>
          <w:rFonts w:ascii="Arial" w:hAnsi="Arial" w:cs="Arial"/>
        </w:rPr>
        <w:t>N/A </w:t>
      </w:r>
    </w:p>
    <w:p w14:paraId="3450A2C4" w14:textId="1462E70F" w:rsidR="00315664" w:rsidRDefault="00315664">
      <w:pPr>
        <w:rPr>
          <w:rFonts w:ascii="Arial" w:hAnsi="Arial" w:cs="Arial"/>
          <w:b/>
          <w:bCs/>
          <w:sz w:val="32"/>
          <w:szCs w:val="32"/>
          <w:u w:val="single"/>
        </w:rPr>
      </w:pPr>
      <w:r>
        <w:rPr>
          <w:rFonts w:ascii="Arial" w:hAnsi="Arial" w:cs="Arial"/>
          <w:b/>
          <w:bCs/>
          <w:sz w:val="32"/>
          <w:szCs w:val="32"/>
          <w:u w:val="single"/>
        </w:rPr>
        <w:br w:type="page"/>
      </w:r>
    </w:p>
    <w:p w14:paraId="22C4B064" w14:textId="1A66624C" w:rsidR="00FB2006" w:rsidRPr="006241FB" w:rsidRDefault="00E01837" w:rsidP="6AE42F39">
      <w:pPr>
        <w:spacing w:after="0"/>
        <w:rPr>
          <w:rFonts w:ascii="Arial" w:hAnsi="Arial" w:cs="Arial"/>
          <w:u w:val="single"/>
        </w:rPr>
      </w:pPr>
      <w:r w:rsidRPr="6AE42F39">
        <w:rPr>
          <w:rFonts w:ascii="Arial" w:hAnsi="Arial" w:cs="Arial"/>
          <w:b/>
          <w:bCs/>
          <w:sz w:val="32"/>
          <w:szCs w:val="32"/>
          <w:u w:val="single"/>
        </w:rPr>
        <w:lastRenderedPageBreak/>
        <w:t>EBBSFLEET GREEN (WELDON)</w:t>
      </w:r>
    </w:p>
    <w:p w14:paraId="6EAFB06F" w14:textId="77777777" w:rsidR="00FB2006" w:rsidRPr="006241FB" w:rsidRDefault="00FB2006" w:rsidP="00FB2006">
      <w:pPr>
        <w:spacing w:after="0"/>
        <w:rPr>
          <w:rFonts w:ascii="Arial" w:hAnsi="Arial" w:cs="Arial"/>
        </w:rPr>
      </w:pPr>
      <w:r w:rsidRPr="006241FB">
        <w:rPr>
          <w:rFonts w:ascii="Arial" w:hAnsi="Arial" w:cs="Arial"/>
        </w:rPr>
        <w:t> </w:t>
      </w:r>
    </w:p>
    <w:p w14:paraId="651096CC" w14:textId="77777777" w:rsidR="00FB2006" w:rsidRPr="006241FB" w:rsidRDefault="00FB2006" w:rsidP="00FB2006">
      <w:pPr>
        <w:spacing w:after="0"/>
        <w:rPr>
          <w:rFonts w:ascii="Arial" w:hAnsi="Arial" w:cs="Arial"/>
        </w:rPr>
      </w:pPr>
      <w:r w:rsidRPr="006241FB">
        <w:rPr>
          <w:rFonts w:ascii="Arial" w:hAnsi="Arial" w:cs="Arial"/>
          <w:b/>
          <w:bCs/>
        </w:rPr>
        <w:t>Original S106 Agreement</w:t>
      </w:r>
      <w:r w:rsidRPr="006241FB">
        <w:rPr>
          <w:rFonts w:ascii="Arial" w:hAnsi="Arial" w:cs="Arial"/>
        </w:rPr>
        <w:t> </w:t>
      </w:r>
    </w:p>
    <w:p w14:paraId="4875EF58" w14:textId="77777777" w:rsidR="00FB2006" w:rsidRPr="006241FB" w:rsidRDefault="00FB2006" w:rsidP="00FB2006">
      <w:pPr>
        <w:spacing w:after="0"/>
        <w:rPr>
          <w:rFonts w:ascii="Arial" w:hAnsi="Arial" w:cs="Arial"/>
        </w:rPr>
      </w:pPr>
      <w:r w:rsidRPr="006241FB">
        <w:rPr>
          <w:rFonts w:ascii="Arial" w:hAnsi="Arial" w:cs="Arial"/>
        </w:rPr>
        <w:t> </w:t>
      </w:r>
    </w:p>
    <w:tbl>
      <w:tblPr>
        <w:tblW w:w="13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21"/>
        <w:gridCol w:w="5727"/>
        <w:gridCol w:w="4252"/>
      </w:tblGrid>
      <w:tr w:rsidR="00FB2006" w:rsidRPr="006241FB" w14:paraId="0B873A21" w14:textId="77777777" w:rsidTr="00E01837">
        <w:trPr>
          <w:trHeight w:val="300"/>
        </w:trPr>
        <w:tc>
          <w:tcPr>
            <w:tcW w:w="3621" w:type="dxa"/>
            <w:tcBorders>
              <w:top w:val="single" w:sz="6" w:space="0" w:color="auto"/>
              <w:left w:val="single" w:sz="6" w:space="0" w:color="auto"/>
              <w:bottom w:val="single" w:sz="6" w:space="0" w:color="auto"/>
              <w:right w:val="single" w:sz="6" w:space="0" w:color="auto"/>
            </w:tcBorders>
            <w:hideMark/>
          </w:tcPr>
          <w:p w14:paraId="6F6BD7A3" w14:textId="77777777" w:rsidR="00FB2006" w:rsidRPr="006241FB" w:rsidRDefault="00FB2006" w:rsidP="00D03DCE">
            <w:pPr>
              <w:spacing w:after="0"/>
              <w:ind w:left="131"/>
              <w:rPr>
                <w:rFonts w:ascii="Arial" w:hAnsi="Arial" w:cs="Arial"/>
              </w:rPr>
            </w:pPr>
            <w:r w:rsidRPr="006241FB">
              <w:rPr>
                <w:rFonts w:ascii="Arial" w:hAnsi="Arial" w:cs="Arial"/>
                <w:b/>
                <w:bCs/>
              </w:rPr>
              <w:t>Document</w:t>
            </w:r>
            <w:r w:rsidRPr="006241FB">
              <w:rPr>
                <w:rFonts w:ascii="Arial" w:hAnsi="Arial" w:cs="Arial"/>
              </w:rPr>
              <w:t> </w:t>
            </w:r>
          </w:p>
        </w:tc>
        <w:tc>
          <w:tcPr>
            <w:tcW w:w="5727" w:type="dxa"/>
            <w:tcBorders>
              <w:top w:val="single" w:sz="6" w:space="0" w:color="auto"/>
              <w:left w:val="single" w:sz="6" w:space="0" w:color="auto"/>
              <w:bottom w:val="single" w:sz="6" w:space="0" w:color="auto"/>
              <w:right w:val="single" w:sz="6" w:space="0" w:color="auto"/>
            </w:tcBorders>
            <w:hideMark/>
          </w:tcPr>
          <w:p w14:paraId="173C6BCC" w14:textId="77777777" w:rsidR="00FB2006" w:rsidRPr="006241FB" w:rsidRDefault="00FB2006" w:rsidP="00D03DCE">
            <w:pPr>
              <w:spacing w:after="0"/>
              <w:ind w:left="131"/>
              <w:rPr>
                <w:rFonts w:ascii="Arial" w:hAnsi="Arial" w:cs="Arial"/>
              </w:rPr>
            </w:pPr>
            <w:r w:rsidRPr="006241FB">
              <w:rPr>
                <w:rFonts w:ascii="Arial" w:hAnsi="Arial" w:cs="Arial"/>
                <w:b/>
                <w:bCs/>
              </w:rPr>
              <w:t>Parties to the Agreement</w:t>
            </w:r>
            <w:r w:rsidRPr="006241FB">
              <w:rPr>
                <w:rFonts w:ascii="Arial" w:hAnsi="Arial" w:cs="Arial"/>
              </w:rPr>
              <w:t> </w:t>
            </w:r>
          </w:p>
        </w:tc>
        <w:tc>
          <w:tcPr>
            <w:tcW w:w="4252" w:type="dxa"/>
            <w:tcBorders>
              <w:top w:val="single" w:sz="6" w:space="0" w:color="auto"/>
              <w:left w:val="single" w:sz="6" w:space="0" w:color="auto"/>
              <w:bottom w:val="single" w:sz="6" w:space="0" w:color="auto"/>
              <w:right w:val="single" w:sz="6" w:space="0" w:color="auto"/>
            </w:tcBorders>
            <w:hideMark/>
          </w:tcPr>
          <w:p w14:paraId="04003406" w14:textId="2AD2D7F8" w:rsidR="00FB2006" w:rsidRPr="006241FB" w:rsidRDefault="00FB2006" w:rsidP="00D03DCE">
            <w:pPr>
              <w:spacing w:after="0"/>
              <w:ind w:left="131"/>
              <w:rPr>
                <w:rFonts w:ascii="Arial" w:hAnsi="Arial" w:cs="Arial"/>
              </w:rPr>
            </w:pPr>
            <w:r w:rsidRPr="006241FB">
              <w:rPr>
                <w:rFonts w:ascii="Arial" w:hAnsi="Arial" w:cs="Arial"/>
                <w:b/>
                <w:bCs/>
              </w:rPr>
              <w:t>Planning Ref</w:t>
            </w:r>
            <w:r w:rsidR="00A334E2">
              <w:rPr>
                <w:rFonts w:ascii="Arial" w:hAnsi="Arial" w:cs="Arial"/>
                <w:b/>
                <w:bCs/>
              </w:rPr>
              <w:t>erence</w:t>
            </w:r>
            <w:r w:rsidR="003044BD" w:rsidRPr="006241FB">
              <w:rPr>
                <w:rFonts w:ascii="Arial" w:hAnsi="Arial" w:cs="Arial"/>
                <w:b/>
                <w:bCs/>
              </w:rPr>
              <w:t xml:space="preserve"> </w:t>
            </w:r>
            <w:r w:rsidRPr="006241FB">
              <w:rPr>
                <w:rFonts w:ascii="Arial" w:hAnsi="Arial" w:cs="Arial"/>
                <w:b/>
                <w:bCs/>
              </w:rPr>
              <w:t>No.</w:t>
            </w:r>
            <w:r w:rsidRPr="006241FB">
              <w:rPr>
                <w:rFonts w:ascii="Arial" w:hAnsi="Arial" w:cs="Arial"/>
              </w:rPr>
              <w:t> </w:t>
            </w:r>
          </w:p>
        </w:tc>
      </w:tr>
      <w:tr w:rsidR="00FB2006" w:rsidRPr="006241FB" w14:paraId="0DE7411E" w14:textId="77777777" w:rsidTr="00E01837">
        <w:trPr>
          <w:trHeight w:val="300"/>
        </w:trPr>
        <w:tc>
          <w:tcPr>
            <w:tcW w:w="3621" w:type="dxa"/>
            <w:tcBorders>
              <w:top w:val="single" w:sz="6" w:space="0" w:color="auto"/>
              <w:left w:val="single" w:sz="6" w:space="0" w:color="auto"/>
              <w:bottom w:val="single" w:sz="6" w:space="0" w:color="auto"/>
              <w:right w:val="single" w:sz="6" w:space="0" w:color="auto"/>
            </w:tcBorders>
            <w:hideMark/>
          </w:tcPr>
          <w:p w14:paraId="732F6A9B" w14:textId="77777777" w:rsidR="00BB0C20" w:rsidRPr="006241FB" w:rsidRDefault="00FB2006" w:rsidP="00D03DCE">
            <w:pPr>
              <w:spacing w:after="0"/>
              <w:ind w:left="131"/>
              <w:rPr>
                <w:rFonts w:ascii="Arial" w:hAnsi="Arial" w:cs="Arial"/>
              </w:rPr>
            </w:pPr>
            <w:r w:rsidRPr="006241FB">
              <w:rPr>
                <w:rFonts w:ascii="Arial" w:hAnsi="Arial" w:cs="Arial"/>
              </w:rPr>
              <w:t>S106 Agreement</w:t>
            </w:r>
          </w:p>
          <w:p w14:paraId="53CBB897" w14:textId="383BBB81" w:rsidR="00FB2006" w:rsidRPr="006241FB" w:rsidRDefault="00BB0C20" w:rsidP="00D03DCE">
            <w:pPr>
              <w:spacing w:after="0"/>
              <w:ind w:left="131"/>
              <w:rPr>
                <w:rFonts w:ascii="Arial" w:hAnsi="Arial" w:cs="Arial"/>
              </w:rPr>
            </w:pPr>
            <w:r w:rsidRPr="006241FB">
              <w:rPr>
                <w:rFonts w:ascii="Arial" w:hAnsi="Arial" w:cs="Arial"/>
              </w:rPr>
              <w:t>D</w:t>
            </w:r>
            <w:r w:rsidR="00FB2006" w:rsidRPr="006241FB">
              <w:rPr>
                <w:rFonts w:ascii="Arial" w:hAnsi="Arial" w:cs="Arial"/>
              </w:rPr>
              <w:t>ated 31</w:t>
            </w:r>
            <w:r w:rsidR="00A334E2" w:rsidRPr="00A334E2">
              <w:rPr>
                <w:rFonts w:ascii="Arial" w:hAnsi="Arial" w:cs="Arial"/>
                <w:vertAlign w:val="superscript"/>
              </w:rPr>
              <w:t>st</w:t>
            </w:r>
            <w:r w:rsidR="00A334E2">
              <w:rPr>
                <w:rFonts w:ascii="Arial" w:hAnsi="Arial" w:cs="Arial"/>
              </w:rPr>
              <w:t xml:space="preserve"> </w:t>
            </w:r>
            <w:r w:rsidR="00FB2006" w:rsidRPr="006241FB">
              <w:rPr>
                <w:rFonts w:ascii="Arial" w:hAnsi="Arial" w:cs="Arial"/>
              </w:rPr>
              <w:t>March 2014 </w:t>
            </w:r>
          </w:p>
          <w:p w14:paraId="5DCDAC4C" w14:textId="7D19B9BC" w:rsidR="00BB0C20" w:rsidRPr="006241FB" w:rsidRDefault="00BB0C20" w:rsidP="00D03DCE">
            <w:pPr>
              <w:spacing w:after="0"/>
              <w:ind w:left="131"/>
              <w:rPr>
                <w:rFonts w:ascii="Arial" w:hAnsi="Arial" w:cs="Arial"/>
              </w:rPr>
            </w:pPr>
          </w:p>
        </w:tc>
        <w:tc>
          <w:tcPr>
            <w:tcW w:w="5727" w:type="dxa"/>
            <w:tcBorders>
              <w:top w:val="single" w:sz="6" w:space="0" w:color="auto"/>
              <w:left w:val="single" w:sz="6" w:space="0" w:color="auto"/>
              <w:bottom w:val="single" w:sz="6" w:space="0" w:color="auto"/>
              <w:right w:val="single" w:sz="6" w:space="0" w:color="auto"/>
            </w:tcBorders>
            <w:hideMark/>
          </w:tcPr>
          <w:p w14:paraId="36AFD44B" w14:textId="2A8C194D" w:rsidR="00BB0C20" w:rsidRPr="006241FB" w:rsidRDefault="00FB2006" w:rsidP="00D03DCE">
            <w:pPr>
              <w:spacing w:after="0"/>
              <w:ind w:left="131"/>
              <w:rPr>
                <w:rFonts w:ascii="Arial" w:hAnsi="Arial" w:cs="Arial"/>
              </w:rPr>
            </w:pPr>
            <w:r w:rsidRPr="006241FB">
              <w:rPr>
                <w:rFonts w:ascii="Arial" w:hAnsi="Arial" w:cs="Arial"/>
              </w:rPr>
              <w:t>National Grid Property (Northfleet) Ltd</w:t>
            </w:r>
          </w:p>
          <w:p w14:paraId="5F9049F0" w14:textId="0E56FEF0" w:rsidR="006427C2" w:rsidRPr="006241FB" w:rsidRDefault="00FB2006" w:rsidP="00D03DCE">
            <w:pPr>
              <w:spacing w:after="0"/>
              <w:ind w:left="131"/>
              <w:rPr>
                <w:rFonts w:ascii="Arial" w:hAnsi="Arial" w:cs="Arial"/>
              </w:rPr>
            </w:pPr>
            <w:r w:rsidRPr="006241FB">
              <w:rPr>
                <w:rFonts w:ascii="Arial" w:hAnsi="Arial" w:cs="Arial"/>
              </w:rPr>
              <w:t>Redrow Homes Ltd</w:t>
            </w:r>
          </w:p>
          <w:p w14:paraId="6DFD7881" w14:textId="33259875" w:rsidR="00BB0C20" w:rsidRPr="006241FB" w:rsidRDefault="00FB2006" w:rsidP="00D03DCE">
            <w:pPr>
              <w:spacing w:after="0"/>
              <w:ind w:left="131"/>
              <w:rPr>
                <w:rFonts w:ascii="Arial" w:hAnsi="Arial" w:cs="Arial"/>
              </w:rPr>
            </w:pPr>
            <w:r w:rsidRPr="006241FB">
              <w:rPr>
                <w:rFonts w:ascii="Arial" w:hAnsi="Arial" w:cs="Arial"/>
              </w:rPr>
              <w:t>The Dartford Borough Council</w:t>
            </w:r>
          </w:p>
          <w:p w14:paraId="3657D52C" w14:textId="127001B0" w:rsidR="00FB2006" w:rsidRPr="006241FB" w:rsidRDefault="00FB2006" w:rsidP="00D03DCE">
            <w:pPr>
              <w:spacing w:after="0"/>
              <w:ind w:left="131"/>
              <w:rPr>
                <w:rFonts w:ascii="Arial" w:hAnsi="Arial" w:cs="Arial"/>
              </w:rPr>
            </w:pPr>
            <w:r w:rsidRPr="006241FB">
              <w:rPr>
                <w:rFonts w:ascii="Arial" w:hAnsi="Arial" w:cs="Arial"/>
              </w:rPr>
              <w:t>The Kent County Council </w:t>
            </w:r>
          </w:p>
        </w:tc>
        <w:tc>
          <w:tcPr>
            <w:tcW w:w="4252" w:type="dxa"/>
            <w:tcBorders>
              <w:top w:val="single" w:sz="6" w:space="0" w:color="auto"/>
              <w:left w:val="single" w:sz="6" w:space="0" w:color="auto"/>
              <w:bottom w:val="single" w:sz="6" w:space="0" w:color="auto"/>
              <w:right w:val="single" w:sz="6" w:space="0" w:color="auto"/>
            </w:tcBorders>
            <w:hideMark/>
          </w:tcPr>
          <w:p w14:paraId="6299D299" w14:textId="77777777" w:rsidR="00FB2006" w:rsidRPr="006241FB" w:rsidRDefault="00FB2006" w:rsidP="00D03DCE">
            <w:pPr>
              <w:spacing w:after="0"/>
              <w:ind w:left="131"/>
              <w:rPr>
                <w:rFonts w:ascii="Arial" w:hAnsi="Arial" w:cs="Arial"/>
              </w:rPr>
            </w:pPr>
            <w:r w:rsidRPr="006241FB">
              <w:rPr>
                <w:rFonts w:ascii="Arial" w:hAnsi="Arial" w:cs="Arial"/>
              </w:rPr>
              <w:t>05/00308/OUT </w:t>
            </w:r>
          </w:p>
        </w:tc>
      </w:tr>
    </w:tbl>
    <w:p w14:paraId="7BB9CBED" w14:textId="77777777" w:rsidR="00FB2006" w:rsidRPr="006241FB" w:rsidRDefault="00FB2006" w:rsidP="00FB2006">
      <w:pPr>
        <w:spacing w:after="0"/>
        <w:rPr>
          <w:rFonts w:ascii="Arial" w:hAnsi="Arial" w:cs="Arial"/>
        </w:rPr>
      </w:pPr>
      <w:r w:rsidRPr="006241FB">
        <w:rPr>
          <w:rFonts w:ascii="Arial" w:hAnsi="Arial" w:cs="Arial"/>
        </w:rPr>
        <w:t>  </w:t>
      </w:r>
    </w:p>
    <w:p w14:paraId="22FC74A5" w14:textId="77777777" w:rsidR="00A257BF" w:rsidRPr="006241FB" w:rsidRDefault="00A257BF" w:rsidP="00A257BF">
      <w:pPr>
        <w:spacing w:after="0"/>
        <w:rPr>
          <w:rFonts w:ascii="Arial" w:hAnsi="Arial" w:cs="Arial"/>
        </w:rPr>
      </w:pPr>
      <w:r w:rsidRPr="006241FB">
        <w:rPr>
          <w:rFonts w:ascii="Arial" w:hAnsi="Arial" w:cs="Arial"/>
          <w:b/>
          <w:bCs/>
        </w:rPr>
        <w:t>Unilateral Undertaking and Deeds of Variation</w:t>
      </w:r>
      <w:r w:rsidRPr="006241FB">
        <w:rPr>
          <w:rFonts w:ascii="Arial" w:hAnsi="Arial" w:cs="Arial"/>
        </w:rPr>
        <w:t> </w:t>
      </w:r>
    </w:p>
    <w:p w14:paraId="70CB3847" w14:textId="77777777" w:rsidR="00FB2006" w:rsidRPr="006241FB" w:rsidRDefault="00FB2006" w:rsidP="00FB2006">
      <w:pPr>
        <w:spacing w:after="0"/>
        <w:rPr>
          <w:rFonts w:ascii="Arial" w:hAnsi="Arial" w:cs="Arial"/>
        </w:rPr>
      </w:pPr>
      <w:r w:rsidRPr="006241FB">
        <w:rPr>
          <w:rFonts w:ascii="Arial" w:hAnsi="Arial" w:cs="Arial"/>
        </w:rPr>
        <w:t> </w:t>
      </w:r>
    </w:p>
    <w:tbl>
      <w:tblPr>
        <w:tblW w:w="1360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536"/>
        <w:gridCol w:w="5812"/>
        <w:gridCol w:w="4252"/>
      </w:tblGrid>
      <w:tr w:rsidR="00FB2006" w:rsidRPr="006241FB" w14:paraId="70F45E39" w14:textId="77777777" w:rsidTr="00E01837">
        <w:trPr>
          <w:trHeight w:val="300"/>
        </w:trPr>
        <w:tc>
          <w:tcPr>
            <w:tcW w:w="3536" w:type="dxa"/>
            <w:tcBorders>
              <w:top w:val="single" w:sz="6" w:space="0" w:color="auto"/>
              <w:left w:val="single" w:sz="6" w:space="0" w:color="auto"/>
              <w:bottom w:val="single" w:sz="6" w:space="0" w:color="auto"/>
              <w:right w:val="single" w:sz="6" w:space="0" w:color="auto"/>
            </w:tcBorders>
            <w:hideMark/>
          </w:tcPr>
          <w:p w14:paraId="3F3ADF26" w14:textId="77777777" w:rsidR="00FB2006" w:rsidRPr="006241FB" w:rsidRDefault="00FB2006" w:rsidP="00D03DCE">
            <w:pPr>
              <w:spacing w:after="0"/>
              <w:ind w:left="131"/>
              <w:rPr>
                <w:rFonts w:ascii="Arial" w:hAnsi="Arial" w:cs="Arial"/>
              </w:rPr>
            </w:pPr>
            <w:r w:rsidRPr="006241FB">
              <w:rPr>
                <w:rFonts w:ascii="Arial" w:hAnsi="Arial" w:cs="Arial"/>
                <w:b/>
                <w:bCs/>
              </w:rPr>
              <w:t>Document</w:t>
            </w:r>
            <w:r w:rsidRPr="006241FB">
              <w:rPr>
                <w:rFonts w:ascii="Arial" w:hAnsi="Arial" w:cs="Arial"/>
              </w:rPr>
              <w:t> </w:t>
            </w:r>
          </w:p>
        </w:tc>
        <w:tc>
          <w:tcPr>
            <w:tcW w:w="5812" w:type="dxa"/>
            <w:tcBorders>
              <w:top w:val="single" w:sz="6" w:space="0" w:color="auto"/>
              <w:left w:val="single" w:sz="6" w:space="0" w:color="auto"/>
              <w:bottom w:val="single" w:sz="6" w:space="0" w:color="auto"/>
              <w:right w:val="single" w:sz="6" w:space="0" w:color="auto"/>
            </w:tcBorders>
            <w:hideMark/>
          </w:tcPr>
          <w:p w14:paraId="508F8940" w14:textId="77777777" w:rsidR="00FB2006" w:rsidRPr="006241FB" w:rsidRDefault="00FB2006" w:rsidP="00D03DCE">
            <w:pPr>
              <w:spacing w:after="0"/>
              <w:ind w:left="131"/>
              <w:rPr>
                <w:rFonts w:ascii="Arial" w:hAnsi="Arial" w:cs="Arial"/>
              </w:rPr>
            </w:pPr>
            <w:r w:rsidRPr="006241FB">
              <w:rPr>
                <w:rFonts w:ascii="Arial" w:hAnsi="Arial" w:cs="Arial"/>
                <w:b/>
                <w:bCs/>
              </w:rPr>
              <w:t>Parties to the Agreement</w:t>
            </w:r>
            <w:r w:rsidRPr="006241FB">
              <w:rPr>
                <w:rFonts w:ascii="Arial" w:hAnsi="Arial" w:cs="Arial"/>
              </w:rPr>
              <w:t> </w:t>
            </w:r>
          </w:p>
        </w:tc>
        <w:tc>
          <w:tcPr>
            <w:tcW w:w="4252" w:type="dxa"/>
            <w:tcBorders>
              <w:top w:val="single" w:sz="6" w:space="0" w:color="auto"/>
              <w:left w:val="single" w:sz="6" w:space="0" w:color="auto"/>
              <w:bottom w:val="single" w:sz="6" w:space="0" w:color="auto"/>
              <w:right w:val="single" w:sz="6" w:space="0" w:color="auto"/>
            </w:tcBorders>
            <w:hideMark/>
          </w:tcPr>
          <w:p w14:paraId="2D912AED" w14:textId="642E65D3" w:rsidR="00FB2006" w:rsidRPr="006241FB" w:rsidRDefault="00FB2006" w:rsidP="00D03DCE">
            <w:pPr>
              <w:spacing w:after="0"/>
              <w:ind w:left="131"/>
              <w:rPr>
                <w:rFonts w:ascii="Arial" w:hAnsi="Arial" w:cs="Arial"/>
              </w:rPr>
            </w:pPr>
            <w:r w:rsidRPr="006241FB">
              <w:rPr>
                <w:rFonts w:ascii="Arial" w:hAnsi="Arial" w:cs="Arial"/>
                <w:b/>
                <w:bCs/>
              </w:rPr>
              <w:t>Planning Ref</w:t>
            </w:r>
            <w:r w:rsidR="00A334E2">
              <w:rPr>
                <w:rFonts w:ascii="Arial" w:hAnsi="Arial" w:cs="Arial"/>
                <w:b/>
                <w:bCs/>
              </w:rPr>
              <w:t>erence</w:t>
            </w:r>
            <w:r w:rsidR="003044BD" w:rsidRPr="006241FB">
              <w:rPr>
                <w:rFonts w:ascii="Arial" w:hAnsi="Arial" w:cs="Arial"/>
                <w:b/>
                <w:bCs/>
              </w:rPr>
              <w:t xml:space="preserve"> </w:t>
            </w:r>
            <w:r w:rsidRPr="006241FB">
              <w:rPr>
                <w:rFonts w:ascii="Arial" w:hAnsi="Arial" w:cs="Arial"/>
                <w:b/>
                <w:bCs/>
              </w:rPr>
              <w:t>No.</w:t>
            </w:r>
            <w:r w:rsidRPr="006241FB">
              <w:rPr>
                <w:rFonts w:ascii="Arial" w:hAnsi="Arial" w:cs="Arial"/>
              </w:rPr>
              <w:t> </w:t>
            </w:r>
          </w:p>
        </w:tc>
      </w:tr>
      <w:tr w:rsidR="00FB2006" w:rsidRPr="006241FB" w14:paraId="0B8F4863" w14:textId="77777777" w:rsidTr="00E01837">
        <w:trPr>
          <w:trHeight w:val="300"/>
        </w:trPr>
        <w:tc>
          <w:tcPr>
            <w:tcW w:w="3536" w:type="dxa"/>
            <w:tcBorders>
              <w:top w:val="single" w:sz="6" w:space="0" w:color="auto"/>
              <w:left w:val="single" w:sz="6" w:space="0" w:color="auto"/>
              <w:bottom w:val="single" w:sz="6" w:space="0" w:color="auto"/>
              <w:right w:val="single" w:sz="6" w:space="0" w:color="auto"/>
            </w:tcBorders>
            <w:hideMark/>
          </w:tcPr>
          <w:p w14:paraId="1687BCA7" w14:textId="77777777" w:rsidR="00DC78E9" w:rsidRPr="006241FB" w:rsidRDefault="00FB2006" w:rsidP="00D03DCE">
            <w:pPr>
              <w:spacing w:after="0"/>
              <w:ind w:left="131"/>
              <w:rPr>
                <w:rFonts w:ascii="Arial" w:hAnsi="Arial" w:cs="Arial"/>
              </w:rPr>
            </w:pPr>
            <w:r w:rsidRPr="006241FB">
              <w:rPr>
                <w:rFonts w:ascii="Arial" w:hAnsi="Arial" w:cs="Arial"/>
              </w:rPr>
              <w:t xml:space="preserve">S106 Deed </w:t>
            </w:r>
          </w:p>
          <w:p w14:paraId="69CF93D6" w14:textId="7652C029" w:rsidR="00FB2006" w:rsidRPr="006241FB" w:rsidRDefault="00DC78E9" w:rsidP="00D03DCE">
            <w:pPr>
              <w:spacing w:after="0"/>
              <w:ind w:left="131"/>
              <w:rPr>
                <w:rFonts w:ascii="Arial" w:hAnsi="Arial" w:cs="Arial"/>
              </w:rPr>
            </w:pPr>
            <w:r w:rsidRPr="006241FB">
              <w:rPr>
                <w:rFonts w:ascii="Arial" w:hAnsi="Arial" w:cs="Arial"/>
              </w:rPr>
              <w:t>D</w:t>
            </w:r>
            <w:r w:rsidR="00FB2006" w:rsidRPr="006241FB">
              <w:rPr>
                <w:rFonts w:ascii="Arial" w:hAnsi="Arial" w:cs="Arial"/>
              </w:rPr>
              <w:t>ated 3</w:t>
            </w:r>
            <w:r w:rsidR="00A334E2" w:rsidRPr="00A334E2">
              <w:rPr>
                <w:rFonts w:ascii="Arial" w:hAnsi="Arial" w:cs="Arial"/>
                <w:vertAlign w:val="superscript"/>
              </w:rPr>
              <w:t>rd</w:t>
            </w:r>
            <w:r w:rsidR="00A334E2">
              <w:rPr>
                <w:rFonts w:ascii="Arial" w:hAnsi="Arial" w:cs="Arial"/>
              </w:rPr>
              <w:t xml:space="preserve"> </w:t>
            </w:r>
            <w:r w:rsidR="00FB2006" w:rsidRPr="006241FB">
              <w:rPr>
                <w:rFonts w:ascii="Arial" w:hAnsi="Arial" w:cs="Arial"/>
              </w:rPr>
              <w:t>August 2017 </w:t>
            </w:r>
          </w:p>
        </w:tc>
        <w:tc>
          <w:tcPr>
            <w:tcW w:w="5812" w:type="dxa"/>
            <w:tcBorders>
              <w:top w:val="single" w:sz="6" w:space="0" w:color="auto"/>
              <w:left w:val="single" w:sz="6" w:space="0" w:color="auto"/>
              <w:bottom w:val="single" w:sz="6" w:space="0" w:color="auto"/>
              <w:right w:val="single" w:sz="6" w:space="0" w:color="auto"/>
            </w:tcBorders>
            <w:hideMark/>
          </w:tcPr>
          <w:p w14:paraId="3F0EA518" w14:textId="5987BAAE" w:rsidR="00DC78E9" w:rsidRPr="006241FB" w:rsidRDefault="00FB2006" w:rsidP="00D03DCE">
            <w:pPr>
              <w:spacing w:after="0"/>
              <w:ind w:left="131"/>
              <w:rPr>
                <w:rFonts w:ascii="Arial" w:hAnsi="Arial" w:cs="Arial"/>
              </w:rPr>
            </w:pPr>
            <w:r w:rsidRPr="006241FB">
              <w:rPr>
                <w:rFonts w:ascii="Arial" w:hAnsi="Arial" w:cs="Arial"/>
              </w:rPr>
              <w:t>Redrow Homes Ltd</w:t>
            </w:r>
          </w:p>
          <w:p w14:paraId="4AEE5DF0" w14:textId="04DC6C0E" w:rsidR="00DC78E9" w:rsidRPr="006241FB" w:rsidRDefault="00FB2006" w:rsidP="00D03DCE">
            <w:pPr>
              <w:spacing w:after="0"/>
              <w:ind w:left="131"/>
              <w:rPr>
                <w:rFonts w:ascii="Arial" w:hAnsi="Arial" w:cs="Arial"/>
              </w:rPr>
            </w:pPr>
            <w:r w:rsidRPr="006241FB">
              <w:rPr>
                <w:rFonts w:ascii="Arial" w:hAnsi="Arial" w:cs="Arial"/>
              </w:rPr>
              <w:t>National Grid Property Holdings Ltd</w:t>
            </w:r>
          </w:p>
          <w:p w14:paraId="40F45F45" w14:textId="7B50B768" w:rsidR="00DC78E9" w:rsidRPr="006241FB" w:rsidRDefault="00FB2006" w:rsidP="00D03DCE">
            <w:pPr>
              <w:spacing w:after="0"/>
              <w:ind w:left="131"/>
              <w:rPr>
                <w:rFonts w:ascii="Arial" w:hAnsi="Arial" w:cs="Arial"/>
              </w:rPr>
            </w:pPr>
            <w:r w:rsidRPr="006241FB">
              <w:rPr>
                <w:rFonts w:ascii="Arial" w:hAnsi="Arial" w:cs="Arial"/>
              </w:rPr>
              <w:t>Ebbsfleet Development Corporation</w:t>
            </w:r>
            <w:r w:rsidR="00DC78E9" w:rsidRPr="006241FB">
              <w:rPr>
                <w:rFonts w:ascii="Arial" w:hAnsi="Arial" w:cs="Arial"/>
              </w:rPr>
              <w:br/>
            </w:r>
            <w:r w:rsidRPr="006241FB">
              <w:rPr>
                <w:rFonts w:ascii="Arial" w:hAnsi="Arial" w:cs="Arial"/>
              </w:rPr>
              <w:t>The Kent County Council</w:t>
            </w:r>
          </w:p>
          <w:p w14:paraId="5B675E92" w14:textId="6B94A7C0" w:rsidR="00FB2006" w:rsidRPr="006241FB" w:rsidRDefault="00FB2006" w:rsidP="00D03DCE">
            <w:pPr>
              <w:spacing w:after="0"/>
              <w:ind w:left="131"/>
              <w:rPr>
                <w:rFonts w:ascii="Arial" w:hAnsi="Arial" w:cs="Arial"/>
              </w:rPr>
            </w:pPr>
            <w:r w:rsidRPr="006241FB">
              <w:rPr>
                <w:rFonts w:ascii="Arial" w:hAnsi="Arial" w:cs="Arial"/>
              </w:rPr>
              <w:t>Marston’s Estates Ltd </w:t>
            </w:r>
          </w:p>
        </w:tc>
        <w:tc>
          <w:tcPr>
            <w:tcW w:w="4252" w:type="dxa"/>
            <w:tcBorders>
              <w:top w:val="single" w:sz="6" w:space="0" w:color="auto"/>
              <w:left w:val="single" w:sz="6" w:space="0" w:color="auto"/>
              <w:bottom w:val="single" w:sz="6" w:space="0" w:color="auto"/>
              <w:right w:val="single" w:sz="6" w:space="0" w:color="auto"/>
            </w:tcBorders>
            <w:hideMark/>
          </w:tcPr>
          <w:p w14:paraId="27A3DB1C" w14:textId="77777777" w:rsidR="00FB2006" w:rsidRPr="006241FB" w:rsidRDefault="00FB2006" w:rsidP="00D03DCE">
            <w:pPr>
              <w:spacing w:after="0"/>
              <w:ind w:left="131"/>
              <w:rPr>
                <w:rFonts w:ascii="Arial" w:hAnsi="Arial" w:cs="Arial"/>
              </w:rPr>
            </w:pPr>
            <w:r w:rsidRPr="006241FB">
              <w:rPr>
                <w:rFonts w:ascii="Arial" w:hAnsi="Arial" w:cs="Arial"/>
              </w:rPr>
              <w:t>EDC/16/0045 </w:t>
            </w:r>
          </w:p>
        </w:tc>
      </w:tr>
      <w:tr w:rsidR="00FB2006" w:rsidRPr="006241FB" w14:paraId="415D7CD7" w14:textId="77777777" w:rsidTr="00E01837">
        <w:trPr>
          <w:trHeight w:val="300"/>
        </w:trPr>
        <w:tc>
          <w:tcPr>
            <w:tcW w:w="3536" w:type="dxa"/>
            <w:tcBorders>
              <w:top w:val="single" w:sz="6" w:space="0" w:color="auto"/>
              <w:left w:val="single" w:sz="6" w:space="0" w:color="auto"/>
              <w:bottom w:val="single" w:sz="6" w:space="0" w:color="auto"/>
              <w:right w:val="single" w:sz="6" w:space="0" w:color="auto"/>
            </w:tcBorders>
            <w:hideMark/>
          </w:tcPr>
          <w:p w14:paraId="72EF7355" w14:textId="77777777" w:rsidR="00DC78E9" w:rsidRPr="006241FB" w:rsidRDefault="00FB2006" w:rsidP="00D03DCE">
            <w:pPr>
              <w:spacing w:after="0"/>
              <w:ind w:left="131"/>
              <w:rPr>
                <w:rFonts w:ascii="Arial" w:hAnsi="Arial" w:cs="Arial"/>
              </w:rPr>
            </w:pPr>
            <w:r w:rsidRPr="006241FB">
              <w:rPr>
                <w:rFonts w:ascii="Arial" w:hAnsi="Arial" w:cs="Arial"/>
              </w:rPr>
              <w:t xml:space="preserve">Unilateral Undertaking </w:t>
            </w:r>
          </w:p>
          <w:p w14:paraId="649F6945" w14:textId="1A541B8E" w:rsidR="00FB2006" w:rsidRDefault="00DC78E9" w:rsidP="00D03DCE">
            <w:pPr>
              <w:spacing w:after="0"/>
              <w:ind w:left="131"/>
              <w:rPr>
                <w:rFonts w:ascii="Arial" w:hAnsi="Arial" w:cs="Arial"/>
              </w:rPr>
            </w:pPr>
            <w:r w:rsidRPr="006241FB">
              <w:rPr>
                <w:rFonts w:ascii="Arial" w:hAnsi="Arial" w:cs="Arial"/>
              </w:rPr>
              <w:t>D</w:t>
            </w:r>
            <w:r w:rsidR="00FB2006" w:rsidRPr="006241FB">
              <w:rPr>
                <w:rFonts w:ascii="Arial" w:hAnsi="Arial" w:cs="Arial"/>
              </w:rPr>
              <w:t>ated 11</w:t>
            </w:r>
            <w:r w:rsidR="00A334E2" w:rsidRPr="00A334E2">
              <w:rPr>
                <w:rFonts w:ascii="Arial" w:hAnsi="Arial" w:cs="Arial"/>
                <w:vertAlign w:val="superscript"/>
              </w:rPr>
              <w:t>th</w:t>
            </w:r>
            <w:r w:rsidR="00A334E2">
              <w:rPr>
                <w:rFonts w:ascii="Arial" w:hAnsi="Arial" w:cs="Arial"/>
              </w:rPr>
              <w:t xml:space="preserve"> </w:t>
            </w:r>
            <w:r w:rsidR="00FB2006" w:rsidRPr="006241FB">
              <w:rPr>
                <w:rFonts w:ascii="Arial" w:hAnsi="Arial" w:cs="Arial"/>
              </w:rPr>
              <w:t>May 2018 </w:t>
            </w:r>
          </w:p>
          <w:p w14:paraId="6CE07F9E" w14:textId="77777777" w:rsidR="00A334E2" w:rsidRPr="006241FB" w:rsidRDefault="00A334E2" w:rsidP="00D03DCE">
            <w:pPr>
              <w:spacing w:after="0"/>
              <w:ind w:left="131"/>
              <w:rPr>
                <w:rFonts w:ascii="Arial" w:hAnsi="Arial" w:cs="Arial"/>
              </w:rPr>
            </w:pPr>
          </w:p>
          <w:p w14:paraId="12D8A60E" w14:textId="02E3A9A3" w:rsidR="00A257BF" w:rsidRPr="006241FB" w:rsidRDefault="00A257BF" w:rsidP="00D03DCE">
            <w:pPr>
              <w:spacing w:after="0"/>
              <w:ind w:left="131"/>
              <w:rPr>
                <w:rFonts w:ascii="Arial" w:hAnsi="Arial" w:cs="Arial"/>
              </w:rPr>
            </w:pPr>
          </w:p>
        </w:tc>
        <w:tc>
          <w:tcPr>
            <w:tcW w:w="5812" w:type="dxa"/>
            <w:tcBorders>
              <w:top w:val="single" w:sz="6" w:space="0" w:color="auto"/>
              <w:left w:val="single" w:sz="6" w:space="0" w:color="auto"/>
              <w:bottom w:val="single" w:sz="6" w:space="0" w:color="auto"/>
              <w:right w:val="single" w:sz="6" w:space="0" w:color="auto"/>
            </w:tcBorders>
            <w:hideMark/>
          </w:tcPr>
          <w:p w14:paraId="2E4AA221" w14:textId="6298FAF4" w:rsidR="00DC78E9" w:rsidRPr="006241FB" w:rsidRDefault="00FB2006" w:rsidP="00D03DCE">
            <w:pPr>
              <w:spacing w:after="0"/>
              <w:ind w:left="131"/>
              <w:rPr>
                <w:rFonts w:ascii="Arial" w:hAnsi="Arial" w:cs="Arial"/>
              </w:rPr>
            </w:pPr>
            <w:r w:rsidRPr="006241FB">
              <w:rPr>
                <w:rFonts w:ascii="Arial" w:hAnsi="Arial" w:cs="Arial"/>
              </w:rPr>
              <w:t>Redrow Homes Ltd</w:t>
            </w:r>
          </w:p>
          <w:p w14:paraId="1C672162" w14:textId="6E50C9ED" w:rsidR="00FB2006" w:rsidRPr="006241FB" w:rsidRDefault="00FB2006" w:rsidP="00D03DCE">
            <w:pPr>
              <w:spacing w:after="0"/>
              <w:ind w:left="131"/>
              <w:rPr>
                <w:rFonts w:ascii="Arial" w:hAnsi="Arial" w:cs="Arial"/>
              </w:rPr>
            </w:pPr>
            <w:r w:rsidRPr="006241FB">
              <w:rPr>
                <w:rFonts w:ascii="Arial" w:hAnsi="Arial" w:cs="Arial"/>
              </w:rPr>
              <w:t>Ebbsfleet Development Corporation </w:t>
            </w:r>
          </w:p>
        </w:tc>
        <w:tc>
          <w:tcPr>
            <w:tcW w:w="4252" w:type="dxa"/>
            <w:tcBorders>
              <w:top w:val="single" w:sz="6" w:space="0" w:color="auto"/>
              <w:left w:val="single" w:sz="6" w:space="0" w:color="auto"/>
              <w:bottom w:val="single" w:sz="6" w:space="0" w:color="auto"/>
              <w:right w:val="single" w:sz="6" w:space="0" w:color="auto"/>
            </w:tcBorders>
            <w:hideMark/>
          </w:tcPr>
          <w:p w14:paraId="3B786C37" w14:textId="77777777" w:rsidR="00FB2006" w:rsidRPr="006241FB" w:rsidRDefault="00FB2006" w:rsidP="00D03DCE">
            <w:pPr>
              <w:spacing w:after="0"/>
              <w:ind w:left="131"/>
              <w:rPr>
                <w:rFonts w:ascii="Arial" w:hAnsi="Arial" w:cs="Arial"/>
              </w:rPr>
            </w:pPr>
            <w:r w:rsidRPr="006241FB">
              <w:rPr>
                <w:rFonts w:ascii="Arial" w:hAnsi="Arial" w:cs="Arial"/>
              </w:rPr>
              <w:t>EDC/17/0135 </w:t>
            </w:r>
          </w:p>
        </w:tc>
      </w:tr>
      <w:tr w:rsidR="00FB2006" w:rsidRPr="006241FB" w14:paraId="05E48376" w14:textId="77777777" w:rsidTr="00E01837">
        <w:trPr>
          <w:trHeight w:val="300"/>
        </w:trPr>
        <w:tc>
          <w:tcPr>
            <w:tcW w:w="3536" w:type="dxa"/>
            <w:tcBorders>
              <w:top w:val="single" w:sz="6" w:space="0" w:color="auto"/>
              <w:left w:val="single" w:sz="6" w:space="0" w:color="auto"/>
              <w:bottom w:val="single" w:sz="6" w:space="0" w:color="auto"/>
              <w:right w:val="single" w:sz="6" w:space="0" w:color="auto"/>
            </w:tcBorders>
            <w:hideMark/>
          </w:tcPr>
          <w:p w14:paraId="7204D66B" w14:textId="77777777" w:rsidR="00A257BF" w:rsidRPr="006241FB" w:rsidRDefault="00FB2006" w:rsidP="00D03DCE">
            <w:pPr>
              <w:spacing w:after="0"/>
              <w:ind w:left="131"/>
              <w:rPr>
                <w:rFonts w:ascii="Arial" w:hAnsi="Arial" w:cs="Arial"/>
              </w:rPr>
            </w:pPr>
            <w:r w:rsidRPr="006241FB">
              <w:rPr>
                <w:rFonts w:ascii="Arial" w:hAnsi="Arial" w:cs="Arial"/>
              </w:rPr>
              <w:t xml:space="preserve">S106 Deed of Variation </w:t>
            </w:r>
          </w:p>
          <w:p w14:paraId="3A8B14CE" w14:textId="126554DF" w:rsidR="00FB2006" w:rsidRPr="006241FB" w:rsidRDefault="00A257BF" w:rsidP="00D03DCE">
            <w:pPr>
              <w:spacing w:after="0"/>
              <w:ind w:left="131"/>
              <w:rPr>
                <w:rFonts w:ascii="Arial" w:hAnsi="Arial" w:cs="Arial"/>
              </w:rPr>
            </w:pPr>
            <w:r w:rsidRPr="006241FB">
              <w:rPr>
                <w:rFonts w:ascii="Arial" w:hAnsi="Arial" w:cs="Arial"/>
              </w:rPr>
              <w:t>Dat</w:t>
            </w:r>
            <w:r w:rsidR="00FB2006" w:rsidRPr="006241FB">
              <w:rPr>
                <w:rFonts w:ascii="Arial" w:hAnsi="Arial" w:cs="Arial"/>
              </w:rPr>
              <w:t>ed 14</w:t>
            </w:r>
            <w:r w:rsidR="00A334E2" w:rsidRPr="00A334E2">
              <w:rPr>
                <w:rFonts w:ascii="Arial" w:hAnsi="Arial" w:cs="Arial"/>
                <w:vertAlign w:val="superscript"/>
              </w:rPr>
              <w:t>th</w:t>
            </w:r>
            <w:r w:rsidR="00A334E2">
              <w:rPr>
                <w:rFonts w:ascii="Arial" w:hAnsi="Arial" w:cs="Arial"/>
              </w:rPr>
              <w:t xml:space="preserve"> </w:t>
            </w:r>
            <w:r w:rsidR="00FB2006" w:rsidRPr="006241FB">
              <w:rPr>
                <w:rFonts w:ascii="Arial" w:hAnsi="Arial" w:cs="Arial"/>
              </w:rPr>
              <w:t>April 2023 </w:t>
            </w:r>
          </w:p>
        </w:tc>
        <w:tc>
          <w:tcPr>
            <w:tcW w:w="5812" w:type="dxa"/>
            <w:tcBorders>
              <w:top w:val="single" w:sz="6" w:space="0" w:color="auto"/>
              <w:left w:val="single" w:sz="6" w:space="0" w:color="auto"/>
              <w:bottom w:val="single" w:sz="6" w:space="0" w:color="auto"/>
              <w:right w:val="single" w:sz="6" w:space="0" w:color="auto"/>
            </w:tcBorders>
            <w:hideMark/>
          </w:tcPr>
          <w:p w14:paraId="02327E51" w14:textId="34B632C0" w:rsidR="00A257BF" w:rsidRPr="006241FB" w:rsidRDefault="00FB2006" w:rsidP="00D03DCE">
            <w:pPr>
              <w:spacing w:after="0"/>
              <w:ind w:left="131"/>
              <w:rPr>
                <w:rFonts w:ascii="Arial" w:hAnsi="Arial" w:cs="Arial"/>
              </w:rPr>
            </w:pPr>
            <w:r w:rsidRPr="006241FB">
              <w:rPr>
                <w:rFonts w:ascii="Arial" w:hAnsi="Arial" w:cs="Arial"/>
              </w:rPr>
              <w:t>Redrow Homes Limited</w:t>
            </w:r>
          </w:p>
          <w:p w14:paraId="24A4471B" w14:textId="59358A26" w:rsidR="00A257BF" w:rsidRPr="006241FB" w:rsidRDefault="00FB2006" w:rsidP="00D03DCE">
            <w:pPr>
              <w:spacing w:after="0"/>
              <w:ind w:left="131"/>
              <w:rPr>
                <w:rFonts w:ascii="Arial" w:hAnsi="Arial" w:cs="Arial"/>
              </w:rPr>
            </w:pPr>
            <w:r w:rsidRPr="006241FB">
              <w:rPr>
                <w:rFonts w:ascii="Arial" w:hAnsi="Arial" w:cs="Arial"/>
              </w:rPr>
              <w:t>National Grid Property Holdings Limited</w:t>
            </w:r>
          </w:p>
          <w:p w14:paraId="73C85A5C" w14:textId="7601BF2D" w:rsidR="00A257BF" w:rsidRPr="006241FB" w:rsidRDefault="00FB2006" w:rsidP="00D03DCE">
            <w:pPr>
              <w:spacing w:after="0"/>
              <w:ind w:left="131"/>
              <w:rPr>
                <w:rFonts w:ascii="Arial" w:hAnsi="Arial" w:cs="Arial"/>
              </w:rPr>
            </w:pPr>
            <w:r w:rsidRPr="006241FB">
              <w:rPr>
                <w:rFonts w:ascii="Arial" w:hAnsi="Arial" w:cs="Arial"/>
              </w:rPr>
              <w:t>The Kent County Council</w:t>
            </w:r>
          </w:p>
          <w:p w14:paraId="25936336" w14:textId="77777777" w:rsidR="00FB2006" w:rsidRPr="006241FB" w:rsidRDefault="00FB2006" w:rsidP="00D03DCE">
            <w:pPr>
              <w:spacing w:after="0"/>
              <w:ind w:left="131"/>
              <w:rPr>
                <w:rFonts w:ascii="Arial" w:hAnsi="Arial" w:cs="Arial"/>
              </w:rPr>
            </w:pPr>
            <w:r w:rsidRPr="006241FB">
              <w:rPr>
                <w:rFonts w:ascii="Arial" w:hAnsi="Arial" w:cs="Arial"/>
              </w:rPr>
              <w:t>Ebbsfleet Development Corporation </w:t>
            </w:r>
          </w:p>
          <w:p w14:paraId="04A9EE5E" w14:textId="683F74E1" w:rsidR="00A257BF" w:rsidRPr="006241FB" w:rsidRDefault="00A257BF" w:rsidP="00D03DCE">
            <w:pPr>
              <w:spacing w:after="0"/>
              <w:ind w:left="131"/>
              <w:rPr>
                <w:rFonts w:ascii="Arial" w:hAnsi="Arial" w:cs="Arial"/>
              </w:rPr>
            </w:pPr>
          </w:p>
        </w:tc>
        <w:tc>
          <w:tcPr>
            <w:tcW w:w="4252" w:type="dxa"/>
            <w:tcBorders>
              <w:top w:val="single" w:sz="6" w:space="0" w:color="auto"/>
              <w:left w:val="single" w:sz="6" w:space="0" w:color="auto"/>
              <w:bottom w:val="single" w:sz="6" w:space="0" w:color="auto"/>
              <w:right w:val="single" w:sz="6" w:space="0" w:color="auto"/>
            </w:tcBorders>
            <w:hideMark/>
          </w:tcPr>
          <w:p w14:paraId="062A4339" w14:textId="77777777" w:rsidR="00FB2006" w:rsidRPr="006241FB" w:rsidRDefault="00FB2006" w:rsidP="00D03DCE">
            <w:pPr>
              <w:spacing w:after="0"/>
              <w:ind w:left="131"/>
              <w:rPr>
                <w:rFonts w:ascii="Arial" w:hAnsi="Arial" w:cs="Arial"/>
              </w:rPr>
            </w:pPr>
            <w:r w:rsidRPr="006241FB">
              <w:rPr>
                <w:rFonts w:ascii="Arial" w:hAnsi="Arial" w:cs="Arial"/>
              </w:rPr>
              <w:t>EDC/21/0120 </w:t>
            </w:r>
          </w:p>
        </w:tc>
      </w:tr>
      <w:tr w:rsidR="00FB2006" w:rsidRPr="006241FB" w14:paraId="139CBCA0" w14:textId="77777777" w:rsidTr="00E01837">
        <w:trPr>
          <w:trHeight w:val="300"/>
        </w:trPr>
        <w:tc>
          <w:tcPr>
            <w:tcW w:w="3536" w:type="dxa"/>
            <w:tcBorders>
              <w:top w:val="single" w:sz="6" w:space="0" w:color="auto"/>
              <w:left w:val="single" w:sz="6" w:space="0" w:color="auto"/>
              <w:bottom w:val="single" w:sz="6" w:space="0" w:color="auto"/>
              <w:right w:val="single" w:sz="6" w:space="0" w:color="auto"/>
            </w:tcBorders>
            <w:hideMark/>
          </w:tcPr>
          <w:p w14:paraId="0C070375" w14:textId="77777777" w:rsidR="006A0CD4" w:rsidRPr="006241FB" w:rsidRDefault="00FB2006" w:rsidP="00D03DCE">
            <w:pPr>
              <w:spacing w:after="0"/>
              <w:ind w:left="131"/>
              <w:rPr>
                <w:rFonts w:ascii="Arial" w:hAnsi="Arial" w:cs="Arial"/>
              </w:rPr>
            </w:pPr>
            <w:r w:rsidRPr="006241FB">
              <w:rPr>
                <w:rFonts w:ascii="Arial" w:hAnsi="Arial" w:cs="Arial"/>
              </w:rPr>
              <w:t xml:space="preserve">S106 Deed of Variation </w:t>
            </w:r>
          </w:p>
          <w:p w14:paraId="2A940209" w14:textId="31CA40A2" w:rsidR="00FB2006" w:rsidRPr="006241FB" w:rsidRDefault="006A0CD4" w:rsidP="00D03DCE">
            <w:pPr>
              <w:spacing w:after="0"/>
              <w:ind w:left="131"/>
              <w:rPr>
                <w:rFonts w:ascii="Arial" w:hAnsi="Arial" w:cs="Arial"/>
              </w:rPr>
            </w:pPr>
            <w:r w:rsidRPr="006241FB">
              <w:rPr>
                <w:rFonts w:ascii="Arial" w:hAnsi="Arial" w:cs="Arial"/>
              </w:rPr>
              <w:t>D</w:t>
            </w:r>
            <w:r w:rsidR="00FB2006" w:rsidRPr="006241FB">
              <w:rPr>
                <w:rFonts w:ascii="Arial" w:hAnsi="Arial" w:cs="Arial"/>
              </w:rPr>
              <w:t>ated 11</w:t>
            </w:r>
            <w:r w:rsidR="00A334E2" w:rsidRPr="00A334E2">
              <w:rPr>
                <w:rFonts w:ascii="Arial" w:hAnsi="Arial" w:cs="Arial"/>
                <w:vertAlign w:val="superscript"/>
              </w:rPr>
              <w:t>th</w:t>
            </w:r>
            <w:r w:rsidR="00A334E2">
              <w:rPr>
                <w:rFonts w:ascii="Arial" w:hAnsi="Arial" w:cs="Arial"/>
              </w:rPr>
              <w:t xml:space="preserve"> </w:t>
            </w:r>
            <w:r w:rsidR="00FB2006" w:rsidRPr="006241FB">
              <w:rPr>
                <w:rFonts w:ascii="Arial" w:hAnsi="Arial" w:cs="Arial"/>
              </w:rPr>
              <w:t>October 2024 </w:t>
            </w:r>
          </w:p>
        </w:tc>
        <w:tc>
          <w:tcPr>
            <w:tcW w:w="5812" w:type="dxa"/>
            <w:tcBorders>
              <w:top w:val="single" w:sz="6" w:space="0" w:color="auto"/>
              <w:left w:val="single" w:sz="6" w:space="0" w:color="auto"/>
              <w:bottom w:val="single" w:sz="6" w:space="0" w:color="auto"/>
              <w:right w:val="single" w:sz="6" w:space="0" w:color="auto"/>
            </w:tcBorders>
            <w:hideMark/>
          </w:tcPr>
          <w:p w14:paraId="505739F2" w14:textId="4DD07ED7" w:rsidR="006A0CD4" w:rsidRPr="006241FB" w:rsidRDefault="00FB2006" w:rsidP="00D03DCE">
            <w:pPr>
              <w:spacing w:after="0"/>
              <w:ind w:left="131"/>
              <w:rPr>
                <w:rFonts w:ascii="Arial" w:hAnsi="Arial" w:cs="Arial"/>
              </w:rPr>
            </w:pPr>
            <w:r w:rsidRPr="006241FB">
              <w:rPr>
                <w:rFonts w:ascii="Arial" w:hAnsi="Arial" w:cs="Arial"/>
              </w:rPr>
              <w:t>Redrow Homes Limited</w:t>
            </w:r>
          </w:p>
          <w:p w14:paraId="48AED2F7" w14:textId="32B551C0" w:rsidR="006A0CD4" w:rsidRPr="006241FB" w:rsidRDefault="00FB2006" w:rsidP="00D03DCE">
            <w:pPr>
              <w:spacing w:after="0"/>
              <w:ind w:left="131"/>
              <w:rPr>
                <w:rFonts w:ascii="Arial" w:hAnsi="Arial" w:cs="Arial"/>
              </w:rPr>
            </w:pPr>
            <w:r w:rsidRPr="006241FB">
              <w:rPr>
                <w:rFonts w:ascii="Arial" w:hAnsi="Arial" w:cs="Arial"/>
              </w:rPr>
              <w:t>National Grid Property Holdings Limited</w:t>
            </w:r>
          </w:p>
          <w:p w14:paraId="0B1EE7A4" w14:textId="3D56DED1" w:rsidR="00FB2006" w:rsidRPr="006241FB" w:rsidRDefault="00FB2006" w:rsidP="00D03DCE">
            <w:pPr>
              <w:spacing w:after="0"/>
              <w:ind w:left="131"/>
              <w:rPr>
                <w:rFonts w:ascii="Arial" w:hAnsi="Arial" w:cs="Arial"/>
              </w:rPr>
            </w:pPr>
            <w:r w:rsidRPr="006241FB">
              <w:rPr>
                <w:rFonts w:ascii="Arial" w:hAnsi="Arial" w:cs="Arial"/>
              </w:rPr>
              <w:t>Ebbsfleet Development Corporation </w:t>
            </w:r>
          </w:p>
        </w:tc>
        <w:tc>
          <w:tcPr>
            <w:tcW w:w="4252" w:type="dxa"/>
            <w:tcBorders>
              <w:top w:val="single" w:sz="6" w:space="0" w:color="auto"/>
              <w:left w:val="single" w:sz="6" w:space="0" w:color="auto"/>
              <w:bottom w:val="single" w:sz="6" w:space="0" w:color="auto"/>
              <w:right w:val="single" w:sz="6" w:space="0" w:color="auto"/>
            </w:tcBorders>
            <w:hideMark/>
          </w:tcPr>
          <w:p w14:paraId="3BA94649" w14:textId="77777777" w:rsidR="00FB2006" w:rsidRPr="006241FB" w:rsidRDefault="00FB2006" w:rsidP="00D03DCE">
            <w:pPr>
              <w:spacing w:after="0"/>
              <w:ind w:left="131"/>
              <w:rPr>
                <w:rFonts w:ascii="Arial" w:hAnsi="Arial" w:cs="Arial"/>
              </w:rPr>
            </w:pPr>
            <w:r w:rsidRPr="006241FB">
              <w:rPr>
                <w:rFonts w:ascii="Arial" w:hAnsi="Arial" w:cs="Arial"/>
              </w:rPr>
              <w:t>EDC/24/0013 </w:t>
            </w:r>
          </w:p>
        </w:tc>
      </w:tr>
    </w:tbl>
    <w:p w14:paraId="01C212E4" w14:textId="78292156" w:rsidR="00B72CD9" w:rsidRDefault="00B72CD9" w:rsidP="00FB2006">
      <w:pPr>
        <w:spacing w:after="0"/>
        <w:rPr>
          <w:rFonts w:ascii="Arial" w:hAnsi="Arial" w:cs="Arial"/>
        </w:rPr>
      </w:pPr>
    </w:p>
    <w:p w14:paraId="492024B4" w14:textId="0DB212D3" w:rsidR="00FB2006" w:rsidRPr="006241FB" w:rsidRDefault="00FB2006" w:rsidP="001855D3">
      <w:pPr>
        <w:rPr>
          <w:rFonts w:ascii="Arial" w:hAnsi="Arial" w:cs="Arial"/>
        </w:rPr>
      </w:pPr>
      <w:r w:rsidRPr="006241FB">
        <w:rPr>
          <w:rFonts w:ascii="Arial" w:hAnsi="Arial" w:cs="Arial"/>
          <w:b/>
          <w:bCs/>
        </w:rPr>
        <w:t>Solicitor Enquiries - Conveyancing - Ebbsfleet Green – s.106 dated 31</w:t>
      </w:r>
      <w:r w:rsidR="00850480" w:rsidRPr="006241FB">
        <w:rPr>
          <w:rFonts w:ascii="Arial" w:hAnsi="Arial" w:cs="Arial"/>
          <w:b/>
          <w:bCs/>
          <w:vertAlign w:val="superscript"/>
        </w:rPr>
        <w:t xml:space="preserve">st </w:t>
      </w:r>
      <w:r w:rsidRPr="006241FB">
        <w:rPr>
          <w:rFonts w:ascii="Arial" w:hAnsi="Arial" w:cs="Arial"/>
          <w:b/>
          <w:bCs/>
        </w:rPr>
        <w:t>March 2014</w:t>
      </w:r>
    </w:p>
    <w:p w14:paraId="712CF550" w14:textId="77777777" w:rsidR="00FB2006" w:rsidRPr="006241FB" w:rsidRDefault="00FB2006" w:rsidP="00FB2006">
      <w:pPr>
        <w:spacing w:after="0"/>
        <w:rPr>
          <w:rFonts w:ascii="Arial" w:hAnsi="Arial" w:cs="Arial"/>
        </w:rPr>
      </w:pPr>
      <w:r w:rsidRPr="006241FB">
        <w:rPr>
          <w:rFonts w:ascii="Arial" w:hAnsi="Arial" w:cs="Arial"/>
        </w:rPr>
        <w:lastRenderedPageBreak/>
        <w:t> </w:t>
      </w:r>
    </w:p>
    <w:p w14:paraId="00876CCC" w14:textId="5F33AD3E" w:rsidR="00FB2006" w:rsidRPr="006241FB" w:rsidRDefault="00FB2006" w:rsidP="00D76901">
      <w:pPr>
        <w:spacing w:after="0"/>
        <w:rPr>
          <w:rFonts w:ascii="Arial" w:hAnsi="Arial" w:cs="Arial"/>
        </w:rPr>
      </w:pPr>
      <w:r w:rsidRPr="006241FB">
        <w:rPr>
          <w:rFonts w:ascii="Arial" w:hAnsi="Arial" w:cs="Arial"/>
        </w:rPr>
        <w:t>The following text comprises key relevant extracts from the s.106 Agreement in respect of residential conveyancing matters: </w:t>
      </w:r>
    </w:p>
    <w:p w14:paraId="4E4B19D0" w14:textId="696F0CFF" w:rsidR="00FB2006" w:rsidRPr="006241FB" w:rsidRDefault="00FB2006" w:rsidP="00FB2006">
      <w:pPr>
        <w:numPr>
          <w:ilvl w:val="0"/>
          <w:numId w:val="15"/>
        </w:numPr>
        <w:spacing w:after="0"/>
        <w:rPr>
          <w:rFonts w:ascii="Arial" w:hAnsi="Arial" w:cs="Arial"/>
        </w:rPr>
      </w:pPr>
      <w:r w:rsidRPr="006241FB">
        <w:rPr>
          <w:rFonts w:ascii="Arial" w:hAnsi="Arial" w:cs="Arial"/>
        </w:rPr>
        <w:t xml:space="preserve">Clause 4.5 states that, save as indicated in Clause 4.6, the planning obligations set out in this </w:t>
      </w:r>
      <w:r w:rsidR="0082236D" w:rsidRPr="006241FB">
        <w:rPr>
          <w:rFonts w:ascii="Arial" w:hAnsi="Arial" w:cs="Arial"/>
        </w:rPr>
        <w:t>D</w:t>
      </w:r>
      <w:r w:rsidRPr="006241FB">
        <w:rPr>
          <w:rFonts w:ascii="Arial" w:hAnsi="Arial" w:cs="Arial"/>
        </w:rPr>
        <w:t xml:space="preserve">eed shall not affect, bind or be enforceable against any owner of an occupational interest in any single </w:t>
      </w:r>
      <w:r w:rsidR="00903429" w:rsidRPr="006241FB">
        <w:rPr>
          <w:rFonts w:ascii="Arial" w:hAnsi="Arial" w:cs="Arial"/>
        </w:rPr>
        <w:t>D</w:t>
      </w:r>
      <w:r w:rsidRPr="006241FB">
        <w:rPr>
          <w:rFonts w:ascii="Arial" w:hAnsi="Arial" w:cs="Arial"/>
        </w:rPr>
        <w:t xml:space="preserve">welling or single </w:t>
      </w:r>
      <w:r w:rsidR="00903429" w:rsidRPr="006241FB">
        <w:rPr>
          <w:rFonts w:ascii="Arial" w:hAnsi="Arial" w:cs="Arial"/>
        </w:rPr>
        <w:t>C</w:t>
      </w:r>
      <w:r w:rsidRPr="006241FB">
        <w:rPr>
          <w:rFonts w:ascii="Arial" w:hAnsi="Arial" w:cs="Arial"/>
        </w:rPr>
        <w:t>omm</w:t>
      </w:r>
      <w:r w:rsidR="00903429" w:rsidRPr="006241FB">
        <w:rPr>
          <w:rFonts w:ascii="Arial" w:hAnsi="Arial" w:cs="Arial"/>
        </w:rPr>
        <w:t>ercial</w:t>
      </w:r>
      <w:r w:rsidRPr="006241FB">
        <w:rPr>
          <w:rFonts w:ascii="Arial" w:hAnsi="Arial" w:cs="Arial"/>
        </w:rPr>
        <w:t xml:space="preserve"> </w:t>
      </w:r>
      <w:r w:rsidR="00B51CF2" w:rsidRPr="006241FB">
        <w:rPr>
          <w:rFonts w:ascii="Arial" w:hAnsi="Arial" w:cs="Arial"/>
        </w:rPr>
        <w:t>U</w:t>
      </w:r>
      <w:r w:rsidRPr="006241FB">
        <w:rPr>
          <w:rFonts w:ascii="Arial" w:hAnsi="Arial" w:cs="Arial"/>
        </w:rPr>
        <w:t>nit or</w:t>
      </w:r>
      <w:r w:rsidR="00B51CF2" w:rsidRPr="006241FB">
        <w:rPr>
          <w:rFonts w:ascii="Arial" w:hAnsi="Arial" w:cs="Arial"/>
        </w:rPr>
        <w:t xml:space="preserve"> U</w:t>
      </w:r>
      <w:r w:rsidRPr="006241FB">
        <w:rPr>
          <w:rFonts w:ascii="Arial" w:hAnsi="Arial" w:cs="Arial"/>
        </w:rPr>
        <w:t xml:space="preserve">tility </w:t>
      </w:r>
      <w:r w:rsidR="00B51CF2" w:rsidRPr="006241FB">
        <w:rPr>
          <w:rFonts w:ascii="Arial" w:hAnsi="Arial" w:cs="Arial"/>
        </w:rPr>
        <w:t>L</w:t>
      </w:r>
      <w:r w:rsidRPr="006241FB">
        <w:rPr>
          <w:rFonts w:ascii="Arial" w:hAnsi="Arial" w:cs="Arial"/>
        </w:rPr>
        <w:t xml:space="preserve">and forming part of the </w:t>
      </w:r>
      <w:r w:rsidR="003415EB" w:rsidRPr="006241FB">
        <w:rPr>
          <w:rFonts w:ascii="Arial" w:hAnsi="Arial" w:cs="Arial"/>
        </w:rPr>
        <w:t>D</w:t>
      </w:r>
      <w:r w:rsidRPr="006241FB">
        <w:rPr>
          <w:rFonts w:ascii="Arial" w:hAnsi="Arial" w:cs="Arial"/>
        </w:rPr>
        <w:t xml:space="preserve">evelopment unless expressly so stated in this deed.  </w:t>
      </w:r>
    </w:p>
    <w:p w14:paraId="66657D9D" w14:textId="5AD317FA" w:rsidR="00FB2006" w:rsidRPr="006241FB" w:rsidRDefault="00FB2006" w:rsidP="00FB2006">
      <w:pPr>
        <w:numPr>
          <w:ilvl w:val="0"/>
          <w:numId w:val="15"/>
        </w:numPr>
        <w:spacing w:after="0"/>
        <w:rPr>
          <w:rFonts w:ascii="Arial" w:hAnsi="Arial" w:cs="Arial"/>
        </w:rPr>
      </w:pPr>
      <w:r w:rsidRPr="006241FB">
        <w:rPr>
          <w:rFonts w:ascii="Arial" w:hAnsi="Arial" w:cs="Arial"/>
        </w:rPr>
        <w:t xml:space="preserve">Clause 4.6 states that the planning obligations in this </w:t>
      </w:r>
      <w:r w:rsidR="003415EB" w:rsidRPr="006241FB">
        <w:rPr>
          <w:rFonts w:ascii="Arial" w:hAnsi="Arial" w:cs="Arial"/>
        </w:rPr>
        <w:t>D</w:t>
      </w:r>
      <w:r w:rsidRPr="006241FB">
        <w:rPr>
          <w:rFonts w:ascii="Arial" w:hAnsi="Arial" w:cs="Arial"/>
        </w:rPr>
        <w:t>eed will not be binding on or enforceable against any mortgagee or charge</w:t>
      </w:r>
      <w:r w:rsidR="008C19FB" w:rsidRPr="006241FB">
        <w:rPr>
          <w:rFonts w:ascii="Arial" w:hAnsi="Arial" w:cs="Arial"/>
        </w:rPr>
        <w:t>e</w:t>
      </w:r>
      <w:r w:rsidRPr="006241FB">
        <w:rPr>
          <w:rFonts w:ascii="Arial" w:hAnsi="Arial" w:cs="Arial"/>
        </w:rPr>
        <w:t xml:space="preserve"> which shall (from time to time) have the benefit of a mortgage or charge over any part or parts of the </w:t>
      </w:r>
      <w:r w:rsidR="00B74A36" w:rsidRPr="006241FB">
        <w:rPr>
          <w:rFonts w:ascii="Arial" w:hAnsi="Arial" w:cs="Arial"/>
        </w:rPr>
        <w:t>S</w:t>
      </w:r>
      <w:r w:rsidRPr="006241FB">
        <w:rPr>
          <w:rFonts w:ascii="Arial" w:hAnsi="Arial" w:cs="Arial"/>
        </w:rPr>
        <w:t>ite unless and until such mortgagee or charg</w:t>
      </w:r>
      <w:r w:rsidR="00B74A36" w:rsidRPr="006241FB">
        <w:rPr>
          <w:rFonts w:ascii="Arial" w:hAnsi="Arial" w:cs="Arial"/>
        </w:rPr>
        <w:t>e</w:t>
      </w:r>
      <w:r w:rsidRPr="006241FB">
        <w:rPr>
          <w:rFonts w:ascii="Arial" w:hAnsi="Arial" w:cs="Arial"/>
        </w:rPr>
        <w:t xml:space="preserve">e has entered into possession of the </w:t>
      </w:r>
      <w:r w:rsidR="008C19FB" w:rsidRPr="006241FB">
        <w:rPr>
          <w:rFonts w:ascii="Arial" w:hAnsi="Arial" w:cs="Arial"/>
        </w:rPr>
        <w:t>S</w:t>
      </w:r>
      <w:r w:rsidRPr="006241FB">
        <w:rPr>
          <w:rFonts w:ascii="Arial" w:hAnsi="Arial" w:cs="Arial"/>
        </w:rPr>
        <w:t>ite or the parts thereof to which such obligation relates</w:t>
      </w:r>
      <w:r w:rsidR="009A5677">
        <w:rPr>
          <w:rFonts w:ascii="Arial" w:hAnsi="Arial" w:cs="Arial"/>
        </w:rPr>
        <w:t>.</w:t>
      </w:r>
    </w:p>
    <w:p w14:paraId="5E90D005" w14:textId="77777777" w:rsidR="00FB2006" w:rsidRPr="006241FB" w:rsidRDefault="00FB2006" w:rsidP="00FB2006">
      <w:pPr>
        <w:spacing w:after="0"/>
        <w:rPr>
          <w:rFonts w:ascii="Arial" w:hAnsi="Arial" w:cs="Arial"/>
        </w:rPr>
      </w:pPr>
      <w:r w:rsidRPr="006241FB">
        <w:rPr>
          <w:rFonts w:ascii="Arial" w:hAnsi="Arial" w:cs="Arial"/>
        </w:rPr>
        <w:t> </w:t>
      </w:r>
    </w:p>
    <w:p w14:paraId="4CF324FF" w14:textId="77777777" w:rsidR="00FB2006" w:rsidRPr="006241FB" w:rsidRDefault="00FB2006" w:rsidP="00FB2006">
      <w:pPr>
        <w:spacing w:after="0"/>
        <w:rPr>
          <w:rFonts w:ascii="Arial" w:hAnsi="Arial" w:cs="Arial"/>
        </w:rPr>
      </w:pPr>
      <w:r w:rsidRPr="006241FB">
        <w:rPr>
          <w:rFonts w:ascii="Arial" w:hAnsi="Arial" w:cs="Arial"/>
        </w:rPr>
        <w:t>  </w:t>
      </w:r>
    </w:p>
    <w:p w14:paraId="282A2470" w14:textId="05113545" w:rsidR="00315664" w:rsidRDefault="00FB2006" w:rsidP="001855D3">
      <w:pPr>
        <w:spacing w:after="0"/>
        <w:rPr>
          <w:rFonts w:ascii="Arial" w:hAnsi="Arial" w:cs="Arial"/>
        </w:rPr>
      </w:pPr>
      <w:r w:rsidRPr="006241FB">
        <w:rPr>
          <w:rFonts w:ascii="Arial" w:hAnsi="Arial" w:cs="Arial"/>
        </w:rPr>
        <w:t>  </w:t>
      </w:r>
    </w:p>
    <w:p w14:paraId="1648E1F5" w14:textId="22B2E161" w:rsidR="001855D3" w:rsidRDefault="00315664" w:rsidP="00315664">
      <w:pPr>
        <w:rPr>
          <w:rFonts w:ascii="Arial" w:hAnsi="Arial" w:cs="Arial"/>
        </w:rPr>
      </w:pPr>
      <w:r>
        <w:rPr>
          <w:rFonts w:ascii="Arial" w:hAnsi="Arial" w:cs="Arial"/>
        </w:rPr>
        <w:br w:type="page"/>
      </w:r>
    </w:p>
    <w:p w14:paraId="079EDB84" w14:textId="73C4B2C7" w:rsidR="00E400E9" w:rsidRPr="001855D3" w:rsidRDefault="00E01837" w:rsidP="001855D3">
      <w:pPr>
        <w:spacing w:after="0"/>
        <w:rPr>
          <w:rFonts w:ascii="Arial" w:hAnsi="Arial" w:cs="Arial"/>
        </w:rPr>
      </w:pPr>
      <w:r w:rsidRPr="006241FB">
        <w:rPr>
          <w:rFonts w:ascii="Arial" w:hAnsi="Arial" w:cs="Arial"/>
          <w:b/>
          <w:bCs/>
          <w:sz w:val="32"/>
          <w:szCs w:val="32"/>
          <w:u w:val="single"/>
        </w:rPr>
        <w:lastRenderedPageBreak/>
        <w:t>HARBOUR VILLAGE</w:t>
      </w:r>
      <w:r w:rsidRPr="006241FB">
        <w:rPr>
          <w:rFonts w:ascii="Arial" w:hAnsi="Arial" w:cs="Arial"/>
          <w:b/>
          <w:bCs/>
          <w:u w:val="single"/>
        </w:rPr>
        <w:t xml:space="preserve"> </w:t>
      </w:r>
    </w:p>
    <w:p w14:paraId="74581A50" w14:textId="77777777" w:rsidR="00E400E9" w:rsidRPr="006241FB" w:rsidRDefault="00E400E9" w:rsidP="00E400E9">
      <w:pPr>
        <w:spacing w:after="0"/>
        <w:rPr>
          <w:rFonts w:ascii="Arial" w:hAnsi="Arial" w:cs="Arial"/>
        </w:rPr>
      </w:pPr>
      <w:r w:rsidRPr="006241FB">
        <w:rPr>
          <w:rFonts w:ascii="Arial" w:hAnsi="Arial" w:cs="Arial"/>
        </w:rPr>
        <w:t> </w:t>
      </w:r>
    </w:p>
    <w:p w14:paraId="72F65437" w14:textId="77777777" w:rsidR="00E400E9" w:rsidRPr="006241FB" w:rsidRDefault="00E400E9" w:rsidP="00E400E9">
      <w:pPr>
        <w:spacing w:after="0"/>
        <w:rPr>
          <w:rFonts w:ascii="Arial" w:hAnsi="Arial" w:cs="Arial"/>
        </w:rPr>
      </w:pPr>
      <w:r w:rsidRPr="006241FB">
        <w:rPr>
          <w:rFonts w:ascii="Arial" w:hAnsi="Arial" w:cs="Arial"/>
          <w:b/>
          <w:bCs/>
        </w:rPr>
        <w:t>Original S106 Agreement</w:t>
      </w:r>
      <w:r w:rsidRPr="006241FB">
        <w:rPr>
          <w:rFonts w:ascii="Arial" w:hAnsi="Arial" w:cs="Arial"/>
        </w:rPr>
        <w:t> </w:t>
      </w:r>
    </w:p>
    <w:p w14:paraId="6F09A435" w14:textId="10A92BD0" w:rsidR="00E400E9" w:rsidRPr="006241FB" w:rsidRDefault="00E400E9" w:rsidP="00E400E9">
      <w:pPr>
        <w:spacing w:after="0"/>
        <w:rPr>
          <w:rFonts w:ascii="Arial" w:hAnsi="Arial" w:cs="Arial"/>
        </w:rPr>
      </w:pPr>
    </w:p>
    <w:tbl>
      <w:tblPr>
        <w:tblW w:w="1374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94"/>
        <w:gridCol w:w="6804"/>
        <w:gridCol w:w="3544"/>
      </w:tblGrid>
      <w:tr w:rsidR="00E400E9" w:rsidRPr="006241FB" w14:paraId="2915DB83" w14:textId="77777777" w:rsidTr="00E01837">
        <w:trPr>
          <w:trHeight w:val="300"/>
        </w:trPr>
        <w:tc>
          <w:tcPr>
            <w:tcW w:w="3394" w:type="dxa"/>
            <w:tcBorders>
              <w:top w:val="single" w:sz="6" w:space="0" w:color="auto"/>
              <w:left w:val="single" w:sz="6" w:space="0" w:color="auto"/>
              <w:bottom w:val="single" w:sz="6" w:space="0" w:color="auto"/>
              <w:right w:val="single" w:sz="6" w:space="0" w:color="auto"/>
            </w:tcBorders>
            <w:hideMark/>
          </w:tcPr>
          <w:p w14:paraId="5FED8A8D" w14:textId="77777777" w:rsidR="00E400E9" w:rsidRPr="006241FB" w:rsidRDefault="00E400E9" w:rsidP="00D03DCE">
            <w:pPr>
              <w:spacing w:after="0"/>
              <w:ind w:left="131"/>
              <w:rPr>
                <w:rFonts w:ascii="Arial" w:hAnsi="Arial" w:cs="Arial"/>
              </w:rPr>
            </w:pPr>
            <w:r w:rsidRPr="006241FB">
              <w:rPr>
                <w:rFonts w:ascii="Arial" w:hAnsi="Arial" w:cs="Arial"/>
                <w:b/>
                <w:bCs/>
              </w:rPr>
              <w:t>Document</w:t>
            </w:r>
            <w:r w:rsidRPr="006241FB">
              <w:rPr>
                <w:rFonts w:ascii="Arial" w:hAnsi="Arial" w:cs="Arial"/>
              </w:rPr>
              <w:t> </w:t>
            </w:r>
          </w:p>
        </w:tc>
        <w:tc>
          <w:tcPr>
            <w:tcW w:w="6804" w:type="dxa"/>
            <w:tcBorders>
              <w:top w:val="single" w:sz="6" w:space="0" w:color="auto"/>
              <w:left w:val="single" w:sz="6" w:space="0" w:color="auto"/>
              <w:bottom w:val="single" w:sz="6" w:space="0" w:color="auto"/>
              <w:right w:val="single" w:sz="6" w:space="0" w:color="auto"/>
            </w:tcBorders>
            <w:hideMark/>
          </w:tcPr>
          <w:p w14:paraId="36E92275" w14:textId="77777777" w:rsidR="00E400E9" w:rsidRPr="006241FB" w:rsidRDefault="00E400E9" w:rsidP="00D03DCE">
            <w:pPr>
              <w:spacing w:after="0"/>
              <w:ind w:left="131"/>
              <w:rPr>
                <w:rFonts w:ascii="Arial" w:hAnsi="Arial" w:cs="Arial"/>
              </w:rPr>
            </w:pPr>
            <w:r w:rsidRPr="006241FB">
              <w:rPr>
                <w:rFonts w:ascii="Arial" w:hAnsi="Arial" w:cs="Arial"/>
                <w:b/>
                <w:bCs/>
              </w:rPr>
              <w:t>Parties to the Agreement</w:t>
            </w:r>
            <w:r w:rsidRPr="006241FB">
              <w:rPr>
                <w:rFonts w:ascii="Arial" w:hAnsi="Arial" w:cs="Arial"/>
              </w:rPr>
              <w:t> </w:t>
            </w:r>
          </w:p>
        </w:tc>
        <w:tc>
          <w:tcPr>
            <w:tcW w:w="3544" w:type="dxa"/>
            <w:tcBorders>
              <w:top w:val="single" w:sz="6" w:space="0" w:color="auto"/>
              <w:left w:val="single" w:sz="6" w:space="0" w:color="auto"/>
              <w:bottom w:val="single" w:sz="6" w:space="0" w:color="auto"/>
              <w:right w:val="single" w:sz="6" w:space="0" w:color="auto"/>
            </w:tcBorders>
            <w:hideMark/>
          </w:tcPr>
          <w:p w14:paraId="28DBB72D" w14:textId="0AC321E7" w:rsidR="00E400E9" w:rsidRPr="006241FB" w:rsidRDefault="00E400E9" w:rsidP="00D03DCE">
            <w:pPr>
              <w:spacing w:after="0"/>
              <w:ind w:left="131"/>
              <w:rPr>
                <w:rFonts w:ascii="Arial" w:hAnsi="Arial" w:cs="Arial"/>
              </w:rPr>
            </w:pPr>
            <w:r w:rsidRPr="006241FB">
              <w:rPr>
                <w:rFonts w:ascii="Arial" w:hAnsi="Arial" w:cs="Arial"/>
                <w:b/>
                <w:bCs/>
              </w:rPr>
              <w:t>Planning Ref</w:t>
            </w:r>
            <w:r w:rsidR="00D76901">
              <w:rPr>
                <w:rFonts w:ascii="Arial" w:hAnsi="Arial" w:cs="Arial"/>
                <w:b/>
                <w:bCs/>
              </w:rPr>
              <w:t xml:space="preserve">erence </w:t>
            </w:r>
            <w:r w:rsidRPr="006241FB">
              <w:rPr>
                <w:rFonts w:ascii="Arial" w:hAnsi="Arial" w:cs="Arial"/>
                <w:b/>
                <w:bCs/>
              </w:rPr>
              <w:t>No.</w:t>
            </w:r>
            <w:r w:rsidRPr="006241FB">
              <w:rPr>
                <w:rFonts w:ascii="Arial" w:hAnsi="Arial" w:cs="Arial"/>
              </w:rPr>
              <w:t> </w:t>
            </w:r>
          </w:p>
        </w:tc>
      </w:tr>
      <w:tr w:rsidR="00E400E9" w:rsidRPr="006241FB" w14:paraId="60CA4EB6" w14:textId="77777777" w:rsidTr="00E01837">
        <w:trPr>
          <w:trHeight w:val="300"/>
        </w:trPr>
        <w:tc>
          <w:tcPr>
            <w:tcW w:w="3394" w:type="dxa"/>
            <w:tcBorders>
              <w:top w:val="single" w:sz="6" w:space="0" w:color="auto"/>
              <w:left w:val="single" w:sz="6" w:space="0" w:color="auto"/>
              <w:bottom w:val="single" w:sz="6" w:space="0" w:color="auto"/>
              <w:right w:val="single" w:sz="6" w:space="0" w:color="auto"/>
            </w:tcBorders>
            <w:hideMark/>
          </w:tcPr>
          <w:p w14:paraId="5C7E99D5" w14:textId="77777777" w:rsidR="00686D7D" w:rsidRPr="006241FB" w:rsidRDefault="00E400E9" w:rsidP="00D03DCE">
            <w:pPr>
              <w:spacing w:after="0"/>
              <w:ind w:left="131"/>
              <w:rPr>
                <w:rFonts w:ascii="Arial" w:hAnsi="Arial" w:cs="Arial"/>
              </w:rPr>
            </w:pPr>
            <w:r w:rsidRPr="006241FB">
              <w:rPr>
                <w:rFonts w:ascii="Arial" w:hAnsi="Arial" w:cs="Arial"/>
              </w:rPr>
              <w:t xml:space="preserve">Deed of Planning Obligation </w:t>
            </w:r>
          </w:p>
          <w:p w14:paraId="46930B54" w14:textId="67D58BE1" w:rsidR="00E400E9" w:rsidRPr="006241FB" w:rsidRDefault="00686D7D" w:rsidP="00D03DCE">
            <w:pPr>
              <w:spacing w:after="0"/>
              <w:ind w:left="131"/>
              <w:rPr>
                <w:rFonts w:ascii="Arial" w:hAnsi="Arial" w:cs="Arial"/>
              </w:rPr>
            </w:pPr>
            <w:r w:rsidRPr="006241FB">
              <w:rPr>
                <w:rFonts w:ascii="Arial" w:hAnsi="Arial" w:cs="Arial"/>
              </w:rPr>
              <w:t>D</w:t>
            </w:r>
            <w:r w:rsidR="00E400E9" w:rsidRPr="006241FB">
              <w:rPr>
                <w:rFonts w:ascii="Arial" w:hAnsi="Arial" w:cs="Arial"/>
              </w:rPr>
              <w:t>ated 8</w:t>
            </w:r>
            <w:r w:rsidR="00D76901" w:rsidRPr="00D76901">
              <w:rPr>
                <w:rFonts w:ascii="Arial" w:hAnsi="Arial" w:cs="Arial"/>
                <w:vertAlign w:val="superscript"/>
              </w:rPr>
              <w:t>th</w:t>
            </w:r>
            <w:r w:rsidR="00D76901">
              <w:rPr>
                <w:rFonts w:ascii="Arial" w:hAnsi="Arial" w:cs="Arial"/>
              </w:rPr>
              <w:t xml:space="preserve"> </w:t>
            </w:r>
            <w:r w:rsidR="00E400E9" w:rsidRPr="006241FB">
              <w:rPr>
                <w:rFonts w:ascii="Arial" w:hAnsi="Arial" w:cs="Arial"/>
              </w:rPr>
              <w:t>June 2018 </w:t>
            </w:r>
          </w:p>
        </w:tc>
        <w:tc>
          <w:tcPr>
            <w:tcW w:w="6804" w:type="dxa"/>
            <w:tcBorders>
              <w:top w:val="single" w:sz="6" w:space="0" w:color="auto"/>
              <w:left w:val="single" w:sz="6" w:space="0" w:color="auto"/>
              <w:bottom w:val="single" w:sz="6" w:space="0" w:color="auto"/>
              <w:right w:val="single" w:sz="6" w:space="0" w:color="auto"/>
            </w:tcBorders>
            <w:hideMark/>
          </w:tcPr>
          <w:p w14:paraId="2A345EE3" w14:textId="42C3B181" w:rsidR="00686D7D" w:rsidRPr="006241FB" w:rsidRDefault="00E400E9" w:rsidP="00D03DCE">
            <w:pPr>
              <w:spacing w:after="0"/>
              <w:ind w:left="131"/>
              <w:rPr>
                <w:rFonts w:ascii="Arial" w:hAnsi="Arial" w:cs="Arial"/>
              </w:rPr>
            </w:pPr>
            <w:r w:rsidRPr="006241FB">
              <w:rPr>
                <w:rFonts w:ascii="Arial" w:hAnsi="Arial" w:cs="Arial"/>
              </w:rPr>
              <w:t>Ebbsfleet Development Corporation</w:t>
            </w:r>
          </w:p>
          <w:p w14:paraId="5D88D92A" w14:textId="2DE61DC2" w:rsidR="00686D7D" w:rsidRPr="006241FB" w:rsidRDefault="00E400E9" w:rsidP="00D03DCE">
            <w:pPr>
              <w:spacing w:after="0"/>
              <w:ind w:left="131"/>
              <w:rPr>
                <w:rFonts w:ascii="Arial" w:hAnsi="Arial" w:cs="Arial"/>
              </w:rPr>
            </w:pPr>
            <w:r w:rsidRPr="006241FB">
              <w:rPr>
                <w:rFonts w:ascii="Arial" w:hAnsi="Arial" w:cs="Arial"/>
              </w:rPr>
              <w:t>Kent County Council</w:t>
            </w:r>
          </w:p>
          <w:p w14:paraId="2D0CCA80" w14:textId="405ACE27" w:rsidR="00686D7D" w:rsidRPr="006241FB" w:rsidRDefault="00E400E9" w:rsidP="00D03DCE">
            <w:pPr>
              <w:spacing w:after="0"/>
              <w:ind w:left="131"/>
              <w:rPr>
                <w:rFonts w:ascii="Arial" w:hAnsi="Arial" w:cs="Arial"/>
              </w:rPr>
            </w:pPr>
            <w:r w:rsidRPr="006241FB">
              <w:rPr>
                <w:rFonts w:ascii="Arial" w:hAnsi="Arial" w:cs="Arial"/>
              </w:rPr>
              <w:t>Gravesham Borough Council</w:t>
            </w:r>
          </w:p>
          <w:p w14:paraId="38D7EE4B" w14:textId="7A778877" w:rsidR="00686D7D" w:rsidRPr="006241FB" w:rsidRDefault="00E400E9" w:rsidP="00D03DCE">
            <w:pPr>
              <w:spacing w:after="0"/>
              <w:ind w:left="131"/>
              <w:rPr>
                <w:rFonts w:ascii="Arial" w:hAnsi="Arial" w:cs="Arial"/>
              </w:rPr>
            </w:pPr>
            <w:r w:rsidRPr="006241FB">
              <w:rPr>
                <w:rFonts w:ascii="Arial" w:hAnsi="Arial" w:cs="Arial"/>
              </w:rPr>
              <w:t>Northfleet Property LLP</w:t>
            </w:r>
          </w:p>
          <w:p w14:paraId="12266E16" w14:textId="5EC14DF1" w:rsidR="00E400E9" w:rsidRPr="006241FB" w:rsidRDefault="00E400E9" w:rsidP="00D03DCE">
            <w:pPr>
              <w:spacing w:after="0"/>
              <w:ind w:left="131"/>
              <w:rPr>
                <w:rFonts w:ascii="Arial" w:hAnsi="Arial" w:cs="Arial"/>
              </w:rPr>
            </w:pPr>
            <w:r w:rsidRPr="006241FB">
              <w:rPr>
                <w:rFonts w:ascii="Arial" w:hAnsi="Arial" w:cs="Arial"/>
              </w:rPr>
              <w:t>Tarmac Cement and Lime Ltd </w:t>
            </w:r>
          </w:p>
        </w:tc>
        <w:tc>
          <w:tcPr>
            <w:tcW w:w="3544" w:type="dxa"/>
            <w:tcBorders>
              <w:top w:val="single" w:sz="6" w:space="0" w:color="auto"/>
              <w:left w:val="single" w:sz="6" w:space="0" w:color="auto"/>
              <w:bottom w:val="single" w:sz="6" w:space="0" w:color="auto"/>
              <w:right w:val="single" w:sz="6" w:space="0" w:color="auto"/>
            </w:tcBorders>
            <w:hideMark/>
          </w:tcPr>
          <w:p w14:paraId="6759E9ED" w14:textId="77777777" w:rsidR="00E400E9" w:rsidRPr="006241FB" w:rsidRDefault="00E400E9" w:rsidP="00D03DCE">
            <w:pPr>
              <w:spacing w:after="0"/>
              <w:ind w:left="131"/>
              <w:rPr>
                <w:rFonts w:ascii="Arial" w:hAnsi="Arial" w:cs="Arial"/>
              </w:rPr>
            </w:pPr>
            <w:r w:rsidRPr="006241FB">
              <w:rPr>
                <w:rFonts w:ascii="Arial" w:hAnsi="Arial" w:cs="Arial"/>
              </w:rPr>
              <w:t>EDC/16/0004 </w:t>
            </w:r>
          </w:p>
        </w:tc>
      </w:tr>
    </w:tbl>
    <w:p w14:paraId="4C3A7F66" w14:textId="77777777" w:rsidR="00E400E9" w:rsidRPr="006241FB" w:rsidRDefault="00E400E9" w:rsidP="00E400E9">
      <w:pPr>
        <w:spacing w:after="0"/>
        <w:rPr>
          <w:rFonts w:ascii="Arial" w:hAnsi="Arial" w:cs="Arial"/>
        </w:rPr>
      </w:pPr>
      <w:r w:rsidRPr="006241FB">
        <w:rPr>
          <w:rFonts w:ascii="Arial" w:hAnsi="Arial" w:cs="Arial"/>
        </w:rPr>
        <w:t>  </w:t>
      </w:r>
    </w:p>
    <w:p w14:paraId="273366BC" w14:textId="77777777" w:rsidR="00D75960" w:rsidRPr="006241FB" w:rsidRDefault="00D75960" w:rsidP="00D75960">
      <w:pPr>
        <w:spacing w:after="0"/>
        <w:rPr>
          <w:rFonts w:ascii="Arial" w:hAnsi="Arial" w:cs="Arial"/>
        </w:rPr>
      </w:pPr>
      <w:r w:rsidRPr="006241FB">
        <w:rPr>
          <w:rFonts w:ascii="Arial" w:hAnsi="Arial" w:cs="Arial"/>
          <w:b/>
          <w:bCs/>
        </w:rPr>
        <w:t>Unilateral Undertaking and Deeds of Variation</w:t>
      </w:r>
      <w:r w:rsidRPr="006241FB">
        <w:rPr>
          <w:rFonts w:ascii="Arial" w:hAnsi="Arial" w:cs="Arial"/>
        </w:rPr>
        <w:t> </w:t>
      </w:r>
    </w:p>
    <w:p w14:paraId="6A442975" w14:textId="45029138" w:rsidR="00E400E9" w:rsidRPr="006241FB" w:rsidRDefault="00E400E9" w:rsidP="00E400E9">
      <w:pPr>
        <w:spacing w:after="0"/>
        <w:rPr>
          <w:rFonts w:ascii="Arial" w:hAnsi="Arial" w:cs="Arial"/>
        </w:rPr>
      </w:pPr>
    </w:p>
    <w:tbl>
      <w:tblPr>
        <w:tblW w:w="1374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94"/>
        <w:gridCol w:w="6804"/>
        <w:gridCol w:w="3544"/>
      </w:tblGrid>
      <w:tr w:rsidR="00E400E9" w:rsidRPr="006241FB" w14:paraId="54FA692F" w14:textId="77777777" w:rsidTr="00E01837">
        <w:trPr>
          <w:trHeight w:val="300"/>
        </w:trPr>
        <w:tc>
          <w:tcPr>
            <w:tcW w:w="3394" w:type="dxa"/>
            <w:tcBorders>
              <w:top w:val="single" w:sz="6" w:space="0" w:color="auto"/>
              <w:left w:val="single" w:sz="6" w:space="0" w:color="auto"/>
              <w:bottom w:val="single" w:sz="6" w:space="0" w:color="auto"/>
              <w:right w:val="single" w:sz="6" w:space="0" w:color="auto"/>
            </w:tcBorders>
            <w:hideMark/>
          </w:tcPr>
          <w:p w14:paraId="53F76B02" w14:textId="77777777" w:rsidR="00E400E9" w:rsidRPr="006241FB" w:rsidRDefault="00E400E9" w:rsidP="00D03DCE">
            <w:pPr>
              <w:spacing w:after="0"/>
              <w:ind w:left="131"/>
              <w:rPr>
                <w:rFonts w:ascii="Arial" w:hAnsi="Arial" w:cs="Arial"/>
              </w:rPr>
            </w:pPr>
            <w:r w:rsidRPr="006241FB">
              <w:rPr>
                <w:rFonts w:ascii="Arial" w:hAnsi="Arial" w:cs="Arial"/>
                <w:b/>
                <w:bCs/>
              </w:rPr>
              <w:t>Document</w:t>
            </w:r>
            <w:r w:rsidRPr="006241FB">
              <w:rPr>
                <w:rFonts w:ascii="Arial" w:hAnsi="Arial" w:cs="Arial"/>
              </w:rPr>
              <w:t> </w:t>
            </w:r>
          </w:p>
        </w:tc>
        <w:tc>
          <w:tcPr>
            <w:tcW w:w="6804" w:type="dxa"/>
            <w:tcBorders>
              <w:top w:val="single" w:sz="6" w:space="0" w:color="auto"/>
              <w:left w:val="single" w:sz="6" w:space="0" w:color="auto"/>
              <w:bottom w:val="single" w:sz="6" w:space="0" w:color="auto"/>
              <w:right w:val="single" w:sz="6" w:space="0" w:color="auto"/>
            </w:tcBorders>
            <w:hideMark/>
          </w:tcPr>
          <w:p w14:paraId="55D10F15" w14:textId="77777777" w:rsidR="00E400E9" w:rsidRPr="006241FB" w:rsidRDefault="00E400E9" w:rsidP="00D03DCE">
            <w:pPr>
              <w:spacing w:after="0"/>
              <w:ind w:left="131"/>
              <w:rPr>
                <w:rFonts w:ascii="Arial" w:hAnsi="Arial" w:cs="Arial"/>
              </w:rPr>
            </w:pPr>
            <w:r w:rsidRPr="006241FB">
              <w:rPr>
                <w:rFonts w:ascii="Arial" w:hAnsi="Arial" w:cs="Arial"/>
                <w:b/>
                <w:bCs/>
              </w:rPr>
              <w:t>Parties to the Agreement</w:t>
            </w:r>
            <w:r w:rsidRPr="006241FB">
              <w:rPr>
                <w:rFonts w:ascii="Arial" w:hAnsi="Arial" w:cs="Arial"/>
              </w:rPr>
              <w:t> </w:t>
            </w:r>
          </w:p>
        </w:tc>
        <w:tc>
          <w:tcPr>
            <w:tcW w:w="3544" w:type="dxa"/>
            <w:tcBorders>
              <w:top w:val="single" w:sz="6" w:space="0" w:color="auto"/>
              <w:left w:val="single" w:sz="6" w:space="0" w:color="auto"/>
              <w:bottom w:val="single" w:sz="6" w:space="0" w:color="auto"/>
              <w:right w:val="single" w:sz="6" w:space="0" w:color="auto"/>
            </w:tcBorders>
            <w:hideMark/>
          </w:tcPr>
          <w:p w14:paraId="503C6CEC" w14:textId="0206A31D" w:rsidR="00E400E9" w:rsidRPr="006241FB" w:rsidRDefault="00E400E9" w:rsidP="00D03DCE">
            <w:pPr>
              <w:spacing w:after="0"/>
              <w:ind w:left="131"/>
              <w:rPr>
                <w:rFonts w:ascii="Arial" w:hAnsi="Arial" w:cs="Arial"/>
              </w:rPr>
            </w:pPr>
            <w:r w:rsidRPr="006241FB">
              <w:rPr>
                <w:rFonts w:ascii="Arial" w:hAnsi="Arial" w:cs="Arial"/>
                <w:b/>
                <w:bCs/>
              </w:rPr>
              <w:t>Planning Ref</w:t>
            </w:r>
            <w:r w:rsidR="00D76901">
              <w:rPr>
                <w:rFonts w:ascii="Arial" w:hAnsi="Arial" w:cs="Arial"/>
                <w:b/>
                <w:bCs/>
              </w:rPr>
              <w:t xml:space="preserve">erence </w:t>
            </w:r>
            <w:r w:rsidRPr="006241FB">
              <w:rPr>
                <w:rFonts w:ascii="Arial" w:hAnsi="Arial" w:cs="Arial"/>
                <w:b/>
                <w:bCs/>
              </w:rPr>
              <w:t>No.</w:t>
            </w:r>
            <w:r w:rsidRPr="006241FB">
              <w:rPr>
                <w:rFonts w:ascii="Arial" w:hAnsi="Arial" w:cs="Arial"/>
              </w:rPr>
              <w:t> </w:t>
            </w:r>
          </w:p>
        </w:tc>
      </w:tr>
      <w:tr w:rsidR="00E400E9" w:rsidRPr="006241FB" w14:paraId="2D8194DB" w14:textId="77777777" w:rsidTr="00E01837">
        <w:trPr>
          <w:trHeight w:val="300"/>
        </w:trPr>
        <w:tc>
          <w:tcPr>
            <w:tcW w:w="3394" w:type="dxa"/>
            <w:tcBorders>
              <w:top w:val="single" w:sz="6" w:space="0" w:color="auto"/>
              <w:left w:val="single" w:sz="6" w:space="0" w:color="auto"/>
              <w:bottom w:val="single" w:sz="6" w:space="0" w:color="auto"/>
              <w:right w:val="single" w:sz="6" w:space="0" w:color="auto"/>
            </w:tcBorders>
            <w:hideMark/>
          </w:tcPr>
          <w:p w14:paraId="64E464FC" w14:textId="77777777" w:rsidR="00636BFF" w:rsidRPr="006241FB" w:rsidRDefault="00E400E9" w:rsidP="00D03DCE">
            <w:pPr>
              <w:spacing w:after="0"/>
              <w:ind w:left="131"/>
              <w:rPr>
                <w:rFonts w:ascii="Arial" w:hAnsi="Arial" w:cs="Arial"/>
              </w:rPr>
            </w:pPr>
            <w:r w:rsidRPr="006241FB">
              <w:rPr>
                <w:rFonts w:ascii="Arial" w:hAnsi="Arial" w:cs="Arial"/>
              </w:rPr>
              <w:t xml:space="preserve">Deed of Variation </w:t>
            </w:r>
          </w:p>
          <w:p w14:paraId="25A208F1" w14:textId="5371EF1C" w:rsidR="00E400E9" w:rsidRPr="006241FB" w:rsidRDefault="00636BFF" w:rsidP="00D03DCE">
            <w:pPr>
              <w:spacing w:after="0"/>
              <w:ind w:left="131"/>
              <w:rPr>
                <w:rFonts w:ascii="Arial" w:hAnsi="Arial" w:cs="Arial"/>
              </w:rPr>
            </w:pPr>
            <w:r w:rsidRPr="006241FB">
              <w:rPr>
                <w:rFonts w:ascii="Arial" w:hAnsi="Arial" w:cs="Arial"/>
              </w:rPr>
              <w:t>D</w:t>
            </w:r>
            <w:r w:rsidR="00E400E9" w:rsidRPr="006241FB">
              <w:rPr>
                <w:rFonts w:ascii="Arial" w:hAnsi="Arial" w:cs="Arial"/>
              </w:rPr>
              <w:t>ated 14</w:t>
            </w:r>
            <w:r w:rsidR="00D76901" w:rsidRPr="00D76901">
              <w:rPr>
                <w:rFonts w:ascii="Arial" w:hAnsi="Arial" w:cs="Arial"/>
                <w:vertAlign w:val="superscript"/>
              </w:rPr>
              <w:t>th</w:t>
            </w:r>
            <w:r w:rsidR="00D76901">
              <w:rPr>
                <w:rFonts w:ascii="Arial" w:hAnsi="Arial" w:cs="Arial"/>
              </w:rPr>
              <w:t xml:space="preserve"> </w:t>
            </w:r>
            <w:r w:rsidR="00E400E9" w:rsidRPr="006241FB">
              <w:rPr>
                <w:rFonts w:ascii="Arial" w:hAnsi="Arial" w:cs="Arial"/>
              </w:rPr>
              <w:t>January 2020 </w:t>
            </w:r>
          </w:p>
        </w:tc>
        <w:tc>
          <w:tcPr>
            <w:tcW w:w="6804" w:type="dxa"/>
            <w:tcBorders>
              <w:top w:val="single" w:sz="6" w:space="0" w:color="auto"/>
              <w:left w:val="single" w:sz="6" w:space="0" w:color="auto"/>
              <w:bottom w:val="single" w:sz="6" w:space="0" w:color="auto"/>
              <w:right w:val="single" w:sz="6" w:space="0" w:color="auto"/>
            </w:tcBorders>
            <w:hideMark/>
          </w:tcPr>
          <w:p w14:paraId="6FEB7A72" w14:textId="66873036" w:rsidR="00D75960" w:rsidRPr="006241FB" w:rsidRDefault="00E400E9" w:rsidP="00D03DCE">
            <w:pPr>
              <w:spacing w:after="0"/>
              <w:ind w:left="131"/>
              <w:rPr>
                <w:rFonts w:ascii="Arial" w:hAnsi="Arial" w:cs="Arial"/>
              </w:rPr>
            </w:pPr>
            <w:r w:rsidRPr="006241FB">
              <w:rPr>
                <w:rFonts w:ascii="Arial" w:hAnsi="Arial" w:cs="Arial"/>
              </w:rPr>
              <w:t>Ebbsfleet Development Corporation</w:t>
            </w:r>
          </w:p>
          <w:p w14:paraId="290E4234" w14:textId="2C7932A7" w:rsidR="00D75960" w:rsidRPr="006241FB" w:rsidRDefault="00E400E9" w:rsidP="00D03DCE">
            <w:pPr>
              <w:spacing w:after="0"/>
              <w:ind w:left="131"/>
              <w:rPr>
                <w:rFonts w:ascii="Arial" w:hAnsi="Arial" w:cs="Arial"/>
              </w:rPr>
            </w:pPr>
            <w:r w:rsidRPr="006241FB">
              <w:rPr>
                <w:rFonts w:ascii="Arial" w:hAnsi="Arial" w:cs="Arial"/>
              </w:rPr>
              <w:t>The Kent County Council</w:t>
            </w:r>
          </w:p>
          <w:p w14:paraId="543DC95C" w14:textId="37C559AE" w:rsidR="00E400E9" w:rsidRPr="006241FB" w:rsidRDefault="00E400E9" w:rsidP="00D03DCE">
            <w:pPr>
              <w:spacing w:after="0"/>
              <w:ind w:left="131"/>
              <w:rPr>
                <w:rFonts w:ascii="Arial" w:hAnsi="Arial" w:cs="Arial"/>
              </w:rPr>
            </w:pPr>
            <w:r w:rsidRPr="006241FB">
              <w:rPr>
                <w:rFonts w:ascii="Arial" w:hAnsi="Arial" w:cs="Arial"/>
              </w:rPr>
              <w:t>Northfleet Property LLP </w:t>
            </w:r>
          </w:p>
        </w:tc>
        <w:tc>
          <w:tcPr>
            <w:tcW w:w="3544" w:type="dxa"/>
            <w:tcBorders>
              <w:top w:val="single" w:sz="6" w:space="0" w:color="auto"/>
              <w:left w:val="single" w:sz="6" w:space="0" w:color="auto"/>
              <w:bottom w:val="single" w:sz="6" w:space="0" w:color="auto"/>
              <w:right w:val="single" w:sz="6" w:space="0" w:color="auto"/>
            </w:tcBorders>
            <w:hideMark/>
          </w:tcPr>
          <w:p w14:paraId="6162B705" w14:textId="77777777" w:rsidR="00E400E9" w:rsidRPr="006241FB" w:rsidRDefault="00E400E9" w:rsidP="00D03DCE">
            <w:pPr>
              <w:spacing w:after="0"/>
              <w:ind w:left="131"/>
              <w:rPr>
                <w:rFonts w:ascii="Arial" w:hAnsi="Arial" w:cs="Arial"/>
              </w:rPr>
            </w:pPr>
            <w:r w:rsidRPr="006241FB">
              <w:rPr>
                <w:rFonts w:ascii="Arial" w:hAnsi="Arial" w:cs="Arial"/>
              </w:rPr>
              <w:t>EDC/19/0177 </w:t>
            </w:r>
          </w:p>
        </w:tc>
      </w:tr>
      <w:tr w:rsidR="00E400E9" w:rsidRPr="006241FB" w14:paraId="3F779F0C" w14:textId="77777777" w:rsidTr="00E01837">
        <w:trPr>
          <w:trHeight w:val="300"/>
        </w:trPr>
        <w:tc>
          <w:tcPr>
            <w:tcW w:w="3394" w:type="dxa"/>
            <w:tcBorders>
              <w:top w:val="single" w:sz="6" w:space="0" w:color="auto"/>
              <w:left w:val="single" w:sz="6" w:space="0" w:color="auto"/>
              <w:bottom w:val="single" w:sz="6" w:space="0" w:color="auto"/>
              <w:right w:val="single" w:sz="6" w:space="0" w:color="auto"/>
            </w:tcBorders>
            <w:hideMark/>
          </w:tcPr>
          <w:p w14:paraId="424372B0" w14:textId="77777777" w:rsidR="008B45EA" w:rsidRPr="006241FB" w:rsidRDefault="00D75960" w:rsidP="00D03DCE">
            <w:pPr>
              <w:spacing w:after="0"/>
              <w:ind w:left="131"/>
              <w:rPr>
                <w:rFonts w:ascii="Arial" w:hAnsi="Arial" w:cs="Arial"/>
              </w:rPr>
            </w:pPr>
            <w:r w:rsidRPr="006241FB">
              <w:rPr>
                <w:rFonts w:ascii="Arial" w:hAnsi="Arial" w:cs="Arial"/>
              </w:rPr>
              <w:t>Second</w:t>
            </w:r>
            <w:r w:rsidR="00E400E9" w:rsidRPr="006241FB">
              <w:rPr>
                <w:rFonts w:ascii="Arial" w:hAnsi="Arial" w:cs="Arial"/>
              </w:rPr>
              <w:t xml:space="preserve"> Deed of Variation </w:t>
            </w:r>
          </w:p>
          <w:p w14:paraId="5F385E16" w14:textId="2FEF2F9F" w:rsidR="00E400E9" w:rsidRPr="006241FB" w:rsidRDefault="008B45EA" w:rsidP="00D03DCE">
            <w:pPr>
              <w:spacing w:after="0"/>
              <w:ind w:left="131"/>
              <w:rPr>
                <w:rFonts w:ascii="Arial" w:hAnsi="Arial" w:cs="Arial"/>
              </w:rPr>
            </w:pPr>
            <w:r w:rsidRPr="006241FB">
              <w:rPr>
                <w:rFonts w:ascii="Arial" w:hAnsi="Arial" w:cs="Arial"/>
              </w:rPr>
              <w:t>D</w:t>
            </w:r>
            <w:r w:rsidR="00E400E9" w:rsidRPr="006241FB">
              <w:rPr>
                <w:rFonts w:ascii="Arial" w:hAnsi="Arial" w:cs="Arial"/>
              </w:rPr>
              <w:t>ated 10</w:t>
            </w:r>
            <w:r w:rsidR="00D76901" w:rsidRPr="00D76901">
              <w:rPr>
                <w:rFonts w:ascii="Arial" w:hAnsi="Arial" w:cs="Arial"/>
                <w:vertAlign w:val="superscript"/>
              </w:rPr>
              <w:t>th</w:t>
            </w:r>
            <w:r w:rsidR="00D76901">
              <w:rPr>
                <w:rFonts w:ascii="Arial" w:hAnsi="Arial" w:cs="Arial"/>
              </w:rPr>
              <w:t xml:space="preserve"> </w:t>
            </w:r>
            <w:r w:rsidR="00E400E9" w:rsidRPr="006241FB">
              <w:rPr>
                <w:rFonts w:ascii="Arial" w:hAnsi="Arial" w:cs="Arial"/>
              </w:rPr>
              <w:t>February 2023 </w:t>
            </w:r>
          </w:p>
        </w:tc>
        <w:tc>
          <w:tcPr>
            <w:tcW w:w="6804" w:type="dxa"/>
            <w:tcBorders>
              <w:top w:val="single" w:sz="6" w:space="0" w:color="auto"/>
              <w:left w:val="single" w:sz="6" w:space="0" w:color="auto"/>
              <w:bottom w:val="single" w:sz="6" w:space="0" w:color="auto"/>
              <w:right w:val="single" w:sz="6" w:space="0" w:color="auto"/>
            </w:tcBorders>
            <w:hideMark/>
          </w:tcPr>
          <w:p w14:paraId="7E09D5DC" w14:textId="45C861DA" w:rsidR="00D75960" w:rsidRPr="006241FB" w:rsidRDefault="00E400E9" w:rsidP="00D03DCE">
            <w:pPr>
              <w:spacing w:after="0"/>
              <w:ind w:left="131"/>
              <w:rPr>
                <w:rFonts w:ascii="Arial" w:hAnsi="Arial" w:cs="Arial"/>
              </w:rPr>
            </w:pPr>
            <w:r w:rsidRPr="006241FB">
              <w:rPr>
                <w:rFonts w:ascii="Arial" w:hAnsi="Arial" w:cs="Arial"/>
              </w:rPr>
              <w:t>Ebbsfleet Development Corporation</w:t>
            </w:r>
          </w:p>
          <w:p w14:paraId="6EED2532" w14:textId="57129040" w:rsidR="00D75960" w:rsidRPr="006241FB" w:rsidRDefault="00E400E9" w:rsidP="00D03DCE">
            <w:pPr>
              <w:spacing w:after="0"/>
              <w:ind w:left="131"/>
              <w:rPr>
                <w:rFonts w:ascii="Arial" w:hAnsi="Arial" w:cs="Arial"/>
              </w:rPr>
            </w:pPr>
            <w:r w:rsidRPr="006241FB">
              <w:rPr>
                <w:rFonts w:ascii="Arial" w:hAnsi="Arial" w:cs="Arial"/>
              </w:rPr>
              <w:t>Gravesham Borough Council</w:t>
            </w:r>
          </w:p>
          <w:p w14:paraId="43595FC1" w14:textId="47BB2E38" w:rsidR="00D75960" w:rsidRPr="006241FB" w:rsidRDefault="00E400E9" w:rsidP="00D03DCE">
            <w:pPr>
              <w:spacing w:after="0"/>
              <w:ind w:left="131"/>
              <w:rPr>
                <w:rFonts w:ascii="Arial" w:hAnsi="Arial" w:cs="Arial"/>
              </w:rPr>
            </w:pPr>
            <w:r w:rsidRPr="006241FB">
              <w:rPr>
                <w:rFonts w:ascii="Arial" w:hAnsi="Arial" w:cs="Arial"/>
              </w:rPr>
              <w:t>Bellway Homes Ltd</w:t>
            </w:r>
          </w:p>
          <w:p w14:paraId="107E6B9B" w14:textId="1AB8EC99" w:rsidR="00E400E9" w:rsidRPr="006241FB" w:rsidRDefault="00E400E9" w:rsidP="00D03DCE">
            <w:pPr>
              <w:spacing w:after="0"/>
              <w:ind w:left="131"/>
              <w:rPr>
                <w:rFonts w:ascii="Arial" w:hAnsi="Arial" w:cs="Arial"/>
              </w:rPr>
            </w:pPr>
            <w:r w:rsidRPr="006241FB">
              <w:rPr>
                <w:rFonts w:ascii="Arial" w:hAnsi="Arial" w:cs="Arial"/>
              </w:rPr>
              <w:t>Moat Homes Ltd </w:t>
            </w:r>
          </w:p>
        </w:tc>
        <w:tc>
          <w:tcPr>
            <w:tcW w:w="3544" w:type="dxa"/>
            <w:tcBorders>
              <w:top w:val="single" w:sz="6" w:space="0" w:color="auto"/>
              <w:left w:val="single" w:sz="6" w:space="0" w:color="auto"/>
              <w:bottom w:val="single" w:sz="6" w:space="0" w:color="auto"/>
              <w:right w:val="single" w:sz="6" w:space="0" w:color="auto"/>
            </w:tcBorders>
            <w:hideMark/>
          </w:tcPr>
          <w:p w14:paraId="5CF2C537" w14:textId="77777777" w:rsidR="00E400E9" w:rsidRPr="006241FB" w:rsidRDefault="00E400E9" w:rsidP="00D03DCE">
            <w:pPr>
              <w:spacing w:after="0"/>
              <w:ind w:left="131"/>
              <w:rPr>
                <w:rFonts w:ascii="Arial" w:hAnsi="Arial" w:cs="Arial"/>
              </w:rPr>
            </w:pPr>
            <w:r w:rsidRPr="006241FB">
              <w:rPr>
                <w:rFonts w:ascii="Arial" w:hAnsi="Arial" w:cs="Arial"/>
              </w:rPr>
              <w:t>EDC/16/0004 </w:t>
            </w:r>
          </w:p>
        </w:tc>
      </w:tr>
      <w:tr w:rsidR="00E400E9" w:rsidRPr="006241FB" w14:paraId="3C3B4F02" w14:textId="77777777" w:rsidTr="00E01837">
        <w:trPr>
          <w:trHeight w:val="300"/>
        </w:trPr>
        <w:tc>
          <w:tcPr>
            <w:tcW w:w="3394" w:type="dxa"/>
            <w:tcBorders>
              <w:top w:val="single" w:sz="6" w:space="0" w:color="auto"/>
              <w:left w:val="single" w:sz="6" w:space="0" w:color="auto"/>
              <w:bottom w:val="single" w:sz="6" w:space="0" w:color="auto"/>
              <w:right w:val="single" w:sz="6" w:space="0" w:color="auto"/>
            </w:tcBorders>
            <w:hideMark/>
          </w:tcPr>
          <w:p w14:paraId="3C490665" w14:textId="77777777" w:rsidR="00D75960" w:rsidRPr="006241FB" w:rsidRDefault="00D75960" w:rsidP="00D03DCE">
            <w:pPr>
              <w:spacing w:after="0"/>
              <w:ind w:left="131"/>
              <w:rPr>
                <w:rFonts w:ascii="Arial" w:hAnsi="Arial" w:cs="Arial"/>
              </w:rPr>
            </w:pPr>
            <w:r w:rsidRPr="006241FB">
              <w:rPr>
                <w:rFonts w:ascii="Arial" w:hAnsi="Arial" w:cs="Arial"/>
              </w:rPr>
              <w:t xml:space="preserve">Third </w:t>
            </w:r>
            <w:r w:rsidR="00E400E9" w:rsidRPr="006241FB">
              <w:rPr>
                <w:rFonts w:ascii="Arial" w:hAnsi="Arial" w:cs="Arial"/>
              </w:rPr>
              <w:t xml:space="preserve">Deed of Variation </w:t>
            </w:r>
          </w:p>
          <w:p w14:paraId="6B1D6586" w14:textId="144305DA" w:rsidR="00E400E9" w:rsidRPr="006241FB" w:rsidRDefault="00E859DD" w:rsidP="00D03DCE">
            <w:pPr>
              <w:spacing w:after="0"/>
              <w:ind w:left="131"/>
              <w:rPr>
                <w:rFonts w:ascii="Arial" w:hAnsi="Arial" w:cs="Arial"/>
              </w:rPr>
            </w:pPr>
            <w:r w:rsidRPr="006241FB">
              <w:rPr>
                <w:rFonts w:ascii="Arial" w:hAnsi="Arial" w:cs="Arial"/>
              </w:rPr>
              <w:t>D</w:t>
            </w:r>
            <w:r w:rsidR="00E400E9" w:rsidRPr="006241FB">
              <w:rPr>
                <w:rFonts w:ascii="Arial" w:hAnsi="Arial" w:cs="Arial"/>
              </w:rPr>
              <w:t>ated 13</w:t>
            </w:r>
            <w:r w:rsidR="00D76901" w:rsidRPr="00D76901">
              <w:rPr>
                <w:rFonts w:ascii="Arial" w:hAnsi="Arial" w:cs="Arial"/>
                <w:vertAlign w:val="superscript"/>
              </w:rPr>
              <w:t>th</w:t>
            </w:r>
            <w:r w:rsidR="00D76901">
              <w:rPr>
                <w:rFonts w:ascii="Arial" w:hAnsi="Arial" w:cs="Arial"/>
              </w:rPr>
              <w:t xml:space="preserve"> </w:t>
            </w:r>
            <w:r w:rsidR="00E400E9" w:rsidRPr="006241FB">
              <w:rPr>
                <w:rFonts w:ascii="Arial" w:hAnsi="Arial" w:cs="Arial"/>
              </w:rPr>
              <w:t>March 2023 </w:t>
            </w:r>
          </w:p>
        </w:tc>
        <w:tc>
          <w:tcPr>
            <w:tcW w:w="6804" w:type="dxa"/>
            <w:tcBorders>
              <w:top w:val="single" w:sz="6" w:space="0" w:color="auto"/>
              <w:left w:val="single" w:sz="6" w:space="0" w:color="auto"/>
              <w:bottom w:val="single" w:sz="6" w:space="0" w:color="auto"/>
              <w:right w:val="single" w:sz="6" w:space="0" w:color="auto"/>
            </w:tcBorders>
            <w:hideMark/>
          </w:tcPr>
          <w:p w14:paraId="118AA796" w14:textId="6D9C045D" w:rsidR="00D60BA6" w:rsidRPr="006241FB" w:rsidRDefault="00E400E9" w:rsidP="00D03DCE">
            <w:pPr>
              <w:spacing w:after="0"/>
              <w:ind w:left="131"/>
              <w:rPr>
                <w:rFonts w:ascii="Arial" w:hAnsi="Arial" w:cs="Arial"/>
              </w:rPr>
            </w:pPr>
            <w:r w:rsidRPr="006241FB">
              <w:rPr>
                <w:rFonts w:ascii="Arial" w:hAnsi="Arial" w:cs="Arial"/>
              </w:rPr>
              <w:t>Ebbsfleet Development Corporation</w:t>
            </w:r>
          </w:p>
          <w:p w14:paraId="7FB3F18B" w14:textId="2DE8B2A9" w:rsidR="00D75960" w:rsidRPr="006241FB" w:rsidRDefault="00E400E9" w:rsidP="00D03DCE">
            <w:pPr>
              <w:spacing w:after="0"/>
              <w:ind w:left="131"/>
              <w:rPr>
                <w:rFonts w:ascii="Arial" w:hAnsi="Arial" w:cs="Arial"/>
              </w:rPr>
            </w:pPr>
            <w:r w:rsidRPr="006241FB">
              <w:rPr>
                <w:rFonts w:ascii="Arial" w:hAnsi="Arial" w:cs="Arial"/>
              </w:rPr>
              <w:t>The Kent County Council</w:t>
            </w:r>
          </w:p>
          <w:p w14:paraId="61CCC189" w14:textId="3EF2C1C7" w:rsidR="00E400E9" w:rsidRPr="006241FB" w:rsidRDefault="00E400E9" w:rsidP="00D03DCE">
            <w:pPr>
              <w:spacing w:after="0"/>
              <w:ind w:left="131"/>
              <w:rPr>
                <w:rFonts w:ascii="Arial" w:hAnsi="Arial" w:cs="Arial"/>
              </w:rPr>
            </w:pPr>
            <w:r w:rsidRPr="006241FB">
              <w:rPr>
                <w:rFonts w:ascii="Arial" w:hAnsi="Arial" w:cs="Arial"/>
              </w:rPr>
              <w:t>Bellway Homes Ltd</w:t>
            </w:r>
          </w:p>
        </w:tc>
        <w:tc>
          <w:tcPr>
            <w:tcW w:w="3544" w:type="dxa"/>
            <w:tcBorders>
              <w:top w:val="single" w:sz="6" w:space="0" w:color="auto"/>
              <w:left w:val="single" w:sz="6" w:space="0" w:color="auto"/>
              <w:bottom w:val="single" w:sz="6" w:space="0" w:color="auto"/>
              <w:right w:val="single" w:sz="6" w:space="0" w:color="auto"/>
            </w:tcBorders>
            <w:hideMark/>
          </w:tcPr>
          <w:p w14:paraId="0729885A" w14:textId="77777777" w:rsidR="00E400E9" w:rsidRPr="006241FB" w:rsidRDefault="00E400E9" w:rsidP="00D03DCE">
            <w:pPr>
              <w:spacing w:after="0"/>
              <w:ind w:left="131"/>
              <w:rPr>
                <w:rFonts w:ascii="Arial" w:hAnsi="Arial" w:cs="Arial"/>
              </w:rPr>
            </w:pPr>
            <w:r w:rsidRPr="006241FB">
              <w:rPr>
                <w:rFonts w:ascii="Arial" w:hAnsi="Arial" w:cs="Arial"/>
              </w:rPr>
              <w:t>EDC/16/0004 </w:t>
            </w:r>
          </w:p>
        </w:tc>
      </w:tr>
      <w:tr w:rsidR="00E400E9" w:rsidRPr="006241FB" w14:paraId="27DF9CA7" w14:textId="77777777" w:rsidTr="00E01837">
        <w:trPr>
          <w:trHeight w:val="300"/>
        </w:trPr>
        <w:tc>
          <w:tcPr>
            <w:tcW w:w="3394" w:type="dxa"/>
            <w:tcBorders>
              <w:top w:val="single" w:sz="6" w:space="0" w:color="auto"/>
              <w:left w:val="single" w:sz="6" w:space="0" w:color="auto"/>
              <w:bottom w:val="single" w:sz="6" w:space="0" w:color="auto"/>
              <w:right w:val="single" w:sz="6" w:space="0" w:color="auto"/>
            </w:tcBorders>
            <w:hideMark/>
          </w:tcPr>
          <w:p w14:paraId="6824A183" w14:textId="77777777" w:rsidR="00D75960" w:rsidRPr="006241FB" w:rsidRDefault="00E400E9" w:rsidP="00D03DCE">
            <w:pPr>
              <w:spacing w:after="0"/>
              <w:ind w:left="131"/>
              <w:rPr>
                <w:rFonts w:ascii="Arial" w:hAnsi="Arial" w:cs="Arial"/>
              </w:rPr>
            </w:pPr>
            <w:r w:rsidRPr="006241FB">
              <w:rPr>
                <w:rFonts w:ascii="Arial" w:hAnsi="Arial" w:cs="Arial"/>
              </w:rPr>
              <w:t xml:space="preserve">Unilateral Undertaking </w:t>
            </w:r>
          </w:p>
          <w:p w14:paraId="0113098A" w14:textId="77777777" w:rsidR="00E400E9" w:rsidRDefault="00E859DD" w:rsidP="00D03DCE">
            <w:pPr>
              <w:spacing w:after="0"/>
              <w:ind w:left="131"/>
              <w:rPr>
                <w:rFonts w:ascii="Arial" w:hAnsi="Arial" w:cs="Arial"/>
              </w:rPr>
            </w:pPr>
            <w:r w:rsidRPr="006241FB">
              <w:rPr>
                <w:rFonts w:ascii="Arial" w:hAnsi="Arial" w:cs="Arial"/>
              </w:rPr>
              <w:t>D</w:t>
            </w:r>
            <w:r w:rsidR="00E400E9" w:rsidRPr="006241FB">
              <w:rPr>
                <w:rFonts w:ascii="Arial" w:hAnsi="Arial" w:cs="Arial"/>
              </w:rPr>
              <w:t>ated 24</w:t>
            </w:r>
            <w:r w:rsidR="00D76901" w:rsidRPr="00D76901">
              <w:rPr>
                <w:rFonts w:ascii="Arial" w:hAnsi="Arial" w:cs="Arial"/>
                <w:vertAlign w:val="superscript"/>
              </w:rPr>
              <w:t>th</w:t>
            </w:r>
            <w:r w:rsidR="00D76901">
              <w:rPr>
                <w:rFonts w:ascii="Arial" w:hAnsi="Arial" w:cs="Arial"/>
              </w:rPr>
              <w:t xml:space="preserve"> </w:t>
            </w:r>
            <w:r w:rsidR="00E400E9" w:rsidRPr="006241FB">
              <w:rPr>
                <w:rFonts w:ascii="Arial" w:hAnsi="Arial" w:cs="Arial"/>
              </w:rPr>
              <w:t>December 2021 </w:t>
            </w:r>
          </w:p>
          <w:p w14:paraId="4A52CE07" w14:textId="06AD3901" w:rsidR="00D76901" w:rsidRPr="006241FB" w:rsidRDefault="00D76901" w:rsidP="00D03DCE">
            <w:pPr>
              <w:spacing w:after="0"/>
              <w:ind w:left="131"/>
              <w:rPr>
                <w:rFonts w:ascii="Arial" w:hAnsi="Arial" w:cs="Arial"/>
              </w:rPr>
            </w:pPr>
          </w:p>
        </w:tc>
        <w:tc>
          <w:tcPr>
            <w:tcW w:w="6804" w:type="dxa"/>
            <w:tcBorders>
              <w:top w:val="single" w:sz="6" w:space="0" w:color="auto"/>
              <w:left w:val="single" w:sz="6" w:space="0" w:color="auto"/>
              <w:bottom w:val="single" w:sz="6" w:space="0" w:color="auto"/>
              <w:right w:val="single" w:sz="6" w:space="0" w:color="auto"/>
            </w:tcBorders>
            <w:hideMark/>
          </w:tcPr>
          <w:p w14:paraId="65B6B543" w14:textId="4F57E7E3" w:rsidR="00E400E9" w:rsidRPr="006241FB" w:rsidRDefault="00E400E9" w:rsidP="00095EC0">
            <w:pPr>
              <w:spacing w:after="0"/>
              <w:ind w:left="131"/>
              <w:rPr>
                <w:rFonts w:ascii="Arial" w:hAnsi="Arial" w:cs="Arial"/>
              </w:rPr>
            </w:pPr>
            <w:r w:rsidRPr="006241FB">
              <w:rPr>
                <w:rFonts w:ascii="Arial" w:hAnsi="Arial" w:cs="Arial"/>
              </w:rPr>
              <w:t>Northfleet Property LLP</w:t>
            </w:r>
            <w:r w:rsidR="00095EC0" w:rsidRPr="006241FB">
              <w:rPr>
                <w:rFonts w:ascii="Arial" w:hAnsi="Arial" w:cs="Arial"/>
              </w:rPr>
              <w:t xml:space="preserve"> and </w:t>
            </w:r>
            <w:r w:rsidRPr="006241FB">
              <w:rPr>
                <w:rFonts w:ascii="Arial" w:hAnsi="Arial" w:cs="Arial"/>
              </w:rPr>
              <w:t>Bellway Homes Ltd</w:t>
            </w:r>
            <w:r w:rsidR="00095EC0" w:rsidRPr="006241FB">
              <w:rPr>
                <w:rFonts w:ascii="Arial" w:hAnsi="Arial" w:cs="Arial"/>
              </w:rPr>
              <w:t xml:space="preserve"> to </w:t>
            </w:r>
            <w:r w:rsidRPr="006241FB">
              <w:rPr>
                <w:rFonts w:ascii="Arial" w:hAnsi="Arial" w:cs="Arial"/>
              </w:rPr>
              <w:t>Ebbsfleet Development Corporatio</w:t>
            </w:r>
            <w:r w:rsidR="00D314C3" w:rsidRPr="006241FB">
              <w:rPr>
                <w:rFonts w:ascii="Arial" w:hAnsi="Arial" w:cs="Arial"/>
              </w:rPr>
              <w:t>n</w:t>
            </w:r>
          </w:p>
        </w:tc>
        <w:tc>
          <w:tcPr>
            <w:tcW w:w="3544" w:type="dxa"/>
            <w:tcBorders>
              <w:top w:val="single" w:sz="6" w:space="0" w:color="auto"/>
              <w:left w:val="single" w:sz="6" w:space="0" w:color="auto"/>
              <w:bottom w:val="single" w:sz="6" w:space="0" w:color="auto"/>
              <w:right w:val="single" w:sz="6" w:space="0" w:color="auto"/>
            </w:tcBorders>
            <w:hideMark/>
          </w:tcPr>
          <w:p w14:paraId="2D54B990" w14:textId="77777777" w:rsidR="00E400E9" w:rsidRPr="006241FB" w:rsidRDefault="00E400E9" w:rsidP="00D03DCE">
            <w:pPr>
              <w:spacing w:after="0"/>
              <w:ind w:left="131"/>
              <w:rPr>
                <w:rFonts w:ascii="Arial" w:hAnsi="Arial" w:cs="Arial"/>
              </w:rPr>
            </w:pPr>
            <w:r w:rsidRPr="006241FB">
              <w:rPr>
                <w:rFonts w:ascii="Arial" w:hAnsi="Arial" w:cs="Arial"/>
              </w:rPr>
              <w:t>EDC/21/0081 </w:t>
            </w:r>
          </w:p>
        </w:tc>
      </w:tr>
      <w:tr w:rsidR="00175B3B" w:rsidRPr="006241FB" w14:paraId="6FE48AA7" w14:textId="77777777" w:rsidTr="00E01837">
        <w:trPr>
          <w:trHeight w:val="300"/>
        </w:trPr>
        <w:tc>
          <w:tcPr>
            <w:tcW w:w="3394" w:type="dxa"/>
            <w:tcBorders>
              <w:top w:val="single" w:sz="6" w:space="0" w:color="auto"/>
              <w:left w:val="single" w:sz="6" w:space="0" w:color="auto"/>
              <w:bottom w:val="single" w:sz="6" w:space="0" w:color="auto"/>
              <w:right w:val="single" w:sz="6" w:space="0" w:color="auto"/>
            </w:tcBorders>
          </w:tcPr>
          <w:p w14:paraId="01810F5D" w14:textId="77777777" w:rsidR="00175B3B" w:rsidRPr="006241FB" w:rsidRDefault="00175B3B" w:rsidP="00D03DCE">
            <w:pPr>
              <w:spacing w:after="0"/>
              <w:ind w:left="131"/>
              <w:rPr>
                <w:rFonts w:ascii="Arial" w:hAnsi="Arial" w:cs="Arial"/>
              </w:rPr>
            </w:pPr>
            <w:r w:rsidRPr="006241FB">
              <w:rPr>
                <w:rFonts w:ascii="Arial" w:hAnsi="Arial" w:cs="Arial"/>
              </w:rPr>
              <w:t>Deed of Variation</w:t>
            </w:r>
          </w:p>
          <w:p w14:paraId="4D1AE9E9" w14:textId="2804D62C" w:rsidR="00175B3B" w:rsidRPr="006241FB" w:rsidRDefault="00175B3B" w:rsidP="00D03DCE">
            <w:pPr>
              <w:spacing w:after="0"/>
              <w:ind w:left="131"/>
              <w:rPr>
                <w:rFonts w:ascii="Arial" w:hAnsi="Arial" w:cs="Arial"/>
              </w:rPr>
            </w:pPr>
            <w:r w:rsidRPr="006241FB">
              <w:rPr>
                <w:rFonts w:ascii="Arial" w:hAnsi="Arial" w:cs="Arial"/>
              </w:rPr>
              <w:t xml:space="preserve">Dated </w:t>
            </w:r>
            <w:r w:rsidR="00E859DD" w:rsidRPr="006241FB">
              <w:rPr>
                <w:rFonts w:ascii="Arial" w:hAnsi="Arial" w:cs="Arial"/>
              </w:rPr>
              <w:t>13</w:t>
            </w:r>
            <w:r w:rsidR="00D76901" w:rsidRPr="00D76901">
              <w:rPr>
                <w:rFonts w:ascii="Arial" w:hAnsi="Arial" w:cs="Arial"/>
                <w:vertAlign w:val="superscript"/>
              </w:rPr>
              <w:t>th</w:t>
            </w:r>
            <w:r w:rsidR="00D76901">
              <w:rPr>
                <w:rFonts w:ascii="Arial" w:hAnsi="Arial" w:cs="Arial"/>
              </w:rPr>
              <w:t xml:space="preserve"> </w:t>
            </w:r>
            <w:r w:rsidR="00E859DD" w:rsidRPr="006241FB">
              <w:rPr>
                <w:rFonts w:ascii="Arial" w:hAnsi="Arial" w:cs="Arial"/>
              </w:rPr>
              <w:t>March 2023</w:t>
            </w:r>
          </w:p>
        </w:tc>
        <w:tc>
          <w:tcPr>
            <w:tcW w:w="6804" w:type="dxa"/>
            <w:tcBorders>
              <w:top w:val="single" w:sz="6" w:space="0" w:color="auto"/>
              <w:left w:val="single" w:sz="6" w:space="0" w:color="auto"/>
              <w:bottom w:val="single" w:sz="6" w:space="0" w:color="auto"/>
              <w:right w:val="single" w:sz="6" w:space="0" w:color="auto"/>
            </w:tcBorders>
          </w:tcPr>
          <w:p w14:paraId="70F30573" w14:textId="6A519EDB" w:rsidR="00E859DD" w:rsidRPr="006241FB" w:rsidRDefault="00E859DD" w:rsidP="00D03DCE">
            <w:pPr>
              <w:spacing w:after="0"/>
              <w:ind w:left="131"/>
              <w:rPr>
                <w:rFonts w:ascii="Arial" w:hAnsi="Arial" w:cs="Arial"/>
              </w:rPr>
            </w:pPr>
            <w:r w:rsidRPr="006241FB">
              <w:rPr>
                <w:rFonts w:ascii="Arial" w:hAnsi="Arial" w:cs="Arial"/>
              </w:rPr>
              <w:t>Ebbsfleet Development Corporation</w:t>
            </w:r>
          </w:p>
          <w:p w14:paraId="3624FDB2" w14:textId="650BCB75" w:rsidR="00E859DD" w:rsidRPr="006241FB" w:rsidRDefault="00E859DD" w:rsidP="00D03DCE">
            <w:pPr>
              <w:spacing w:after="0"/>
              <w:ind w:left="131"/>
              <w:rPr>
                <w:rFonts w:ascii="Arial" w:hAnsi="Arial" w:cs="Arial"/>
              </w:rPr>
            </w:pPr>
            <w:r w:rsidRPr="006241FB">
              <w:rPr>
                <w:rFonts w:ascii="Arial" w:hAnsi="Arial" w:cs="Arial"/>
              </w:rPr>
              <w:t>The Kent County Council</w:t>
            </w:r>
          </w:p>
          <w:p w14:paraId="1C8C6883" w14:textId="7C3E0C75" w:rsidR="00175B3B" w:rsidRPr="006241FB" w:rsidRDefault="00E859DD" w:rsidP="00D03DCE">
            <w:pPr>
              <w:spacing w:after="0"/>
              <w:ind w:left="131"/>
              <w:rPr>
                <w:rFonts w:ascii="Arial" w:hAnsi="Arial" w:cs="Arial"/>
              </w:rPr>
            </w:pPr>
            <w:r w:rsidRPr="006241FB">
              <w:rPr>
                <w:rFonts w:ascii="Arial" w:hAnsi="Arial" w:cs="Arial"/>
              </w:rPr>
              <w:t>Bellway Homes Ltd </w:t>
            </w:r>
          </w:p>
        </w:tc>
        <w:tc>
          <w:tcPr>
            <w:tcW w:w="3544" w:type="dxa"/>
            <w:tcBorders>
              <w:top w:val="single" w:sz="6" w:space="0" w:color="auto"/>
              <w:left w:val="single" w:sz="6" w:space="0" w:color="auto"/>
              <w:bottom w:val="single" w:sz="6" w:space="0" w:color="auto"/>
              <w:right w:val="single" w:sz="6" w:space="0" w:color="auto"/>
            </w:tcBorders>
          </w:tcPr>
          <w:p w14:paraId="51922D66" w14:textId="5E8B3A87" w:rsidR="00175B3B" w:rsidRPr="006241FB" w:rsidRDefault="00E859DD" w:rsidP="00D03DCE">
            <w:pPr>
              <w:spacing w:after="0"/>
              <w:ind w:left="131"/>
              <w:rPr>
                <w:rFonts w:ascii="Arial" w:hAnsi="Arial" w:cs="Arial"/>
              </w:rPr>
            </w:pPr>
            <w:r w:rsidRPr="006241FB">
              <w:rPr>
                <w:rFonts w:ascii="Arial" w:hAnsi="Arial" w:cs="Arial"/>
              </w:rPr>
              <w:t>EDC/16/0004</w:t>
            </w:r>
          </w:p>
        </w:tc>
      </w:tr>
    </w:tbl>
    <w:p w14:paraId="5B556082" w14:textId="4D3CB20D" w:rsidR="00B72CD9" w:rsidRDefault="00B72CD9"/>
    <w:tbl>
      <w:tblPr>
        <w:tblW w:w="1374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94"/>
        <w:gridCol w:w="6804"/>
        <w:gridCol w:w="3544"/>
      </w:tblGrid>
      <w:tr w:rsidR="00CE3FB1" w:rsidRPr="006241FB" w14:paraId="0C1FE273" w14:textId="77777777" w:rsidTr="00E01837">
        <w:trPr>
          <w:trHeight w:val="300"/>
        </w:trPr>
        <w:tc>
          <w:tcPr>
            <w:tcW w:w="3394" w:type="dxa"/>
            <w:tcBorders>
              <w:top w:val="single" w:sz="6" w:space="0" w:color="auto"/>
              <w:left w:val="single" w:sz="6" w:space="0" w:color="auto"/>
              <w:bottom w:val="single" w:sz="6" w:space="0" w:color="auto"/>
              <w:right w:val="single" w:sz="6" w:space="0" w:color="auto"/>
            </w:tcBorders>
          </w:tcPr>
          <w:p w14:paraId="0DCAA6E8" w14:textId="217D348A" w:rsidR="00CE3FB1" w:rsidRPr="006241FB" w:rsidRDefault="00F93668" w:rsidP="00D03DCE">
            <w:pPr>
              <w:spacing w:after="0"/>
              <w:ind w:left="131"/>
              <w:rPr>
                <w:rFonts w:ascii="Arial" w:hAnsi="Arial" w:cs="Arial"/>
              </w:rPr>
            </w:pPr>
            <w:r w:rsidRPr="006241FB">
              <w:rPr>
                <w:rFonts w:ascii="Arial" w:hAnsi="Arial" w:cs="Arial"/>
              </w:rPr>
              <w:lastRenderedPageBreak/>
              <w:t>Deed of Planning Obligation</w:t>
            </w:r>
          </w:p>
          <w:p w14:paraId="1A8B985B" w14:textId="337086CB" w:rsidR="00F93668" w:rsidRPr="006241FB" w:rsidRDefault="00F93668" w:rsidP="00D03DCE">
            <w:pPr>
              <w:spacing w:after="0"/>
              <w:ind w:left="131"/>
              <w:rPr>
                <w:rFonts w:ascii="Arial" w:hAnsi="Arial" w:cs="Arial"/>
              </w:rPr>
            </w:pPr>
            <w:r w:rsidRPr="006241FB">
              <w:rPr>
                <w:rFonts w:ascii="Arial" w:hAnsi="Arial" w:cs="Arial"/>
              </w:rPr>
              <w:t>Dated 11</w:t>
            </w:r>
            <w:r w:rsidR="009D0CFF" w:rsidRPr="009D0CFF">
              <w:rPr>
                <w:rFonts w:ascii="Arial" w:hAnsi="Arial" w:cs="Arial"/>
                <w:vertAlign w:val="superscript"/>
              </w:rPr>
              <w:t>th</w:t>
            </w:r>
            <w:r w:rsidR="009D0CFF">
              <w:rPr>
                <w:rFonts w:ascii="Arial" w:hAnsi="Arial" w:cs="Arial"/>
              </w:rPr>
              <w:t xml:space="preserve"> </w:t>
            </w:r>
            <w:r w:rsidRPr="006241FB">
              <w:rPr>
                <w:rFonts w:ascii="Arial" w:hAnsi="Arial" w:cs="Arial"/>
              </w:rPr>
              <w:t>December 2024</w:t>
            </w:r>
          </w:p>
        </w:tc>
        <w:tc>
          <w:tcPr>
            <w:tcW w:w="6804" w:type="dxa"/>
            <w:tcBorders>
              <w:top w:val="single" w:sz="6" w:space="0" w:color="auto"/>
              <w:left w:val="single" w:sz="6" w:space="0" w:color="auto"/>
              <w:bottom w:val="single" w:sz="6" w:space="0" w:color="auto"/>
              <w:right w:val="single" w:sz="6" w:space="0" w:color="auto"/>
            </w:tcBorders>
          </w:tcPr>
          <w:p w14:paraId="351A4F07" w14:textId="77777777" w:rsidR="00F93668" w:rsidRPr="006241FB" w:rsidRDefault="00F93668" w:rsidP="00D03DCE">
            <w:pPr>
              <w:spacing w:after="0"/>
              <w:ind w:left="131"/>
              <w:rPr>
                <w:rFonts w:ascii="Arial" w:hAnsi="Arial" w:cs="Arial"/>
              </w:rPr>
            </w:pPr>
            <w:r w:rsidRPr="006241FB">
              <w:rPr>
                <w:rFonts w:ascii="Arial" w:hAnsi="Arial" w:cs="Arial"/>
              </w:rPr>
              <w:t>Bellway Homes Ltd</w:t>
            </w:r>
          </w:p>
          <w:p w14:paraId="1D6C968B" w14:textId="7D294114" w:rsidR="00F93668" w:rsidRPr="006241FB" w:rsidRDefault="00F93668" w:rsidP="00D03DCE">
            <w:pPr>
              <w:spacing w:after="0"/>
              <w:ind w:left="131"/>
              <w:rPr>
                <w:rFonts w:ascii="Arial" w:hAnsi="Arial" w:cs="Arial"/>
              </w:rPr>
            </w:pPr>
            <w:r w:rsidRPr="006241FB">
              <w:rPr>
                <w:rFonts w:ascii="Arial" w:hAnsi="Arial" w:cs="Arial"/>
              </w:rPr>
              <w:t>Ebbsfleet Development Corporation</w:t>
            </w:r>
          </w:p>
          <w:p w14:paraId="78609E57" w14:textId="337F25BF" w:rsidR="00CE3FB1" w:rsidRPr="006241FB" w:rsidRDefault="00F93668" w:rsidP="00D03DCE">
            <w:pPr>
              <w:spacing w:after="0"/>
              <w:ind w:left="131"/>
              <w:rPr>
                <w:rFonts w:ascii="Arial" w:hAnsi="Arial" w:cs="Arial"/>
              </w:rPr>
            </w:pPr>
            <w:r w:rsidRPr="006241FB">
              <w:rPr>
                <w:rFonts w:ascii="Arial" w:hAnsi="Arial" w:cs="Arial"/>
              </w:rPr>
              <w:t>Gravesham Borough Council</w:t>
            </w:r>
          </w:p>
        </w:tc>
        <w:tc>
          <w:tcPr>
            <w:tcW w:w="3544" w:type="dxa"/>
            <w:tcBorders>
              <w:top w:val="single" w:sz="6" w:space="0" w:color="auto"/>
              <w:left w:val="single" w:sz="6" w:space="0" w:color="auto"/>
              <w:bottom w:val="single" w:sz="6" w:space="0" w:color="auto"/>
              <w:right w:val="single" w:sz="6" w:space="0" w:color="auto"/>
            </w:tcBorders>
          </w:tcPr>
          <w:p w14:paraId="2DA77428" w14:textId="381F8350" w:rsidR="00CE3FB1" w:rsidRPr="006241FB" w:rsidRDefault="004E1433" w:rsidP="00D03DCE">
            <w:pPr>
              <w:spacing w:after="0"/>
              <w:ind w:left="131"/>
              <w:rPr>
                <w:rFonts w:ascii="Arial" w:hAnsi="Arial" w:cs="Arial"/>
              </w:rPr>
            </w:pPr>
            <w:r w:rsidRPr="006241FB">
              <w:rPr>
                <w:rFonts w:ascii="Arial" w:hAnsi="Arial" w:cs="Arial"/>
              </w:rPr>
              <w:t>EDC/23/0086</w:t>
            </w:r>
          </w:p>
        </w:tc>
      </w:tr>
    </w:tbl>
    <w:p w14:paraId="48897F9E" w14:textId="77777777" w:rsidR="00E400E9" w:rsidRPr="006241FB" w:rsidRDefault="00E400E9" w:rsidP="00E400E9">
      <w:pPr>
        <w:spacing w:after="0"/>
        <w:rPr>
          <w:rFonts w:ascii="Arial" w:hAnsi="Arial" w:cs="Arial"/>
        </w:rPr>
      </w:pPr>
      <w:r w:rsidRPr="006241FB">
        <w:rPr>
          <w:rFonts w:ascii="Arial" w:hAnsi="Arial" w:cs="Arial"/>
        </w:rPr>
        <w:t> </w:t>
      </w:r>
    </w:p>
    <w:p w14:paraId="5DF1BF24" w14:textId="6B885006" w:rsidR="00E400E9" w:rsidRPr="006241FB" w:rsidRDefault="00E400E9" w:rsidP="00E400E9">
      <w:pPr>
        <w:spacing w:after="0"/>
        <w:rPr>
          <w:rFonts w:ascii="Arial" w:hAnsi="Arial" w:cs="Arial"/>
        </w:rPr>
      </w:pPr>
      <w:r w:rsidRPr="006241FB">
        <w:rPr>
          <w:rFonts w:ascii="Arial" w:hAnsi="Arial" w:cs="Arial"/>
          <w:b/>
          <w:bCs/>
        </w:rPr>
        <w:t xml:space="preserve">Solicitor Enquiries - Conveyancing – Harbour Village - S106 Agreement dated </w:t>
      </w:r>
      <w:r w:rsidR="00850480" w:rsidRPr="006241FB">
        <w:rPr>
          <w:rFonts w:ascii="Arial" w:hAnsi="Arial" w:cs="Arial"/>
          <w:b/>
          <w:bCs/>
        </w:rPr>
        <w:t>8</w:t>
      </w:r>
      <w:r w:rsidR="00850480" w:rsidRPr="006241FB">
        <w:rPr>
          <w:rFonts w:ascii="Arial" w:hAnsi="Arial" w:cs="Arial"/>
          <w:b/>
          <w:bCs/>
          <w:vertAlign w:val="superscript"/>
        </w:rPr>
        <w:t>th</w:t>
      </w:r>
      <w:r w:rsidR="00850480" w:rsidRPr="006241FB">
        <w:rPr>
          <w:rFonts w:ascii="Arial" w:hAnsi="Arial" w:cs="Arial"/>
          <w:b/>
          <w:bCs/>
        </w:rPr>
        <w:t xml:space="preserve"> </w:t>
      </w:r>
      <w:r w:rsidRPr="006241FB">
        <w:rPr>
          <w:rFonts w:ascii="Arial" w:hAnsi="Arial" w:cs="Arial"/>
          <w:b/>
          <w:bCs/>
        </w:rPr>
        <w:t>June 2018</w:t>
      </w:r>
      <w:r w:rsidRPr="006241FB">
        <w:rPr>
          <w:rFonts w:ascii="Arial" w:hAnsi="Arial" w:cs="Arial"/>
        </w:rPr>
        <w:t> </w:t>
      </w:r>
    </w:p>
    <w:p w14:paraId="1E3EB3C1" w14:textId="77777777" w:rsidR="00E400E9" w:rsidRPr="006241FB" w:rsidRDefault="00E400E9" w:rsidP="00E400E9">
      <w:pPr>
        <w:spacing w:after="0"/>
        <w:rPr>
          <w:rFonts w:ascii="Arial" w:hAnsi="Arial" w:cs="Arial"/>
        </w:rPr>
      </w:pPr>
      <w:r w:rsidRPr="006241FB">
        <w:rPr>
          <w:rFonts w:ascii="Arial" w:hAnsi="Arial" w:cs="Arial"/>
        </w:rPr>
        <w:t> </w:t>
      </w:r>
    </w:p>
    <w:p w14:paraId="6682A743" w14:textId="77777777" w:rsidR="00E400E9" w:rsidRPr="006241FB" w:rsidRDefault="00E400E9" w:rsidP="00E400E9">
      <w:pPr>
        <w:spacing w:after="0"/>
        <w:rPr>
          <w:rFonts w:ascii="Arial" w:hAnsi="Arial" w:cs="Arial"/>
        </w:rPr>
      </w:pPr>
      <w:r w:rsidRPr="006241FB">
        <w:rPr>
          <w:rFonts w:ascii="Arial" w:hAnsi="Arial" w:cs="Arial"/>
        </w:rPr>
        <w:t>The following text comprises key relevant extracts from the s.106 Agreement in respect of residential conveyancing matters: </w:t>
      </w:r>
    </w:p>
    <w:p w14:paraId="3D579F5D" w14:textId="77777777" w:rsidR="00E400E9" w:rsidRPr="006241FB" w:rsidRDefault="00E400E9" w:rsidP="00E400E9">
      <w:pPr>
        <w:spacing w:after="0"/>
        <w:rPr>
          <w:rFonts w:ascii="Arial" w:hAnsi="Arial" w:cs="Arial"/>
        </w:rPr>
      </w:pPr>
      <w:r w:rsidRPr="006241FB">
        <w:rPr>
          <w:rFonts w:ascii="Arial" w:hAnsi="Arial" w:cs="Arial"/>
        </w:rPr>
        <w:t> </w:t>
      </w:r>
    </w:p>
    <w:p w14:paraId="6904465F" w14:textId="6E726404" w:rsidR="00E400E9" w:rsidRPr="006241FB" w:rsidRDefault="00E400E9" w:rsidP="009D0CFF">
      <w:pPr>
        <w:spacing w:after="0"/>
        <w:rPr>
          <w:rFonts w:ascii="Arial" w:hAnsi="Arial" w:cs="Arial"/>
        </w:rPr>
      </w:pPr>
      <w:r w:rsidRPr="006241FB">
        <w:rPr>
          <w:rFonts w:ascii="Arial" w:hAnsi="Arial" w:cs="Arial"/>
        </w:rPr>
        <w:t xml:space="preserve">3.3 </w:t>
      </w:r>
      <w:r w:rsidRPr="006241FB">
        <w:rPr>
          <w:rFonts w:ascii="Arial" w:hAnsi="Arial" w:cs="Arial"/>
        </w:rPr>
        <w:tab/>
        <w:t>The provisions of this schedule shall not bind: </w:t>
      </w:r>
    </w:p>
    <w:p w14:paraId="640CA34B" w14:textId="77777777" w:rsidR="00E400E9" w:rsidRPr="006241FB" w:rsidRDefault="00E400E9" w:rsidP="00E400E9">
      <w:pPr>
        <w:numPr>
          <w:ilvl w:val="0"/>
          <w:numId w:val="16"/>
        </w:numPr>
        <w:spacing w:after="0"/>
        <w:rPr>
          <w:rFonts w:ascii="Arial" w:hAnsi="Arial" w:cs="Arial"/>
        </w:rPr>
      </w:pPr>
      <w:r w:rsidRPr="006241FB">
        <w:rPr>
          <w:rFonts w:ascii="Arial" w:hAnsi="Arial" w:cs="Arial"/>
        </w:rPr>
        <w:t>3.3.1 an Affordable Housing Mortgagee provided that such Affordable Housing Mortgagee who exercises any power of sale or leasing shall first have used reasonable endeavours to satisfy the Affordable Housing Mortgagee Sale Provisions in Part 2 of this Schedule, or </w:t>
      </w:r>
    </w:p>
    <w:p w14:paraId="53E16CF4" w14:textId="77777777" w:rsidR="00E400E9" w:rsidRPr="006241FB" w:rsidRDefault="00E400E9" w:rsidP="00E400E9">
      <w:pPr>
        <w:numPr>
          <w:ilvl w:val="0"/>
          <w:numId w:val="17"/>
        </w:numPr>
        <w:spacing w:after="0"/>
        <w:rPr>
          <w:rFonts w:ascii="Arial" w:hAnsi="Arial" w:cs="Arial"/>
        </w:rPr>
      </w:pPr>
      <w:r w:rsidRPr="006241FB">
        <w:rPr>
          <w:rFonts w:ascii="Arial" w:hAnsi="Arial" w:cs="Arial"/>
        </w:rPr>
        <w:t>3.3.2 any tenant or owner occupier of an Affordable Housing Dwelling who: </w:t>
      </w:r>
    </w:p>
    <w:p w14:paraId="0A1DBE63" w14:textId="77777777" w:rsidR="00E400E9" w:rsidRPr="006241FB" w:rsidRDefault="00E400E9" w:rsidP="00E01837">
      <w:pPr>
        <w:numPr>
          <w:ilvl w:val="0"/>
          <w:numId w:val="18"/>
        </w:numPr>
        <w:tabs>
          <w:tab w:val="clear" w:pos="720"/>
          <w:tab w:val="num" w:pos="1843"/>
        </w:tabs>
        <w:spacing w:after="0"/>
        <w:ind w:left="1560"/>
        <w:rPr>
          <w:rFonts w:ascii="Arial" w:hAnsi="Arial" w:cs="Arial"/>
        </w:rPr>
      </w:pPr>
      <w:r w:rsidRPr="006241FB">
        <w:rPr>
          <w:rFonts w:ascii="Arial" w:hAnsi="Arial" w:cs="Arial"/>
        </w:rPr>
        <w:t>has exercised the right to acquire pursuant to the Housing Act 1996 or any statutory provision for the time being in force (or any equivalent contractual right) in respect of a particular Affordable Housing Dwelling (or their mortgagee), or </w:t>
      </w:r>
    </w:p>
    <w:p w14:paraId="321D851A" w14:textId="77777777" w:rsidR="00E400E9" w:rsidRPr="006241FB" w:rsidRDefault="00E400E9" w:rsidP="00E01837">
      <w:pPr>
        <w:numPr>
          <w:ilvl w:val="0"/>
          <w:numId w:val="19"/>
        </w:numPr>
        <w:tabs>
          <w:tab w:val="clear" w:pos="720"/>
          <w:tab w:val="num" w:pos="1843"/>
        </w:tabs>
        <w:spacing w:after="0"/>
        <w:ind w:left="1560"/>
        <w:rPr>
          <w:rFonts w:ascii="Arial" w:hAnsi="Arial" w:cs="Arial"/>
        </w:rPr>
      </w:pPr>
      <w:r w:rsidRPr="006241FB">
        <w:rPr>
          <w:rFonts w:ascii="Arial" w:hAnsi="Arial" w:cs="Arial"/>
        </w:rPr>
        <w:t>has exercised any statutory right to buy (or any equivalent contractual right) in respect of a particular Affordable Housing Dwelling (or their mortgagee), or </w:t>
      </w:r>
    </w:p>
    <w:p w14:paraId="31880592" w14:textId="77777777" w:rsidR="00E400E9" w:rsidRPr="006241FB" w:rsidRDefault="00E400E9" w:rsidP="00E01837">
      <w:pPr>
        <w:numPr>
          <w:ilvl w:val="0"/>
          <w:numId w:val="20"/>
        </w:numPr>
        <w:tabs>
          <w:tab w:val="clear" w:pos="720"/>
          <w:tab w:val="num" w:pos="1843"/>
        </w:tabs>
        <w:spacing w:after="0"/>
        <w:ind w:left="1560"/>
        <w:rPr>
          <w:rFonts w:ascii="Arial" w:hAnsi="Arial" w:cs="Arial"/>
        </w:rPr>
      </w:pPr>
      <w:r w:rsidRPr="006241FB">
        <w:rPr>
          <w:rFonts w:ascii="Arial" w:hAnsi="Arial" w:cs="Arial"/>
        </w:rPr>
        <w:t>has acquired 100% of the equity in a Shared Ownership Housing Dwelling pursuant to a Shared Ownership Lease (or their mortgagee), or </w:t>
      </w:r>
    </w:p>
    <w:p w14:paraId="4A4A84AF" w14:textId="77777777" w:rsidR="00E400E9" w:rsidRPr="006241FB" w:rsidRDefault="00E400E9" w:rsidP="00E400E9">
      <w:pPr>
        <w:numPr>
          <w:ilvl w:val="0"/>
          <w:numId w:val="21"/>
        </w:numPr>
        <w:spacing w:after="0"/>
        <w:rPr>
          <w:rFonts w:ascii="Arial" w:hAnsi="Arial" w:cs="Arial"/>
        </w:rPr>
      </w:pPr>
      <w:r w:rsidRPr="006241FB">
        <w:rPr>
          <w:rFonts w:ascii="Arial" w:hAnsi="Arial" w:cs="Arial"/>
        </w:rPr>
        <w:t>3.3.3 any person deriving title through or under any of the persons specified in sub-paragraphs 3.3.1 – 3.3.2 </w:t>
      </w:r>
    </w:p>
    <w:p w14:paraId="27D114D4" w14:textId="77777777" w:rsidR="00E400E9" w:rsidRPr="006241FB" w:rsidRDefault="00E400E9" w:rsidP="00E400E9">
      <w:pPr>
        <w:spacing w:after="0"/>
        <w:rPr>
          <w:rFonts w:ascii="Arial" w:hAnsi="Arial" w:cs="Arial"/>
        </w:rPr>
      </w:pPr>
      <w:r w:rsidRPr="006241FB">
        <w:rPr>
          <w:rFonts w:ascii="Arial" w:hAnsi="Arial" w:cs="Arial"/>
        </w:rPr>
        <w:t> </w:t>
      </w:r>
    </w:p>
    <w:p w14:paraId="1B18C808" w14:textId="77777777" w:rsidR="00E400E9" w:rsidRPr="006241FB" w:rsidRDefault="00E400E9" w:rsidP="00E400E9">
      <w:pPr>
        <w:spacing w:after="0"/>
        <w:rPr>
          <w:rFonts w:ascii="Arial" w:hAnsi="Arial" w:cs="Arial"/>
        </w:rPr>
      </w:pPr>
      <w:r w:rsidRPr="006241FB">
        <w:rPr>
          <w:rFonts w:ascii="Arial" w:hAnsi="Arial" w:cs="Arial"/>
        </w:rPr>
        <w:t>4.4</w:t>
      </w:r>
      <w:r w:rsidRPr="006241FB">
        <w:rPr>
          <w:rFonts w:ascii="Arial" w:hAnsi="Arial" w:cs="Arial"/>
        </w:rPr>
        <w:tab/>
        <w:t>The obligations contained in this Deed shall not be binding upon nor enforceable against: </w:t>
      </w:r>
    </w:p>
    <w:p w14:paraId="20BEAB88" w14:textId="77777777" w:rsidR="00E400E9" w:rsidRPr="006241FB" w:rsidRDefault="00E400E9" w:rsidP="00E400E9">
      <w:pPr>
        <w:numPr>
          <w:ilvl w:val="0"/>
          <w:numId w:val="22"/>
        </w:numPr>
        <w:spacing w:after="0"/>
        <w:rPr>
          <w:rFonts w:ascii="Arial" w:hAnsi="Arial" w:cs="Arial"/>
        </w:rPr>
      </w:pPr>
      <w:r w:rsidRPr="006241FB">
        <w:rPr>
          <w:rFonts w:ascii="Arial" w:hAnsi="Arial" w:cs="Arial"/>
        </w:rPr>
        <w:t>4.4.1  any individual owner, tenant or occupier of any individual Dwelling (including inter alia any Open Market Dwellings or any Affordable Housing Dwellings) and their successors in title and their mortgagee (or any receiver appointed by such mortgagee) and any person who is a successor in title or derives title through or under any such mortgagee (or such receiver); </w:t>
      </w:r>
    </w:p>
    <w:p w14:paraId="4DC744F7" w14:textId="77777777" w:rsidR="00E400E9" w:rsidRPr="006241FB" w:rsidRDefault="00E400E9" w:rsidP="00E400E9">
      <w:pPr>
        <w:numPr>
          <w:ilvl w:val="0"/>
          <w:numId w:val="23"/>
        </w:numPr>
        <w:spacing w:after="0"/>
        <w:rPr>
          <w:rFonts w:ascii="Arial" w:hAnsi="Arial" w:cs="Arial"/>
        </w:rPr>
      </w:pPr>
      <w:r w:rsidRPr="006241FB">
        <w:rPr>
          <w:rFonts w:ascii="Arial" w:hAnsi="Arial" w:cs="Arial"/>
        </w:rPr>
        <w:t>4.4.2. any statutory undertaker or other person who acquires any part of the Application Site or interest therein for the purposes of the supply of electricity, gas, water, drainage, telecommunication services or public transport services within or from the Application Site and for no other purpose; </w:t>
      </w:r>
    </w:p>
    <w:p w14:paraId="70AD9949" w14:textId="0CD1F072" w:rsidR="00B72CD9" w:rsidRDefault="00E400E9" w:rsidP="00E400E9">
      <w:pPr>
        <w:numPr>
          <w:ilvl w:val="0"/>
          <w:numId w:val="24"/>
        </w:numPr>
        <w:spacing w:after="0"/>
        <w:rPr>
          <w:rFonts w:ascii="Arial" w:hAnsi="Arial" w:cs="Arial"/>
        </w:rPr>
      </w:pPr>
      <w:r w:rsidRPr="006241FB">
        <w:rPr>
          <w:rFonts w:ascii="Arial" w:hAnsi="Arial" w:cs="Arial"/>
        </w:rPr>
        <w:t>4.4.3. any person whose interest in the Application Site is in the benefit of a covenant or easement. </w:t>
      </w:r>
    </w:p>
    <w:p w14:paraId="204EDF1C" w14:textId="3568668B" w:rsidR="00E400E9" w:rsidRPr="006241FB" w:rsidRDefault="00B72CD9" w:rsidP="00B72CD9">
      <w:pPr>
        <w:rPr>
          <w:rFonts w:ascii="Arial" w:hAnsi="Arial" w:cs="Arial"/>
        </w:rPr>
      </w:pPr>
      <w:r>
        <w:rPr>
          <w:rFonts w:ascii="Arial" w:hAnsi="Arial" w:cs="Arial"/>
        </w:rPr>
        <w:br w:type="page"/>
      </w:r>
    </w:p>
    <w:p w14:paraId="4EDE7264" w14:textId="77777777" w:rsidR="00E400E9" w:rsidRPr="006241FB" w:rsidRDefault="00E400E9" w:rsidP="00E400E9">
      <w:pPr>
        <w:spacing w:after="0"/>
        <w:rPr>
          <w:rFonts w:ascii="Arial" w:hAnsi="Arial" w:cs="Arial"/>
        </w:rPr>
      </w:pPr>
      <w:r w:rsidRPr="006241FB">
        <w:rPr>
          <w:rFonts w:ascii="Arial" w:hAnsi="Arial" w:cs="Arial"/>
        </w:rPr>
        <w:lastRenderedPageBreak/>
        <w:t> </w:t>
      </w:r>
    </w:p>
    <w:p w14:paraId="46D73D52" w14:textId="77777777" w:rsidR="00E400E9" w:rsidRPr="006241FB" w:rsidRDefault="00E400E9" w:rsidP="00673E53">
      <w:pPr>
        <w:spacing w:after="0"/>
        <w:ind w:left="720" w:hanging="720"/>
        <w:rPr>
          <w:rFonts w:ascii="Arial" w:hAnsi="Arial" w:cs="Arial"/>
        </w:rPr>
      </w:pPr>
      <w:r w:rsidRPr="006241FB">
        <w:rPr>
          <w:rFonts w:ascii="Arial" w:hAnsi="Arial" w:cs="Arial"/>
        </w:rPr>
        <w:t>4.5</w:t>
      </w:r>
      <w:r w:rsidRPr="006241FB">
        <w:rPr>
          <w:rFonts w:ascii="Arial" w:hAnsi="Arial" w:cs="Arial"/>
        </w:rPr>
        <w:tab/>
        <w:t>No person shall be liable for breach of any planning obligation created by this Deed in so far as that person’s interest in the Application Site is solely comprised in non-residential buildings constructed on the Application Site. </w:t>
      </w:r>
    </w:p>
    <w:p w14:paraId="4A584835" w14:textId="77777777" w:rsidR="00E400E9" w:rsidRPr="006241FB" w:rsidRDefault="00E400E9" w:rsidP="00E400E9">
      <w:pPr>
        <w:spacing w:after="0"/>
        <w:rPr>
          <w:rFonts w:ascii="Arial" w:hAnsi="Arial" w:cs="Arial"/>
        </w:rPr>
      </w:pPr>
      <w:r w:rsidRPr="006241FB">
        <w:rPr>
          <w:rFonts w:ascii="Arial" w:hAnsi="Arial" w:cs="Arial"/>
        </w:rPr>
        <w:t> </w:t>
      </w:r>
    </w:p>
    <w:p w14:paraId="37D6F5CB" w14:textId="08F81E87" w:rsidR="00E400E9" w:rsidRPr="006241FB" w:rsidRDefault="00E400E9" w:rsidP="00673E53">
      <w:pPr>
        <w:spacing w:after="0"/>
        <w:ind w:left="720" w:hanging="720"/>
        <w:rPr>
          <w:rFonts w:ascii="Arial" w:hAnsi="Arial" w:cs="Arial"/>
        </w:rPr>
      </w:pPr>
      <w:r w:rsidRPr="006241FB">
        <w:rPr>
          <w:rFonts w:ascii="Arial" w:hAnsi="Arial" w:cs="Arial"/>
        </w:rPr>
        <w:t xml:space="preserve">7.3 </w:t>
      </w:r>
      <w:r w:rsidRPr="006241FB">
        <w:rPr>
          <w:rFonts w:ascii="Arial" w:hAnsi="Arial" w:cs="Arial"/>
        </w:rPr>
        <w:tab/>
        <w:t>The provisions in this Deed shall not be binding upon no</w:t>
      </w:r>
      <w:r w:rsidR="78E6AA5B" w:rsidRPr="006241FB">
        <w:rPr>
          <w:rFonts w:ascii="Arial" w:hAnsi="Arial" w:cs="Arial"/>
        </w:rPr>
        <w:t>r</w:t>
      </w:r>
      <w:r w:rsidRPr="006241FB">
        <w:rPr>
          <w:rFonts w:ascii="Arial" w:hAnsi="Arial" w:cs="Arial"/>
        </w:rPr>
        <w:t xml:space="preserve"> enforceable against a Registered Provider or an Affordable Housing Mortgagee other than the provisions of Schedule 1 in respect of the Affordable Housing Land only and subject always to the provisions of paragraphs 3.3 and 3.4 in Part 1 of Schedule 1. </w:t>
      </w:r>
    </w:p>
    <w:p w14:paraId="4CA02CBC" w14:textId="0D854E7E" w:rsidR="00B72CD9" w:rsidRDefault="00E400E9" w:rsidP="00E400E9">
      <w:pPr>
        <w:spacing w:after="0"/>
        <w:rPr>
          <w:rFonts w:ascii="Arial" w:hAnsi="Arial" w:cs="Arial"/>
        </w:rPr>
      </w:pPr>
      <w:r w:rsidRPr="006241FB">
        <w:rPr>
          <w:rFonts w:ascii="Arial" w:hAnsi="Arial" w:cs="Arial"/>
        </w:rPr>
        <w:t> </w:t>
      </w:r>
    </w:p>
    <w:p w14:paraId="4CAAACD3" w14:textId="4BB57432" w:rsidR="00315664" w:rsidRDefault="00315664">
      <w:pPr>
        <w:rPr>
          <w:rFonts w:ascii="Arial" w:hAnsi="Arial" w:cs="Arial"/>
        </w:rPr>
      </w:pPr>
      <w:r>
        <w:rPr>
          <w:rFonts w:ascii="Arial" w:hAnsi="Arial" w:cs="Arial"/>
        </w:rPr>
        <w:br w:type="page"/>
      </w:r>
    </w:p>
    <w:p w14:paraId="2D9D3590" w14:textId="34F2B7B2" w:rsidR="00193192" w:rsidRPr="001855D3" w:rsidRDefault="00947222" w:rsidP="6AE42F39">
      <w:pPr>
        <w:spacing w:after="0"/>
        <w:rPr>
          <w:rFonts w:ascii="Arial" w:hAnsi="Arial" w:cs="Arial"/>
        </w:rPr>
      </w:pPr>
      <w:r w:rsidRPr="6AE42F39">
        <w:rPr>
          <w:rFonts w:ascii="Arial" w:hAnsi="Arial" w:cs="Arial"/>
          <w:b/>
          <w:bCs/>
          <w:sz w:val="32"/>
          <w:szCs w:val="32"/>
          <w:u w:val="single"/>
        </w:rPr>
        <w:lastRenderedPageBreak/>
        <w:t>SPRINGHEAD PARK</w:t>
      </w:r>
      <w:r w:rsidRPr="6AE42F39">
        <w:rPr>
          <w:rFonts w:ascii="Arial" w:hAnsi="Arial" w:cs="Arial"/>
          <w:b/>
          <w:bCs/>
          <w:u w:val="single"/>
        </w:rPr>
        <w:t xml:space="preserve"> </w:t>
      </w:r>
    </w:p>
    <w:p w14:paraId="031C97EE" w14:textId="4BEC9D1F" w:rsidR="00193192" w:rsidRPr="006241FB" w:rsidRDefault="00193192" w:rsidP="00193192">
      <w:pPr>
        <w:spacing w:after="0"/>
        <w:rPr>
          <w:rFonts w:ascii="Arial" w:hAnsi="Arial" w:cs="Arial"/>
        </w:rPr>
      </w:pPr>
      <w:r w:rsidRPr="006241FB">
        <w:rPr>
          <w:rFonts w:ascii="Arial" w:hAnsi="Arial" w:cs="Arial"/>
          <w:b/>
          <w:bCs/>
        </w:rPr>
        <w:t>Original S106 Agreement</w:t>
      </w:r>
      <w:r w:rsidRPr="006241FB">
        <w:rPr>
          <w:rFonts w:ascii="Arial" w:hAnsi="Arial" w:cs="Arial"/>
        </w:rPr>
        <w:t> </w:t>
      </w:r>
    </w:p>
    <w:p w14:paraId="7AFD24ED" w14:textId="78E7BFC3" w:rsidR="00193192" w:rsidRPr="006241FB" w:rsidRDefault="00193192" w:rsidP="00193192">
      <w:pPr>
        <w:spacing w:after="0"/>
        <w:rPr>
          <w:rFonts w:ascii="Arial" w:hAnsi="Arial" w:cs="Arial"/>
        </w:rPr>
      </w:pPr>
    </w:p>
    <w:tbl>
      <w:tblPr>
        <w:tblW w:w="1374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36"/>
        <w:gridCol w:w="6946"/>
        <w:gridCol w:w="3260"/>
      </w:tblGrid>
      <w:tr w:rsidR="005D0C3F" w:rsidRPr="006241FB" w14:paraId="44965CE3" w14:textId="77777777" w:rsidTr="009D0CFF">
        <w:trPr>
          <w:trHeight w:val="300"/>
        </w:trPr>
        <w:tc>
          <w:tcPr>
            <w:tcW w:w="3536" w:type="dxa"/>
            <w:tcBorders>
              <w:top w:val="single" w:sz="6" w:space="0" w:color="auto"/>
              <w:left w:val="single" w:sz="6" w:space="0" w:color="auto"/>
              <w:bottom w:val="single" w:sz="6" w:space="0" w:color="auto"/>
              <w:right w:val="single" w:sz="6" w:space="0" w:color="auto"/>
            </w:tcBorders>
            <w:hideMark/>
          </w:tcPr>
          <w:p w14:paraId="5C7EA364" w14:textId="77777777" w:rsidR="005D0C3F" w:rsidRPr="006241FB" w:rsidRDefault="005D0C3F" w:rsidP="00D03DCE">
            <w:pPr>
              <w:spacing w:after="0"/>
              <w:ind w:left="131"/>
              <w:rPr>
                <w:rFonts w:ascii="Arial" w:hAnsi="Arial" w:cs="Arial"/>
              </w:rPr>
            </w:pPr>
            <w:r w:rsidRPr="006241FB">
              <w:rPr>
                <w:rFonts w:ascii="Arial" w:hAnsi="Arial" w:cs="Arial"/>
                <w:b/>
                <w:bCs/>
              </w:rPr>
              <w:t>Document</w:t>
            </w:r>
            <w:r w:rsidRPr="006241FB">
              <w:rPr>
                <w:rFonts w:ascii="Arial" w:hAnsi="Arial" w:cs="Arial"/>
              </w:rPr>
              <w:t> </w:t>
            </w:r>
          </w:p>
        </w:tc>
        <w:tc>
          <w:tcPr>
            <w:tcW w:w="6946" w:type="dxa"/>
            <w:tcBorders>
              <w:top w:val="single" w:sz="6" w:space="0" w:color="auto"/>
              <w:left w:val="single" w:sz="6" w:space="0" w:color="auto"/>
              <w:bottom w:val="single" w:sz="6" w:space="0" w:color="auto"/>
              <w:right w:val="single" w:sz="6" w:space="0" w:color="auto"/>
            </w:tcBorders>
            <w:hideMark/>
          </w:tcPr>
          <w:p w14:paraId="014F1783" w14:textId="77777777" w:rsidR="005D0C3F" w:rsidRPr="006241FB" w:rsidRDefault="005D0C3F" w:rsidP="00D03DCE">
            <w:pPr>
              <w:spacing w:after="0"/>
              <w:ind w:left="131"/>
              <w:rPr>
                <w:rFonts w:ascii="Arial" w:hAnsi="Arial" w:cs="Arial"/>
              </w:rPr>
            </w:pPr>
            <w:r w:rsidRPr="006241FB">
              <w:rPr>
                <w:rFonts w:ascii="Arial" w:hAnsi="Arial" w:cs="Arial"/>
                <w:b/>
                <w:bCs/>
              </w:rPr>
              <w:t>Parties to the Agreement</w:t>
            </w:r>
            <w:r w:rsidRPr="006241FB">
              <w:rPr>
                <w:rFonts w:ascii="Arial" w:hAnsi="Arial" w:cs="Arial"/>
              </w:rPr>
              <w:t> </w:t>
            </w:r>
          </w:p>
        </w:tc>
        <w:tc>
          <w:tcPr>
            <w:tcW w:w="3260" w:type="dxa"/>
            <w:tcBorders>
              <w:top w:val="single" w:sz="6" w:space="0" w:color="auto"/>
              <w:left w:val="single" w:sz="6" w:space="0" w:color="auto"/>
              <w:bottom w:val="single" w:sz="6" w:space="0" w:color="auto"/>
              <w:right w:val="single" w:sz="6" w:space="0" w:color="auto"/>
            </w:tcBorders>
            <w:hideMark/>
          </w:tcPr>
          <w:p w14:paraId="5245AA72" w14:textId="5E58D456" w:rsidR="005D0C3F" w:rsidRPr="006241FB" w:rsidRDefault="005D0C3F" w:rsidP="00D03DCE">
            <w:pPr>
              <w:spacing w:after="0"/>
              <w:ind w:left="131"/>
              <w:rPr>
                <w:rFonts w:ascii="Arial" w:hAnsi="Arial" w:cs="Arial"/>
              </w:rPr>
            </w:pPr>
            <w:r w:rsidRPr="006241FB">
              <w:rPr>
                <w:rFonts w:ascii="Arial" w:hAnsi="Arial" w:cs="Arial"/>
                <w:b/>
                <w:bCs/>
              </w:rPr>
              <w:t>Planning Ref</w:t>
            </w:r>
            <w:r w:rsidR="009D0CFF">
              <w:rPr>
                <w:rFonts w:ascii="Arial" w:hAnsi="Arial" w:cs="Arial"/>
                <w:b/>
                <w:bCs/>
              </w:rPr>
              <w:t>erence</w:t>
            </w:r>
            <w:r w:rsidRPr="006241FB">
              <w:rPr>
                <w:rFonts w:ascii="Arial" w:hAnsi="Arial" w:cs="Arial"/>
                <w:b/>
                <w:bCs/>
              </w:rPr>
              <w:t xml:space="preserve"> No.</w:t>
            </w:r>
            <w:r w:rsidRPr="006241FB">
              <w:rPr>
                <w:rFonts w:ascii="Arial" w:hAnsi="Arial" w:cs="Arial"/>
              </w:rPr>
              <w:t> </w:t>
            </w:r>
          </w:p>
        </w:tc>
      </w:tr>
      <w:tr w:rsidR="005D0C3F" w:rsidRPr="006241FB" w14:paraId="24033154" w14:textId="77777777" w:rsidTr="009D0CFF">
        <w:trPr>
          <w:trHeight w:val="300"/>
        </w:trPr>
        <w:tc>
          <w:tcPr>
            <w:tcW w:w="3536" w:type="dxa"/>
            <w:tcBorders>
              <w:top w:val="single" w:sz="6" w:space="0" w:color="auto"/>
              <w:left w:val="single" w:sz="6" w:space="0" w:color="auto"/>
              <w:bottom w:val="single" w:sz="6" w:space="0" w:color="auto"/>
              <w:right w:val="single" w:sz="6" w:space="0" w:color="auto"/>
            </w:tcBorders>
            <w:hideMark/>
          </w:tcPr>
          <w:p w14:paraId="69E34452" w14:textId="77777777" w:rsidR="004616CD" w:rsidRPr="006241FB" w:rsidRDefault="005D0C3F" w:rsidP="00D03DCE">
            <w:pPr>
              <w:spacing w:after="0"/>
              <w:ind w:left="131"/>
              <w:rPr>
                <w:rFonts w:ascii="Arial" w:hAnsi="Arial" w:cs="Arial"/>
              </w:rPr>
            </w:pPr>
            <w:r w:rsidRPr="006241FB">
              <w:rPr>
                <w:rFonts w:ascii="Arial" w:hAnsi="Arial" w:cs="Arial"/>
              </w:rPr>
              <w:t xml:space="preserve">S106 Agreement </w:t>
            </w:r>
          </w:p>
          <w:p w14:paraId="577640F0" w14:textId="5D90CEAB" w:rsidR="005D0C3F" w:rsidRPr="006241FB" w:rsidRDefault="004616CD" w:rsidP="00D03DCE">
            <w:pPr>
              <w:spacing w:after="0"/>
              <w:ind w:left="131"/>
              <w:rPr>
                <w:rFonts w:ascii="Arial" w:hAnsi="Arial" w:cs="Arial"/>
              </w:rPr>
            </w:pPr>
            <w:r w:rsidRPr="006241FB">
              <w:rPr>
                <w:rFonts w:ascii="Arial" w:hAnsi="Arial" w:cs="Arial"/>
              </w:rPr>
              <w:t>D</w:t>
            </w:r>
            <w:r w:rsidR="005D0C3F" w:rsidRPr="006241FB">
              <w:rPr>
                <w:rFonts w:ascii="Arial" w:hAnsi="Arial" w:cs="Arial"/>
              </w:rPr>
              <w:t>ated 20</w:t>
            </w:r>
            <w:r w:rsidR="009D0CFF" w:rsidRPr="009D0CFF">
              <w:rPr>
                <w:rFonts w:ascii="Arial" w:hAnsi="Arial" w:cs="Arial"/>
                <w:vertAlign w:val="superscript"/>
              </w:rPr>
              <w:t>th</w:t>
            </w:r>
            <w:r w:rsidR="009D0CFF">
              <w:rPr>
                <w:rFonts w:ascii="Arial" w:hAnsi="Arial" w:cs="Arial"/>
              </w:rPr>
              <w:t xml:space="preserve"> </w:t>
            </w:r>
            <w:r w:rsidR="005D0C3F" w:rsidRPr="006241FB">
              <w:rPr>
                <w:rFonts w:ascii="Arial" w:hAnsi="Arial" w:cs="Arial"/>
              </w:rPr>
              <w:t>November 20</w:t>
            </w:r>
            <w:r w:rsidR="5358900A" w:rsidRPr="006241FB">
              <w:rPr>
                <w:rFonts w:ascii="Arial" w:hAnsi="Arial" w:cs="Arial"/>
              </w:rPr>
              <w:t>0</w:t>
            </w:r>
            <w:r w:rsidR="005D0C3F" w:rsidRPr="006241FB">
              <w:rPr>
                <w:rFonts w:ascii="Arial" w:hAnsi="Arial" w:cs="Arial"/>
              </w:rPr>
              <w:t>2 </w:t>
            </w:r>
          </w:p>
        </w:tc>
        <w:tc>
          <w:tcPr>
            <w:tcW w:w="6946" w:type="dxa"/>
            <w:tcBorders>
              <w:top w:val="single" w:sz="6" w:space="0" w:color="auto"/>
              <w:left w:val="single" w:sz="6" w:space="0" w:color="auto"/>
              <w:bottom w:val="single" w:sz="6" w:space="0" w:color="auto"/>
              <w:right w:val="single" w:sz="6" w:space="0" w:color="auto"/>
            </w:tcBorders>
            <w:hideMark/>
          </w:tcPr>
          <w:p w14:paraId="000B7E81" w14:textId="233A4417" w:rsidR="004616CD" w:rsidRPr="006241FB" w:rsidRDefault="005D0C3F" w:rsidP="00D03DCE">
            <w:pPr>
              <w:spacing w:after="0"/>
              <w:ind w:left="131"/>
              <w:rPr>
                <w:rFonts w:ascii="Arial" w:hAnsi="Arial" w:cs="Arial"/>
              </w:rPr>
            </w:pPr>
            <w:r w:rsidRPr="006241FB">
              <w:rPr>
                <w:rFonts w:ascii="Arial" w:hAnsi="Arial" w:cs="Arial"/>
              </w:rPr>
              <w:t xml:space="preserve">Blue Circle Industries </w:t>
            </w:r>
            <w:r w:rsidR="009536D1" w:rsidRPr="006241FB">
              <w:rPr>
                <w:rFonts w:ascii="Arial" w:hAnsi="Arial" w:cs="Arial"/>
              </w:rPr>
              <w:t>PLC</w:t>
            </w:r>
          </w:p>
          <w:p w14:paraId="3B974CB2" w14:textId="3ED4AE0B" w:rsidR="004616CD" w:rsidRPr="006241FB" w:rsidRDefault="005D0C3F" w:rsidP="00D03DCE">
            <w:pPr>
              <w:spacing w:after="0"/>
              <w:ind w:left="131"/>
              <w:rPr>
                <w:rFonts w:ascii="Arial" w:hAnsi="Arial" w:cs="Arial"/>
              </w:rPr>
            </w:pPr>
            <w:r w:rsidRPr="006241FB">
              <w:rPr>
                <w:rFonts w:ascii="Arial" w:hAnsi="Arial" w:cs="Arial"/>
              </w:rPr>
              <w:t>Ebbsfleet Investment (GP) Ltd, Ravenseft Properties Ltd</w:t>
            </w:r>
          </w:p>
          <w:p w14:paraId="07F2F8C8" w14:textId="3FC69B0C" w:rsidR="004616CD" w:rsidRPr="006241FB" w:rsidRDefault="005D0C3F" w:rsidP="00D03DCE">
            <w:pPr>
              <w:spacing w:after="0"/>
              <w:ind w:left="131"/>
              <w:rPr>
                <w:rFonts w:ascii="Arial" w:hAnsi="Arial" w:cs="Arial"/>
              </w:rPr>
            </w:pPr>
            <w:r w:rsidRPr="006241FB">
              <w:rPr>
                <w:rFonts w:ascii="Arial" w:hAnsi="Arial" w:cs="Arial"/>
              </w:rPr>
              <w:t>The Colyer Fergusson Trustees</w:t>
            </w:r>
          </w:p>
          <w:p w14:paraId="73567C48" w14:textId="733033AE" w:rsidR="004616CD" w:rsidRPr="006241FB" w:rsidRDefault="005D0C3F" w:rsidP="00D03DCE">
            <w:pPr>
              <w:spacing w:after="0"/>
              <w:ind w:left="131"/>
              <w:rPr>
                <w:rFonts w:ascii="Arial" w:hAnsi="Arial" w:cs="Arial"/>
              </w:rPr>
            </w:pPr>
            <w:r w:rsidRPr="006241FB">
              <w:rPr>
                <w:rFonts w:ascii="Arial" w:hAnsi="Arial" w:cs="Arial"/>
              </w:rPr>
              <w:t>The Official Custodian for Charities, Dartford Borough Council, Gravesham Borough Council</w:t>
            </w:r>
          </w:p>
          <w:p w14:paraId="6EA6142C" w14:textId="0F3EB29A" w:rsidR="005D0C3F" w:rsidRPr="006241FB" w:rsidRDefault="005D0C3F" w:rsidP="00D03DCE">
            <w:pPr>
              <w:spacing w:after="0"/>
              <w:ind w:left="131"/>
              <w:rPr>
                <w:rFonts w:ascii="Arial" w:hAnsi="Arial" w:cs="Arial"/>
              </w:rPr>
            </w:pPr>
            <w:r w:rsidRPr="006241FB">
              <w:rPr>
                <w:rFonts w:ascii="Arial" w:hAnsi="Arial" w:cs="Arial"/>
              </w:rPr>
              <w:t>The Kent County Council </w:t>
            </w:r>
          </w:p>
        </w:tc>
        <w:tc>
          <w:tcPr>
            <w:tcW w:w="3260" w:type="dxa"/>
            <w:tcBorders>
              <w:top w:val="single" w:sz="6" w:space="0" w:color="auto"/>
              <w:left w:val="single" w:sz="6" w:space="0" w:color="auto"/>
              <w:bottom w:val="single" w:sz="6" w:space="0" w:color="auto"/>
              <w:right w:val="single" w:sz="6" w:space="0" w:color="auto"/>
            </w:tcBorders>
            <w:hideMark/>
          </w:tcPr>
          <w:p w14:paraId="7460C5C8" w14:textId="77777777" w:rsidR="005D0C3F" w:rsidRPr="006241FB" w:rsidRDefault="005D0C3F" w:rsidP="00D03DCE">
            <w:pPr>
              <w:spacing w:after="0"/>
              <w:ind w:left="131"/>
              <w:rPr>
                <w:rFonts w:ascii="Arial" w:hAnsi="Arial" w:cs="Arial"/>
              </w:rPr>
            </w:pPr>
            <w:r w:rsidRPr="006241FB">
              <w:rPr>
                <w:rFonts w:ascii="Arial" w:hAnsi="Arial" w:cs="Arial"/>
              </w:rPr>
              <w:t>19960035 </w:t>
            </w:r>
          </w:p>
        </w:tc>
      </w:tr>
    </w:tbl>
    <w:p w14:paraId="29883BC8" w14:textId="77777777" w:rsidR="00193192" w:rsidRPr="006241FB" w:rsidRDefault="00193192" w:rsidP="00193192">
      <w:pPr>
        <w:spacing w:after="0"/>
        <w:rPr>
          <w:rFonts w:ascii="Arial" w:hAnsi="Arial" w:cs="Arial"/>
        </w:rPr>
      </w:pPr>
      <w:r w:rsidRPr="006241FB">
        <w:rPr>
          <w:rFonts w:ascii="Arial" w:hAnsi="Arial" w:cs="Arial"/>
        </w:rPr>
        <w:t>  </w:t>
      </w:r>
    </w:p>
    <w:p w14:paraId="0937389F" w14:textId="3E80A347" w:rsidR="00193192" w:rsidRPr="006241FB" w:rsidRDefault="00193192" w:rsidP="00193192">
      <w:pPr>
        <w:spacing w:after="0"/>
        <w:rPr>
          <w:rFonts w:ascii="Arial" w:hAnsi="Arial" w:cs="Arial"/>
        </w:rPr>
      </w:pPr>
      <w:r w:rsidRPr="6AE42F39">
        <w:rPr>
          <w:rFonts w:ascii="Arial" w:hAnsi="Arial" w:cs="Arial"/>
          <w:b/>
          <w:bCs/>
        </w:rPr>
        <w:t>Unilateral Undertaking</w:t>
      </w:r>
      <w:r w:rsidR="00732853" w:rsidRPr="6AE42F39">
        <w:rPr>
          <w:rFonts w:ascii="Arial" w:hAnsi="Arial" w:cs="Arial"/>
          <w:b/>
          <w:bCs/>
        </w:rPr>
        <w:t>s</w:t>
      </w:r>
      <w:r w:rsidRPr="6AE42F39">
        <w:rPr>
          <w:rFonts w:ascii="Arial" w:hAnsi="Arial" w:cs="Arial"/>
          <w:b/>
          <w:bCs/>
        </w:rPr>
        <w:t xml:space="preserve"> and Deeds of Variation</w:t>
      </w:r>
      <w:r w:rsidRPr="6AE42F39">
        <w:rPr>
          <w:rFonts w:ascii="Arial" w:hAnsi="Arial" w:cs="Arial"/>
        </w:rPr>
        <w:t> </w:t>
      </w:r>
    </w:p>
    <w:tbl>
      <w:tblPr>
        <w:tblW w:w="1374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36"/>
        <w:gridCol w:w="7088"/>
        <w:gridCol w:w="3118"/>
      </w:tblGrid>
      <w:tr w:rsidR="005D0C3F" w:rsidRPr="006241FB" w14:paraId="65431B7C" w14:textId="77777777" w:rsidTr="00605717">
        <w:trPr>
          <w:trHeight w:val="300"/>
        </w:trPr>
        <w:tc>
          <w:tcPr>
            <w:tcW w:w="3536" w:type="dxa"/>
            <w:tcBorders>
              <w:top w:val="single" w:sz="6" w:space="0" w:color="auto"/>
              <w:left w:val="single" w:sz="6" w:space="0" w:color="auto"/>
              <w:bottom w:val="single" w:sz="6" w:space="0" w:color="auto"/>
              <w:right w:val="single" w:sz="6" w:space="0" w:color="auto"/>
            </w:tcBorders>
            <w:hideMark/>
          </w:tcPr>
          <w:p w14:paraId="2683F21F" w14:textId="77777777" w:rsidR="005D0C3F" w:rsidRPr="006241FB" w:rsidRDefault="005D0C3F" w:rsidP="00D03DCE">
            <w:pPr>
              <w:spacing w:after="0"/>
              <w:ind w:left="131"/>
              <w:rPr>
                <w:rFonts w:ascii="Arial" w:hAnsi="Arial" w:cs="Arial"/>
              </w:rPr>
            </w:pPr>
            <w:r w:rsidRPr="006241FB">
              <w:rPr>
                <w:rFonts w:ascii="Arial" w:hAnsi="Arial" w:cs="Arial"/>
                <w:b/>
                <w:bCs/>
              </w:rPr>
              <w:t>Document</w:t>
            </w:r>
            <w:r w:rsidRPr="006241FB">
              <w:rPr>
                <w:rFonts w:ascii="Arial" w:hAnsi="Arial" w:cs="Arial"/>
              </w:rPr>
              <w:t> </w:t>
            </w:r>
          </w:p>
        </w:tc>
        <w:tc>
          <w:tcPr>
            <w:tcW w:w="7088" w:type="dxa"/>
            <w:tcBorders>
              <w:top w:val="single" w:sz="6" w:space="0" w:color="auto"/>
              <w:left w:val="single" w:sz="6" w:space="0" w:color="auto"/>
              <w:bottom w:val="single" w:sz="6" w:space="0" w:color="auto"/>
              <w:right w:val="single" w:sz="6" w:space="0" w:color="auto"/>
            </w:tcBorders>
            <w:hideMark/>
          </w:tcPr>
          <w:p w14:paraId="2EEC583E" w14:textId="77777777" w:rsidR="005D0C3F" w:rsidRPr="006241FB" w:rsidRDefault="005D0C3F" w:rsidP="00D03DCE">
            <w:pPr>
              <w:spacing w:after="0"/>
              <w:ind w:left="131"/>
              <w:rPr>
                <w:rFonts w:ascii="Arial" w:hAnsi="Arial" w:cs="Arial"/>
              </w:rPr>
            </w:pPr>
            <w:r w:rsidRPr="006241FB">
              <w:rPr>
                <w:rFonts w:ascii="Arial" w:hAnsi="Arial" w:cs="Arial"/>
                <w:b/>
                <w:bCs/>
              </w:rPr>
              <w:t>Parties to the Agreement</w:t>
            </w:r>
            <w:r w:rsidRPr="006241FB">
              <w:rPr>
                <w:rFonts w:ascii="Arial" w:hAnsi="Arial" w:cs="Arial"/>
              </w:rPr>
              <w:t> </w:t>
            </w:r>
          </w:p>
        </w:tc>
        <w:tc>
          <w:tcPr>
            <w:tcW w:w="3118" w:type="dxa"/>
            <w:tcBorders>
              <w:top w:val="single" w:sz="6" w:space="0" w:color="auto"/>
              <w:left w:val="single" w:sz="6" w:space="0" w:color="auto"/>
              <w:bottom w:val="single" w:sz="6" w:space="0" w:color="auto"/>
              <w:right w:val="single" w:sz="6" w:space="0" w:color="auto"/>
            </w:tcBorders>
            <w:hideMark/>
          </w:tcPr>
          <w:p w14:paraId="3C021937" w14:textId="43A7BC50" w:rsidR="005D0C3F" w:rsidRPr="006241FB" w:rsidRDefault="005D0C3F" w:rsidP="00D03DCE">
            <w:pPr>
              <w:spacing w:after="0"/>
              <w:ind w:left="131"/>
              <w:rPr>
                <w:rFonts w:ascii="Arial" w:hAnsi="Arial" w:cs="Arial"/>
              </w:rPr>
            </w:pPr>
            <w:r w:rsidRPr="006241FB">
              <w:rPr>
                <w:rFonts w:ascii="Arial" w:hAnsi="Arial" w:cs="Arial"/>
                <w:b/>
                <w:bCs/>
              </w:rPr>
              <w:t>Planning Ref</w:t>
            </w:r>
            <w:r w:rsidR="00605717">
              <w:rPr>
                <w:rFonts w:ascii="Arial" w:hAnsi="Arial" w:cs="Arial"/>
                <w:b/>
                <w:bCs/>
              </w:rPr>
              <w:t>erence</w:t>
            </w:r>
            <w:r w:rsidRPr="006241FB">
              <w:rPr>
                <w:rFonts w:ascii="Arial" w:hAnsi="Arial" w:cs="Arial"/>
                <w:b/>
                <w:bCs/>
              </w:rPr>
              <w:t xml:space="preserve"> No.</w:t>
            </w:r>
            <w:r w:rsidRPr="006241FB">
              <w:rPr>
                <w:rFonts w:ascii="Arial" w:hAnsi="Arial" w:cs="Arial"/>
              </w:rPr>
              <w:t> </w:t>
            </w:r>
          </w:p>
        </w:tc>
      </w:tr>
      <w:tr w:rsidR="005D0C3F" w:rsidRPr="006241FB" w14:paraId="2FCAD557" w14:textId="77777777" w:rsidTr="00605717">
        <w:trPr>
          <w:trHeight w:val="300"/>
        </w:trPr>
        <w:tc>
          <w:tcPr>
            <w:tcW w:w="3536" w:type="dxa"/>
            <w:tcBorders>
              <w:top w:val="single" w:sz="6" w:space="0" w:color="auto"/>
              <w:left w:val="single" w:sz="6" w:space="0" w:color="auto"/>
              <w:bottom w:val="single" w:sz="6" w:space="0" w:color="auto"/>
              <w:right w:val="single" w:sz="6" w:space="0" w:color="auto"/>
            </w:tcBorders>
            <w:hideMark/>
          </w:tcPr>
          <w:p w14:paraId="2C4CE809" w14:textId="77777777" w:rsidR="00A62B4A" w:rsidRPr="006241FB" w:rsidRDefault="005D0C3F" w:rsidP="00D03DCE">
            <w:pPr>
              <w:spacing w:after="0"/>
              <w:ind w:left="131"/>
              <w:rPr>
                <w:rFonts w:ascii="Arial" w:hAnsi="Arial" w:cs="Arial"/>
              </w:rPr>
            </w:pPr>
            <w:r w:rsidRPr="006241FB">
              <w:rPr>
                <w:rFonts w:ascii="Arial" w:hAnsi="Arial" w:cs="Arial"/>
              </w:rPr>
              <w:t xml:space="preserve">Unilateral Undertaking </w:t>
            </w:r>
          </w:p>
          <w:p w14:paraId="28067AEA" w14:textId="77777777" w:rsidR="005D0C3F" w:rsidRDefault="00A62B4A" w:rsidP="00D03DCE">
            <w:pPr>
              <w:spacing w:after="0"/>
              <w:ind w:left="131"/>
              <w:rPr>
                <w:rFonts w:ascii="Arial" w:hAnsi="Arial" w:cs="Arial"/>
              </w:rPr>
            </w:pPr>
            <w:r w:rsidRPr="006241FB">
              <w:rPr>
                <w:rFonts w:ascii="Arial" w:hAnsi="Arial" w:cs="Arial"/>
              </w:rPr>
              <w:t>D</w:t>
            </w:r>
            <w:r w:rsidR="005D0C3F" w:rsidRPr="006241FB">
              <w:rPr>
                <w:rFonts w:ascii="Arial" w:hAnsi="Arial" w:cs="Arial"/>
              </w:rPr>
              <w:t>ated 15</w:t>
            </w:r>
            <w:r w:rsidR="009D0CFF" w:rsidRPr="009D0CFF">
              <w:rPr>
                <w:rFonts w:ascii="Arial" w:hAnsi="Arial" w:cs="Arial"/>
                <w:vertAlign w:val="superscript"/>
              </w:rPr>
              <w:t>th</w:t>
            </w:r>
            <w:r w:rsidR="009D0CFF">
              <w:rPr>
                <w:rFonts w:ascii="Arial" w:hAnsi="Arial" w:cs="Arial"/>
              </w:rPr>
              <w:t xml:space="preserve"> </w:t>
            </w:r>
            <w:r w:rsidR="005D0C3F" w:rsidRPr="006241FB">
              <w:rPr>
                <w:rFonts w:ascii="Arial" w:hAnsi="Arial" w:cs="Arial"/>
              </w:rPr>
              <w:t>August 2017 </w:t>
            </w:r>
          </w:p>
          <w:p w14:paraId="2A7F58C2" w14:textId="77777777" w:rsidR="00605717" w:rsidRDefault="00605717" w:rsidP="00D03DCE">
            <w:pPr>
              <w:spacing w:after="0"/>
              <w:ind w:left="131"/>
              <w:rPr>
                <w:rFonts w:ascii="Arial" w:hAnsi="Arial" w:cs="Arial"/>
              </w:rPr>
            </w:pPr>
          </w:p>
          <w:p w14:paraId="5A8248E6" w14:textId="2E285DE7" w:rsidR="009D0CFF" w:rsidRPr="006241FB" w:rsidRDefault="009D0CFF" w:rsidP="00D03DCE">
            <w:pPr>
              <w:spacing w:after="0"/>
              <w:ind w:left="131"/>
              <w:rPr>
                <w:rFonts w:ascii="Arial" w:hAnsi="Arial" w:cs="Arial"/>
              </w:rPr>
            </w:pPr>
          </w:p>
        </w:tc>
        <w:tc>
          <w:tcPr>
            <w:tcW w:w="7088" w:type="dxa"/>
            <w:tcBorders>
              <w:top w:val="single" w:sz="6" w:space="0" w:color="auto"/>
              <w:left w:val="single" w:sz="6" w:space="0" w:color="auto"/>
              <w:bottom w:val="single" w:sz="6" w:space="0" w:color="auto"/>
              <w:right w:val="single" w:sz="6" w:space="0" w:color="auto"/>
            </w:tcBorders>
            <w:hideMark/>
          </w:tcPr>
          <w:p w14:paraId="53338C20" w14:textId="0856E184" w:rsidR="005D0C3F" w:rsidRPr="006241FB" w:rsidRDefault="005D0C3F" w:rsidP="00C95E8B">
            <w:pPr>
              <w:spacing w:after="0"/>
              <w:ind w:left="131"/>
              <w:rPr>
                <w:rFonts w:ascii="Arial" w:hAnsi="Arial" w:cs="Arial"/>
              </w:rPr>
            </w:pPr>
            <w:r w:rsidRPr="006241FB">
              <w:rPr>
                <w:rFonts w:ascii="Arial" w:hAnsi="Arial" w:cs="Arial"/>
              </w:rPr>
              <w:t xml:space="preserve">Countryside Properties (Springhead) Ltd </w:t>
            </w:r>
            <w:r w:rsidR="00C95E8B" w:rsidRPr="006241FB">
              <w:rPr>
                <w:rFonts w:ascii="Arial" w:hAnsi="Arial" w:cs="Arial"/>
              </w:rPr>
              <w:t xml:space="preserve">to </w:t>
            </w:r>
            <w:r w:rsidRPr="006241FB">
              <w:rPr>
                <w:rFonts w:ascii="Arial" w:hAnsi="Arial" w:cs="Arial"/>
              </w:rPr>
              <w:t>Ebbsfleet Development Corporation</w:t>
            </w:r>
          </w:p>
        </w:tc>
        <w:tc>
          <w:tcPr>
            <w:tcW w:w="3118" w:type="dxa"/>
            <w:tcBorders>
              <w:top w:val="single" w:sz="6" w:space="0" w:color="auto"/>
              <w:left w:val="single" w:sz="6" w:space="0" w:color="auto"/>
              <w:bottom w:val="single" w:sz="6" w:space="0" w:color="auto"/>
              <w:right w:val="single" w:sz="6" w:space="0" w:color="auto"/>
            </w:tcBorders>
            <w:hideMark/>
          </w:tcPr>
          <w:p w14:paraId="7B938907" w14:textId="77777777" w:rsidR="005D0C3F" w:rsidRPr="006241FB" w:rsidRDefault="005D0C3F" w:rsidP="00D03DCE">
            <w:pPr>
              <w:spacing w:after="0"/>
              <w:ind w:left="131"/>
              <w:rPr>
                <w:rFonts w:ascii="Arial" w:hAnsi="Arial" w:cs="Arial"/>
              </w:rPr>
            </w:pPr>
            <w:r w:rsidRPr="006241FB">
              <w:rPr>
                <w:rFonts w:ascii="Arial" w:hAnsi="Arial" w:cs="Arial"/>
              </w:rPr>
              <w:t>EDC/17/0049 </w:t>
            </w:r>
          </w:p>
        </w:tc>
      </w:tr>
      <w:tr w:rsidR="005D0C3F" w:rsidRPr="006241FB" w14:paraId="3213014F" w14:textId="77777777" w:rsidTr="00605717">
        <w:trPr>
          <w:trHeight w:val="300"/>
        </w:trPr>
        <w:tc>
          <w:tcPr>
            <w:tcW w:w="3536" w:type="dxa"/>
            <w:tcBorders>
              <w:top w:val="single" w:sz="6" w:space="0" w:color="auto"/>
              <w:left w:val="single" w:sz="6" w:space="0" w:color="auto"/>
              <w:bottom w:val="single" w:sz="6" w:space="0" w:color="auto"/>
              <w:right w:val="single" w:sz="6" w:space="0" w:color="auto"/>
            </w:tcBorders>
            <w:hideMark/>
          </w:tcPr>
          <w:p w14:paraId="75DCBE14" w14:textId="5DB4580D" w:rsidR="005D0C3F" w:rsidRPr="006241FB" w:rsidRDefault="005D0C3F" w:rsidP="00D03DCE">
            <w:pPr>
              <w:spacing w:after="0"/>
              <w:ind w:left="131"/>
              <w:rPr>
                <w:rFonts w:ascii="Arial" w:hAnsi="Arial" w:cs="Arial"/>
              </w:rPr>
            </w:pPr>
            <w:r w:rsidRPr="006241FB">
              <w:rPr>
                <w:rFonts w:ascii="Arial" w:hAnsi="Arial" w:cs="Arial"/>
              </w:rPr>
              <w:t xml:space="preserve">Unilateral Undertaking </w:t>
            </w:r>
          </w:p>
          <w:p w14:paraId="50A1E339" w14:textId="77777777" w:rsidR="005D0C3F" w:rsidRDefault="01E59806" w:rsidP="00D03DCE">
            <w:pPr>
              <w:spacing w:after="0"/>
              <w:ind w:left="131"/>
              <w:rPr>
                <w:rFonts w:ascii="Arial" w:hAnsi="Arial" w:cs="Arial"/>
              </w:rPr>
            </w:pPr>
            <w:r w:rsidRPr="006241FB">
              <w:rPr>
                <w:rFonts w:ascii="Arial" w:hAnsi="Arial" w:cs="Arial"/>
              </w:rPr>
              <w:t>D</w:t>
            </w:r>
            <w:r w:rsidR="005D0C3F" w:rsidRPr="006241FB">
              <w:rPr>
                <w:rFonts w:ascii="Arial" w:hAnsi="Arial" w:cs="Arial"/>
              </w:rPr>
              <w:t>ated 21</w:t>
            </w:r>
            <w:r w:rsidR="009D0CFF" w:rsidRPr="009D0CFF">
              <w:rPr>
                <w:rFonts w:ascii="Arial" w:hAnsi="Arial" w:cs="Arial"/>
                <w:vertAlign w:val="superscript"/>
              </w:rPr>
              <w:t>st</w:t>
            </w:r>
            <w:r w:rsidR="009D0CFF">
              <w:rPr>
                <w:rFonts w:ascii="Arial" w:hAnsi="Arial" w:cs="Arial"/>
              </w:rPr>
              <w:t xml:space="preserve"> </w:t>
            </w:r>
            <w:r w:rsidR="005D0C3F" w:rsidRPr="006241FB">
              <w:rPr>
                <w:rFonts w:ascii="Arial" w:hAnsi="Arial" w:cs="Arial"/>
              </w:rPr>
              <w:t>June 2018 </w:t>
            </w:r>
          </w:p>
          <w:p w14:paraId="3889F48D" w14:textId="77777777" w:rsidR="00605717" w:rsidRDefault="00605717" w:rsidP="00D03DCE">
            <w:pPr>
              <w:spacing w:after="0"/>
              <w:ind w:left="131"/>
              <w:rPr>
                <w:rFonts w:ascii="Arial" w:hAnsi="Arial" w:cs="Arial"/>
              </w:rPr>
            </w:pPr>
          </w:p>
          <w:p w14:paraId="13673F47" w14:textId="6EB5A1FC" w:rsidR="009D0CFF" w:rsidRPr="006241FB" w:rsidRDefault="009D0CFF" w:rsidP="00D03DCE">
            <w:pPr>
              <w:spacing w:after="0"/>
              <w:ind w:left="131"/>
              <w:rPr>
                <w:rFonts w:ascii="Arial" w:hAnsi="Arial" w:cs="Arial"/>
              </w:rPr>
            </w:pPr>
          </w:p>
        </w:tc>
        <w:tc>
          <w:tcPr>
            <w:tcW w:w="7088" w:type="dxa"/>
            <w:tcBorders>
              <w:top w:val="single" w:sz="6" w:space="0" w:color="auto"/>
              <w:left w:val="single" w:sz="6" w:space="0" w:color="auto"/>
              <w:bottom w:val="single" w:sz="6" w:space="0" w:color="auto"/>
              <w:right w:val="single" w:sz="6" w:space="0" w:color="auto"/>
            </w:tcBorders>
            <w:hideMark/>
          </w:tcPr>
          <w:p w14:paraId="7AF34402" w14:textId="35482290" w:rsidR="005D0C3F" w:rsidRPr="006241FB" w:rsidRDefault="005D0C3F" w:rsidP="00B84281">
            <w:pPr>
              <w:spacing w:after="0"/>
              <w:ind w:left="131"/>
              <w:rPr>
                <w:rFonts w:ascii="Arial" w:hAnsi="Arial" w:cs="Arial"/>
              </w:rPr>
            </w:pPr>
            <w:r w:rsidRPr="006241FB">
              <w:rPr>
                <w:rFonts w:ascii="Arial" w:hAnsi="Arial" w:cs="Arial"/>
              </w:rPr>
              <w:t>Countryside Properties (Springhead) Ltd</w:t>
            </w:r>
            <w:r w:rsidR="00B84281" w:rsidRPr="006241FB">
              <w:rPr>
                <w:rFonts w:ascii="Arial" w:hAnsi="Arial" w:cs="Arial"/>
              </w:rPr>
              <w:t xml:space="preserve"> to </w:t>
            </w:r>
            <w:r w:rsidRPr="006241FB">
              <w:rPr>
                <w:rFonts w:ascii="Arial" w:hAnsi="Arial" w:cs="Arial"/>
              </w:rPr>
              <w:t>Ebbsfleet Development Corporation</w:t>
            </w:r>
          </w:p>
        </w:tc>
        <w:tc>
          <w:tcPr>
            <w:tcW w:w="3118" w:type="dxa"/>
            <w:tcBorders>
              <w:top w:val="single" w:sz="6" w:space="0" w:color="auto"/>
              <w:left w:val="single" w:sz="6" w:space="0" w:color="auto"/>
              <w:bottom w:val="single" w:sz="6" w:space="0" w:color="auto"/>
              <w:right w:val="single" w:sz="6" w:space="0" w:color="auto"/>
            </w:tcBorders>
            <w:hideMark/>
          </w:tcPr>
          <w:p w14:paraId="6184E9ED" w14:textId="77777777" w:rsidR="005D0C3F" w:rsidRPr="006241FB" w:rsidRDefault="005D0C3F" w:rsidP="00D03DCE">
            <w:pPr>
              <w:spacing w:after="0"/>
              <w:ind w:left="131"/>
              <w:rPr>
                <w:rFonts w:ascii="Arial" w:hAnsi="Arial" w:cs="Arial"/>
              </w:rPr>
            </w:pPr>
            <w:r w:rsidRPr="006241FB">
              <w:rPr>
                <w:rFonts w:ascii="Arial" w:hAnsi="Arial" w:cs="Arial"/>
              </w:rPr>
              <w:t>EDC/18/0009 </w:t>
            </w:r>
          </w:p>
        </w:tc>
      </w:tr>
      <w:tr w:rsidR="005D0C3F" w:rsidRPr="006241FB" w14:paraId="7EC0E2EF" w14:textId="77777777" w:rsidTr="00605717">
        <w:trPr>
          <w:trHeight w:val="300"/>
        </w:trPr>
        <w:tc>
          <w:tcPr>
            <w:tcW w:w="3536" w:type="dxa"/>
            <w:tcBorders>
              <w:top w:val="single" w:sz="6" w:space="0" w:color="auto"/>
              <w:left w:val="single" w:sz="6" w:space="0" w:color="auto"/>
              <w:bottom w:val="single" w:sz="6" w:space="0" w:color="auto"/>
              <w:right w:val="single" w:sz="6" w:space="0" w:color="auto"/>
            </w:tcBorders>
            <w:hideMark/>
          </w:tcPr>
          <w:p w14:paraId="609BD419" w14:textId="5530E69B" w:rsidR="005D0C3F" w:rsidRPr="006241FB" w:rsidRDefault="005D0C3F" w:rsidP="00D03DCE">
            <w:pPr>
              <w:spacing w:after="0"/>
              <w:ind w:left="131"/>
              <w:rPr>
                <w:rFonts w:ascii="Arial" w:hAnsi="Arial" w:cs="Arial"/>
              </w:rPr>
            </w:pPr>
            <w:r w:rsidRPr="006241FB">
              <w:rPr>
                <w:rFonts w:ascii="Arial" w:hAnsi="Arial" w:cs="Arial"/>
              </w:rPr>
              <w:t xml:space="preserve">Unilateral Undertaking </w:t>
            </w:r>
          </w:p>
          <w:p w14:paraId="5065B08A" w14:textId="77777777" w:rsidR="005D0C3F" w:rsidRDefault="7CBFB528" w:rsidP="00D03DCE">
            <w:pPr>
              <w:spacing w:after="0"/>
              <w:ind w:left="131"/>
              <w:rPr>
                <w:rFonts w:ascii="Arial" w:hAnsi="Arial" w:cs="Arial"/>
              </w:rPr>
            </w:pPr>
            <w:r w:rsidRPr="006241FB">
              <w:rPr>
                <w:rFonts w:ascii="Arial" w:hAnsi="Arial" w:cs="Arial"/>
              </w:rPr>
              <w:t>D</w:t>
            </w:r>
            <w:r w:rsidR="005D0C3F" w:rsidRPr="006241FB">
              <w:rPr>
                <w:rFonts w:ascii="Arial" w:hAnsi="Arial" w:cs="Arial"/>
              </w:rPr>
              <w:t>ated 28</w:t>
            </w:r>
            <w:r w:rsidR="009D0CFF" w:rsidRPr="009D0CFF">
              <w:rPr>
                <w:rFonts w:ascii="Arial" w:hAnsi="Arial" w:cs="Arial"/>
                <w:vertAlign w:val="superscript"/>
              </w:rPr>
              <w:t>th</w:t>
            </w:r>
            <w:r w:rsidR="009D0CFF">
              <w:rPr>
                <w:rFonts w:ascii="Arial" w:hAnsi="Arial" w:cs="Arial"/>
              </w:rPr>
              <w:t xml:space="preserve"> </w:t>
            </w:r>
            <w:r w:rsidR="005D0C3F" w:rsidRPr="006241FB">
              <w:rPr>
                <w:rFonts w:ascii="Arial" w:hAnsi="Arial" w:cs="Arial"/>
              </w:rPr>
              <w:t>August 2013 </w:t>
            </w:r>
          </w:p>
          <w:p w14:paraId="4B9C74CB" w14:textId="77777777" w:rsidR="00605717" w:rsidRDefault="00605717" w:rsidP="00D03DCE">
            <w:pPr>
              <w:spacing w:after="0"/>
              <w:ind w:left="131"/>
              <w:rPr>
                <w:rFonts w:ascii="Arial" w:hAnsi="Arial" w:cs="Arial"/>
              </w:rPr>
            </w:pPr>
          </w:p>
          <w:p w14:paraId="1E260200" w14:textId="06562391" w:rsidR="009D0CFF" w:rsidRPr="006241FB" w:rsidRDefault="009D0CFF" w:rsidP="00D03DCE">
            <w:pPr>
              <w:spacing w:after="0"/>
              <w:ind w:left="131"/>
              <w:rPr>
                <w:rFonts w:ascii="Arial" w:hAnsi="Arial" w:cs="Arial"/>
              </w:rPr>
            </w:pPr>
          </w:p>
        </w:tc>
        <w:tc>
          <w:tcPr>
            <w:tcW w:w="7088" w:type="dxa"/>
            <w:tcBorders>
              <w:top w:val="single" w:sz="6" w:space="0" w:color="auto"/>
              <w:left w:val="single" w:sz="6" w:space="0" w:color="auto"/>
              <w:bottom w:val="single" w:sz="6" w:space="0" w:color="auto"/>
              <w:right w:val="single" w:sz="6" w:space="0" w:color="auto"/>
            </w:tcBorders>
            <w:hideMark/>
          </w:tcPr>
          <w:p w14:paraId="0F4E5D11" w14:textId="465927EB" w:rsidR="005D0C3F" w:rsidRPr="006241FB" w:rsidRDefault="005D0C3F" w:rsidP="00E51B46">
            <w:pPr>
              <w:spacing w:after="0"/>
              <w:ind w:left="131"/>
              <w:rPr>
                <w:rFonts w:ascii="Arial" w:hAnsi="Arial" w:cs="Arial"/>
              </w:rPr>
            </w:pPr>
            <w:r w:rsidRPr="006241FB">
              <w:rPr>
                <w:rFonts w:ascii="Arial" w:hAnsi="Arial" w:cs="Arial"/>
              </w:rPr>
              <w:t>Ebbsfleet Investment (GP) Limited and Ebbsfleet Nominee No. 1 Limited and Gravesham Borough Council</w:t>
            </w:r>
          </w:p>
        </w:tc>
        <w:tc>
          <w:tcPr>
            <w:tcW w:w="3118" w:type="dxa"/>
            <w:tcBorders>
              <w:top w:val="single" w:sz="6" w:space="0" w:color="auto"/>
              <w:left w:val="single" w:sz="6" w:space="0" w:color="auto"/>
              <w:bottom w:val="single" w:sz="6" w:space="0" w:color="auto"/>
              <w:right w:val="single" w:sz="6" w:space="0" w:color="auto"/>
            </w:tcBorders>
            <w:hideMark/>
          </w:tcPr>
          <w:p w14:paraId="4C551012" w14:textId="0843591E" w:rsidR="005D0C3F" w:rsidRPr="006241FB" w:rsidRDefault="00697B58" w:rsidP="00D03DCE">
            <w:pPr>
              <w:spacing w:after="0"/>
              <w:ind w:left="131"/>
              <w:rPr>
                <w:rFonts w:ascii="Arial" w:hAnsi="Arial" w:cs="Arial"/>
              </w:rPr>
            </w:pPr>
            <w:r w:rsidRPr="006241FB">
              <w:rPr>
                <w:rFonts w:ascii="Arial" w:hAnsi="Arial" w:cs="Arial"/>
              </w:rPr>
              <w:t>19960035</w:t>
            </w:r>
          </w:p>
        </w:tc>
      </w:tr>
      <w:tr w:rsidR="005D0C3F" w:rsidRPr="006241FB" w14:paraId="67757805" w14:textId="77777777" w:rsidTr="00605717">
        <w:trPr>
          <w:trHeight w:val="300"/>
        </w:trPr>
        <w:tc>
          <w:tcPr>
            <w:tcW w:w="3536" w:type="dxa"/>
            <w:tcBorders>
              <w:top w:val="single" w:sz="6" w:space="0" w:color="auto"/>
              <w:left w:val="single" w:sz="6" w:space="0" w:color="auto"/>
              <w:bottom w:val="single" w:sz="6" w:space="0" w:color="auto"/>
              <w:right w:val="single" w:sz="6" w:space="0" w:color="auto"/>
            </w:tcBorders>
            <w:hideMark/>
          </w:tcPr>
          <w:p w14:paraId="364180B6" w14:textId="77777777" w:rsidR="00697B58" w:rsidRPr="006241FB" w:rsidRDefault="005D0C3F" w:rsidP="00D03DCE">
            <w:pPr>
              <w:spacing w:after="0"/>
              <w:ind w:left="131"/>
              <w:rPr>
                <w:rFonts w:ascii="Arial" w:hAnsi="Arial" w:cs="Arial"/>
              </w:rPr>
            </w:pPr>
            <w:r w:rsidRPr="006241FB">
              <w:rPr>
                <w:rFonts w:ascii="Arial" w:hAnsi="Arial" w:cs="Arial"/>
              </w:rPr>
              <w:t xml:space="preserve">Deed of Novation </w:t>
            </w:r>
          </w:p>
          <w:p w14:paraId="48CED991" w14:textId="7DF29376" w:rsidR="005D0C3F" w:rsidRPr="006241FB" w:rsidRDefault="00697B58" w:rsidP="00D03DCE">
            <w:pPr>
              <w:spacing w:after="0"/>
              <w:ind w:left="131"/>
              <w:rPr>
                <w:rFonts w:ascii="Arial" w:hAnsi="Arial" w:cs="Arial"/>
              </w:rPr>
            </w:pPr>
            <w:r w:rsidRPr="006241FB">
              <w:rPr>
                <w:rFonts w:ascii="Arial" w:hAnsi="Arial" w:cs="Arial"/>
              </w:rPr>
              <w:t>D</w:t>
            </w:r>
            <w:r w:rsidR="005D0C3F" w:rsidRPr="006241FB">
              <w:rPr>
                <w:rFonts w:ascii="Arial" w:hAnsi="Arial" w:cs="Arial"/>
              </w:rPr>
              <w:t>ated 28</w:t>
            </w:r>
            <w:r w:rsidR="009D0CFF" w:rsidRPr="009D0CFF">
              <w:rPr>
                <w:rFonts w:ascii="Arial" w:hAnsi="Arial" w:cs="Arial"/>
                <w:vertAlign w:val="superscript"/>
              </w:rPr>
              <w:t>th</w:t>
            </w:r>
            <w:r w:rsidR="009D0CFF">
              <w:rPr>
                <w:rFonts w:ascii="Arial" w:hAnsi="Arial" w:cs="Arial"/>
              </w:rPr>
              <w:t xml:space="preserve"> </w:t>
            </w:r>
            <w:r w:rsidR="005D0C3F" w:rsidRPr="006241FB">
              <w:rPr>
                <w:rFonts w:ascii="Arial" w:hAnsi="Arial" w:cs="Arial"/>
              </w:rPr>
              <w:t>August 2013 </w:t>
            </w:r>
          </w:p>
        </w:tc>
        <w:tc>
          <w:tcPr>
            <w:tcW w:w="7088" w:type="dxa"/>
            <w:tcBorders>
              <w:top w:val="single" w:sz="6" w:space="0" w:color="auto"/>
              <w:left w:val="single" w:sz="6" w:space="0" w:color="auto"/>
              <w:bottom w:val="single" w:sz="6" w:space="0" w:color="auto"/>
              <w:right w:val="single" w:sz="6" w:space="0" w:color="auto"/>
            </w:tcBorders>
            <w:hideMark/>
          </w:tcPr>
          <w:p w14:paraId="72D685EC" w14:textId="1C31B3C6" w:rsidR="005D0C3F" w:rsidRPr="006241FB" w:rsidRDefault="005D0C3F" w:rsidP="00D03DCE">
            <w:pPr>
              <w:spacing w:after="0"/>
              <w:ind w:left="131"/>
              <w:rPr>
                <w:rFonts w:ascii="Arial" w:hAnsi="Arial" w:cs="Arial"/>
              </w:rPr>
            </w:pPr>
            <w:r w:rsidRPr="006241FB">
              <w:rPr>
                <w:rFonts w:ascii="Arial" w:hAnsi="Arial" w:cs="Arial"/>
              </w:rPr>
              <w:t>Ebbsfleet Investment (GP) Limited and Ebbsfleet Nominee No. 1 Limited</w:t>
            </w:r>
          </w:p>
          <w:p w14:paraId="35249D17" w14:textId="7678BD47" w:rsidR="005D0C3F" w:rsidRPr="006241FB" w:rsidRDefault="005D0C3F" w:rsidP="00D03DCE">
            <w:pPr>
              <w:spacing w:after="0"/>
              <w:ind w:left="131"/>
              <w:rPr>
                <w:rFonts w:ascii="Arial" w:hAnsi="Arial" w:cs="Arial"/>
              </w:rPr>
            </w:pPr>
            <w:r w:rsidRPr="006241FB">
              <w:rPr>
                <w:rFonts w:ascii="Arial" w:hAnsi="Arial" w:cs="Arial"/>
              </w:rPr>
              <w:t>The Official Custodian for Charities and the Colyer Fergusson Trustees</w:t>
            </w:r>
          </w:p>
          <w:p w14:paraId="13E7BC8A" w14:textId="75574489" w:rsidR="005D0C3F" w:rsidRPr="006241FB" w:rsidRDefault="005D0C3F" w:rsidP="00D03DCE">
            <w:pPr>
              <w:spacing w:after="0"/>
              <w:ind w:left="131"/>
              <w:rPr>
                <w:rFonts w:ascii="Arial" w:hAnsi="Arial" w:cs="Arial"/>
              </w:rPr>
            </w:pPr>
            <w:r w:rsidRPr="006241FB">
              <w:rPr>
                <w:rFonts w:ascii="Arial" w:hAnsi="Arial" w:cs="Arial"/>
              </w:rPr>
              <w:t>LaFarge Cement UK Ltd</w:t>
            </w:r>
          </w:p>
          <w:p w14:paraId="427D7B7F" w14:textId="5FB4498C" w:rsidR="005D0C3F" w:rsidRPr="006241FB" w:rsidRDefault="005D0C3F" w:rsidP="00D03DCE">
            <w:pPr>
              <w:spacing w:after="0"/>
              <w:ind w:left="131"/>
              <w:rPr>
                <w:rFonts w:ascii="Arial" w:hAnsi="Arial" w:cs="Arial"/>
              </w:rPr>
            </w:pPr>
            <w:r w:rsidRPr="006241FB">
              <w:rPr>
                <w:rFonts w:ascii="Arial" w:hAnsi="Arial" w:cs="Arial"/>
              </w:rPr>
              <w:t>Gravesham Borough Council</w:t>
            </w:r>
          </w:p>
        </w:tc>
        <w:tc>
          <w:tcPr>
            <w:tcW w:w="3118" w:type="dxa"/>
            <w:tcBorders>
              <w:top w:val="single" w:sz="6" w:space="0" w:color="auto"/>
              <w:left w:val="single" w:sz="6" w:space="0" w:color="auto"/>
              <w:bottom w:val="single" w:sz="6" w:space="0" w:color="auto"/>
              <w:right w:val="single" w:sz="6" w:space="0" w:color="auto"/>
            </w:tcBorders>
            <w:hideMark/>
          </w:tcPr>
          <w:p w14:paraId="62F79F96" w14:textId="592B3947" w:rsidR="005D0C3F" w:rsidRPr="006241FB" w:rsidRDefault="00697B58" w:rsidP="00D03DCE">
            <w:pPr>
              <w:spacing w:after="0"/>
              <w:ind w:left="131"/>
              <w:rPr>
                <w:rFonts w:ascii="Arial" w:hAnsi="Arial" w:cs="Arial"/>
              </w:rPr>
            </w:pPr>
            <w:r w:rsidRPr="006241FB">
              <w:rPr>
                <w:rFonts w:ascii="Arial" w:hAnsi="Arial" w:cs="Arial"/>
              </w:rPr>
              <w:t>19960035</w:t>
            </w:r>
          </w:p>
        </w:tc>
      </w:tr>
    </w:tbl>
    <w:p w14:paraId="13FC52F3" w14:textId="4AB4EAE6" w:rsidR="00504F77" w:rsidRDefault="00504F77"/>
    <w:p w14:paraId="257C74ED" w14:textId="77777777" w:rsidR="00407DFE" w:rsidRDefault="00407DFE"/>
    <w:tbl>
      <w:tblPr>
        <w:tblW w:w="1374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36"/>
        <w:gridCol w:w="7229"/>
        <w:gridCol w:w="2977"/>
      </w:tblGrid>
      <w:tr w:rsidR="004B13DF" w:rsidRPr="006241FB" w14:paraId="333847A3" w14:textId="77777777" w:rsidTr="00947222">
        <w:trPr>
          <w:trHeight w:val="300"/>
        </w:trPr>
        <w:tc>
          <w:tcPr>
            <w:tcW w:w="3536" w:type="dxa"/>
            <w:tcBorders>
              <w:top w:val="single" w:sz="6" w:space="0" w:color="auto"/>
              <w:left w:val="single" w:sz="6" w:space="0" w:color="auto"/>
              <w:bottom w:val="single" w:sz="6" w:space="0" w:color="auto"/>
              <w:right w:val="single" w:sz="6" w:space="0" w:color="auto"/>
            </w:tcBorders>
            <w:hideMark/>
          </w:tcPr>
          <w:p w14:paraId="3FEEBA6E" w14:textId="5A01D95B" w:rsidR="004B13DF" w:rsidRPr="006241FB" w:rsidRDefault="00947E75" w:rsidP="00504F77">
            <w:pPr>
              <w:spacing w:after="0"/>
              <w:ind w:left="131"/>
              <w:rPr>
                <w:rFonts w:ascii="Arial" w:hAnsi="Arial" w:cs="Arial"/>
              </w:rPr>
            </w:pPr>
            <w:r w:rsidRPr="006241FB">
              <w:rPr>
                <w:rFonts w:ascii="Arial" w:hAnsi="Arial" w:cs="Arial"/>
              </w:rPr>
              <w:lastRenderedPageBreak/>
              <w:br w:type="page"/>
            </w:r>
            <w:r w:rsidR="00B72CD9">
              <w:rPr>
                <w:rFonts w:ascii="Arial" w:hAnsi="Arial" w:cs="Arial"/>
              </w:rPr>
              <w:br w:type="page"/>
            </w:r>
            <w:r w:rsidR="00504F77">
              <w:rPr>
                <w:rFonts w:ascii="Arial" w:hAnsi="Arial" w:cs="Arial"/>
              </w:rPr>
              <w:br w:type="page"/>
            </w:r>
            <w:r w:rsidR="004B13DF" w:rsidRPr="006241FB">
              <w:rPr>
                <w:rFonts w:ascii="Arial" w:hAnsi="Arial" w:cs="Arial"/>
                <w:b/>
                <w:bCs/>
              </w:rPr>
              <w:t>Document</w:t>
            </w:r>
            <w:r w:rsidR="004B13DF" w:rsidRPr="006241FB">
              <w:rPr>
                <w:rFonts w:ascii="Arial" w:hAnsi="Arial" w:cs="Arial"/>
              </w:rPr>
              <w:t> </w:t>
            </w:r>
          </w:p>
        </w:tc>
        <w:tc>
          <w:tcPr>
            <w:tcW w:w="7229" w:type="dxa"/>
            <w:tcBorders>
              <w:top w:val="single" w:sz="6" w:space="0" w:color="auto"/>
              <w:left w:val="single" w:sz="6" w:space="0" w:color="auto"/>
              <w:bottom w:val="single" w:sz="6" w:space="0" w:color="auto"/>
              <w:right w:val="single" w:sz="6" w:space="0" w:color="auto"/>
            </w:tcBorders>
            <w:hideMark/>
          </w:tcPr>
          <w:p w14:paraId="4472D61E" w14:textId="77777777" w:rsidR="004B13DF" w:rsidRPr="006241FB" w:rsidRDefault="004B13DF" w:rsidP="00D03DCE">
            <w:pPr>
              <w:spacing w:after="0"/>
              <w:ind w:left="131"/>
              <w:rPr>
                <w:rFonts w:ascii="Arial" w:hAnsi="Arial" w:cs="Arial"/>
              </w:rPr>
            </w:pPr>
            <w:r w:rsidRPr="006241FB">
              <w:rPr>
                <w:rFonts w:ascii="Arial" w:hAnsi="Arial" w:cs="Arial"/>
                <w:b/>
                <w:bCs/>
              </w:rPr>
              <w:t>Parties to the Agreement</w:t>
            </w:r>
            <w:r w:rsidRPr="006241FB">
              <w:rPr>
                <w:rFonts w:ascii="Arial" w:hAnsi="Arial" w:cs="Arial"/>
              </w:rPr>
              <w:t> </w:t>
            </w:r>
          </w:p>
        </w:tc>
        <w:tc>
          <w:tcPr>
            <w:tcW w:w="2977" w:type="dxa"/>
            <w:tcBorders>
              <w:top w:val="single" w:sz="6" w:space="0" w:color="auto"/>
              <w:left w:val="single" w:sz="6" w:space="0" w:color="auto"/>
              <w:bottom w:val="single" w:sz="6" w:space="0" w:color="auto"/>
              <w:right w:val="single" w:sz="6" w:space="0" w:color="auto"/>
            </w:tcBorders>
            <w:hideMark/>
          </w:tcPr>
          <w:p w14:paraId="048D13AB" w14:textId="5BD2A329" w:rsidR="004B13DF" w:rsidRPr="006241FB" w:rsidRDefault="004B13DF" w:rsidP="00D03DCE">
            <w:pPr>
              <w:spacing w:after="0"/>
              <w:ind w:left="131"/>
              <w:rPr>
                <w:rFonts w:ascii="Arial" w:hAnsi="Arial" w:cs="Arial"/>
              </w:rPr>
            </w:pPr>
            <w:r w:rsidRPr="006241FB">
              <w:rPr>
                <w:rFonts w:ascii="Arial" w:hAnsi="Arial" w:cs="Arial"/>
                <w:b/>
                <w:bCs/>
              </w:rPr>
              <w:t>Planning Ref</w:t>
            </w:r>
            <w:r w:rsidR="00E20CF2">
              <w:rPr>
                <w:rFonts w:ascii="Arial" w:hAnsi="Arial" w:cs="Arial"/>
                <w:b/>
                <w:bCs/>
              </w:rPr>
              <w:t>erence</w:t>
            </w:r>
            <w:r w:rsidRPr="006241FB">
              <w:rPr>
                <w:rFonts w:ascii="Arial" w:hAnsi="Arial" w:cs="Arial"/>
                <w:b/>
                <w:bCs/>
              </w:rPr>
              <w:t xml:space="preserve"> No.</w:t>
            </w:r>
            <w:r w:rsidRPr="006241FB">
              <w:rPr>
                <w:rFonts w:ascii="Arial" w:hAnsi="Arial" w:cs="Arial"/>
              </w:rPr>
              <w:t> </w:t>
            </w:r>
          </w:p>
        </w:tc>
      </w:tr>
      <w:tr w:rsidR="005D0C3F" w:rsidRPr="006241FB" w14:paraId="6FBF4F73" w14:textId="77777777" w:rsidTr="00947222">
        <w:trPr>
          <w:trHeight w:val="300"/>
        </w:trPr>
        <w:tc>
          <w:tcPr>
            <w:tcW w:w="3536" w:type="dxa"/>
            <w:tcBorders>
              <w:top w:val="single" w:sz="6" w:space="0" w:color="auto"/>
              <w:left w:val="single" w:sz="6" w:space="0" w:color="auto"/>
              <w:bottom w:val="single" w:sz="6" w:space="0" w:color="auto"/>
              <w:right w:val="single" w:sz="6" w:space="0" w:color="auto"/>
            </w:tcBorders>
            <w:hideMark/>
          </w:tcPr>
          <w:p w14:paraId="785912A3" w14:textId="6BF7251C" w:rsidR="005D0C3F" w:rsidRPr="006241FB" w:rsidRDefault="005D0C3F" w:rsidP="00D03DCE">
            <w:pPr>
              <w:spacing w:after="0"/>
              <w:ind w:left="131"/>
              <w:rPr>
                <w:rFonts w:ascii="Arial" w:hAnsi="Arial" w:cs="Arial"/>
              </w:rPr>
            </w:pPr>
            <w:r w:rsidRPr="006241FB">
              <w:rPr>
                <w:rFonts w:ascii="Arial" w:hAnsi="Arial" w:cs="Arial"/>
              </w:rPr>
              <w:t xml:space="preserve">Deed of Release and Variation </w:t>
            </w:r>
          </w:p>
          <w:p w14:paraId="208A4DC1" w14:textId="765D76B3" w:rsidR="005D0C3F" w:rsidRPr="006241FB" w:rsidRDefault="1377361B" w:rsidP="00D03DCE">
            <w:pPr>
              <w:spacing w:after="0"/>
              <w:ind w:left="131"/>
              <w:rPr>
                <w:rFonts w:ascii="Arial" w:hAnsi="Arial" w:cs="Arial"/>
              </w:rPr>
            </w:pPr>
            <w:r w:rsidRPr="006241FB">
              <w:rPr>
                <w:rFonts w:ascii="Arial" w:hAnsi="Arial" w:cs="Arial"/>
              </w:rPr>
              <w:t>D</w:t>
            </w:r>
            <w:r w:rsidR="005D0C3F" w:rsidRPr="006241FB">
              <w:rPr>
                <w:rFonts w:ascii="Arial" w:hAnsi="Arial" w:cs="Arial"/>
              </w:rPr>
              <w:t>ated 29</w:t>
            </w:r>
            <w:r w:rsidR="00605717" w:rsidRPr="00605717">
              <w:rPr>
                <w:rFonts w:ascii="Arial" w:hAnsi="Arial" w:cs="Arial"/>
                <w:vertAlign w:val="superscript"/>
              </w:rPr>
              <w:t>th</w:t>
            </w:r>
            <w:r w:rsidR="00605717">
              <w:rPr>
                <w:rFonts w:ascii="Arial" w:hAnsi="Arial" w:cs="Arial"/>
              </w:rPr>
              <w:t xml:space="preserve"> </w:t>
            </w:r>
            <w:r w:rsidR="005D0C3F" w:rsidRPr="006241FB">
              <w:rPr>
                <w:rFonts w:ascii="Arial" w:hAnsi="Arial" w:cs="Arial"/>
              </w:rPr>
              <w:t>August 2019 </w:t>
            </w:r>
          </w:p>
        </w:tc>
        <w:tc>
          <w:tcPr>
            <w:tcW w:w="7229" w:type="dxa"/>
            <w:tcBorders>
              <w:top w:val="single" w:sz="6" w:space="0" w:color="auto"/>
              <w:left w:val="single" w:sz="6" w:space="0" w:color="auto"/>
              <w:bottom w:val="single" w:sz="6" w:space="0" w:color="auto"/>
              <w:right w:val="single" w:sz="6" w:space="0" w:color="auto"/>
            </w:tcBorders>
            <w:hideMark/>
          </w:tcPr>
          <w:p w14:paraId="479717A8" w14:textId="0E06D9CA" w:rsidR="005D0C3F" w:rsidRPr="006241FB" w:rsidRDefault="005D0C3F" w:rsidP="00D03DCE">
            <w:pPr>
              <w:spacing w:after="0"/>
              <w:ind w:left="131"/>
              <w:rPr>
                <w:rFonts w:ascii="Arial" w:hAnsi="Arial" w:cs="Arial"/>
              </w:rPr>
            </w:pPr>
            <w:r w:rsidRPr="006241FB">
              <w:rPr>
                <w:rFonts w:ascii="Arial" w:hAnsi="Arial" w:cs="Arial"/>
              </w:rPr>
              <w:t>Secretary of State for Housing Communities and Local Governmen</w:t>
            </w:r>
            <w:r w:rsidR="00E51B46" w:rsidRPr="006241FB">
              <w:rPr>
                <w:rFonts w:ascii="Arial" w:hAnsi="Arial" w:cs="Arial"/>
              </w:rPr>
              <w:t>t</w:t>
            </w:r>
            <w:r w:rsidRPr="006241FB">
              <w:rPr>
                <w:rFonts w:ascii="Arial" w:hAnsi="Arial" w:cs="Arial"/>
              </w:rPr>
              <w:t xml:space="preserve"> </w:t>
            </w:r>
          </w:p>
          <w:p w14:paraId="48BAEB18" w14:textId="5479D3B8" w:rsidR="005D0C3F" w:rsidRPr="006241FB" w:rsidRDefault="005D0C3F" w:rsidP="00D03DCE">
            <w:pPr>
              <w:spacing w:after="0"/>
              <w:ind w:left="131"/>
              <w:rPr>
                <w:rFonts w:ascii="Arial" w:hAnsi="Arial" w:cs="Arial"/>
              </w:rPr>
            </w:pPr>
            <w:r w:rsidRPr="006241FB">
              <w:rPr>
                <w:rFonts w:ascii="Arial" w:hAnsi="Arial" w:cs="Arial"/>
              </w:rPr>
              <w:t>Countryside Properties (Springhead) Ltd</w:t>
            </w:r>
          </w:p>
          <w:p w14:paraId="2541445F" w14:textId="58C40624" w:rsidR="005D0C3F" w:rsidRPr="006241FB" w:rsidRDefault="005D0C3F" w:rsidP="00D03DCE">
            <w:pPr>
              <w:spacing w:after="0"/>
              <w:ind w:left="131"/>
              <w:rPr>
                <w:rFonts w:ascii="Arial" w:hAnsi="Arial" w:cs="Arial"/>
              </w:rPr>
            </w:pPr>
            <w:r w:rsidRPr="006241FB">
              <w:rPr>
                <w:rFonts w:ascii="Arial" w:hAnsi="Arial" w:cs="Arial"/>
              </w:rPr>
              <w:t>The Kent County Council (as Land Owner)</w:t>
            </w:r>
          </w:p>
          <w:p w14:paraId="50DAED62" w14:textId="361BA1C9" w:rsidR="005D0C3F" w:rsidRPr="006241FB" w:rsidRDefault="005D0C3F" w:rsidP="00D03DCE">
            <w:pPr>
              <w:spacing w:after="0"/>
              <w:ind w:left="131"/>
              <w:rPr>
                <w:rFonts w:ascii="Arial" w:hAnsi="Arial" w:cs="Arial"/>
              </w:rPr>
            </w:pPr>
            <w:r w:rsidRPr="006241FB">
              <w:rPr>
                <w:rFonts w:ascii="Arial" w:hAnsi="Arial" w:cs="Arial"/>
              </w:rPr>
              <w:t>The Kent County Council (as enforcing authority)</w:t>
            </w:r>
          </w:p>
          <w:p w14:paraId="70948E31" w14:textId="7AA7BF78" w:rsidR="005D0C3F" w:rsidRPr="006241FB" w:rsidRDefault="005D0C3F" w:rsidP="00D03DCE">
            <w:pPr>
              <w:spacing w:after="0"/>
              <w:ind w:left="131"/>
              <w:rPr>
                <w:rFonts w:ascii="Arial" w:hAnsi="Arial" w:cs="Arial"/>
              </w:rPr>
            </w:pPr>
            <w:r w:rsidRPr="006241FB">
              <w:rPr>
                <w:rFonts w:ascii="Arial" w:hAnsi="Arial" w:cs="Arial"/>
              </w:rPr>
              <w:t>Gravesham Borough Council</w:t>
            </w:r>
          </w:p>
          <w:p w14:paraId="1CE98D2A" w14:textId="1B2B938E" w:rsidR="005D0C3F" w:rsidRPr="006241FB" w:rsidRDefault="005D0C3F" w:rsidP="00D03DCE">
            <w:pPr>
              <w:spacing w:after="0"/>
              <w:ind w:left="131"/>
              <w:rPr>
                <w:rFonts w:ascii="Arial" w:hAnsi="Arial" w:cs="Arial"/>
              </w:rPr>
            </w:pPr>
            <w:r w:rsidRPr="006241FB">
              <w:rPr>
                <w:rFonts w:ascii="Arial" w:hAnsi="Arial" w:cs="Arial"/>
              </w:rPr>
              <w:t>The Dartford Borough Council</w:t>
            </w:r>
          </w:p>
          <w:p w14:paraId="74D5BB34" w14:textId="71C86D00" w:rsidR="005D0C3F" w:rsidRPr="006241FB" w:rsidRDefault="005D0C3F" w:rsidP="00D03DCE">
            <w:pPr>
              <w:spacing w:after="0"/>
              <w:ind w:left="131"/>
              <w:rPr>
                <w:rFonts w:ascii="Arial" w:hAnsi="Arial" w:cs="Arial"/>
              </w:rPr>
            </w:pPr>
            <w:r w:rsidRPr="006241FB">
              <w:rPr>
                <w:rFonts w:ascii="Arial" w:hAnsi="Arial" w:cs="Arial"/>
              </w:rPr>
              <w:t>Ebbsfleet Development Corporation</w:t>
            </w:r>
          </w:p>
        </w:tc>
        <w:tc>
          <w:tcPr>
            <w:tcW w:w="2977" w:type="dxa"/>
            <w:tcBorders>
              <w:top w:val="single" w:sz="6" w:space="0" w:color="auto"/>
              <w:left w:val="single" w:sz="6" w:space="0" w:color="auto"/>
              <w:bottom w:val="single" w:sz="6" w:space="0" w:color="auto"/>
              <w:right w:val="single" w:sz="6" w:space="0" w:color="auto"/>
            </w:tcBorders>
            <w:hideMark/>
          </w:tcPr>
          <w:p w14:paraId="467BAEC7" w14:textId="77777777" w:rsidR="005D0C3F" w:rsidRPr="006241FB" w:rsidRDefault="005D0C3F" w:rsidP="00D03DCE">
            <w:pPr>
              <w:spacing w:after="0"/>
              <w:ind w:left="131"/>
              <w:rPr>
                <w:rFonts w:ascii="Arial" w:hAnsi="Arial" w:cs="Arial"/>
              </w:rPr>
            </w:pPr>
            <w:r w:rsidRPr="006241FB">
              <w:rPr>
                <w:rFonts w:ascii="Arial" w:hAnsi="Arial" w:cs="Arial"/>
              </w:rPr>
              <w:t>20150155 </w:t>
            </w:r>
          </w:p>
        </w:tc>
      </w:tr>
      <w:tr w:rsidR="005D0C3F" w:rsidRPr="006241FB" w14:paraId="626B820B" w14:textId="77777777" w:rsidTr="00947222">
        <w:trPr>
          <w:trHeight w:val="300"/>
        </w:trPr>
        <w:tc>
          <w:tcPr>
            <w:tcW w:w="3536" w:type="dxa"/>
            <w:tcBorders>
              <w:top w:val="single" w:sz="6" w:space="0" w:color="auto"/>
              <w:left w:val="single" w:sz="6" w:space="0" w:color="auto"/>
              <w:bottom w:val="single" w:sz="6" w:space="0" w:color="auto"/>
              <w:right w:val="single" w:sz="6" w:space="0" w:color="auto"/>
            </w:tcBorders>
            <w:hideMark/>
          </w:tcPr>
          <w:p w14:paraId="4752D139" w14:textId="7C9667BF" w:rsidR="007761AC" w:rsidRPr="006241FB" w:rsidRDefault="005D0C3F" w:rsidP="00D03DCE">
            <w:pPr>
              <w:spacing w:after="0"/>
              <w:ind w:left="131"/>
              <w:rPr>
                <w:rFonts w:ascii="Arial" w:hAnsi="Arial" w:cs="Arial"/>
              </w:rPr>
            </w:pPr>
            <w:r w:rsidRPr="006241FB">
              <w:rPr>
                <w:rFonts w:ascii="Arial" w:hAnsi="Arial" w:cs="Arial"/>
              </w:rPr>
              <w:t xml:space="preserve">S106 and S106 Deed of Variation </w:t>
            </w:r>
          </w:p>
          <w:p w14:paraId="1957DB93" w14:textId="62518E92" w:rsidR="005D0C3F" w:rsidRPr="006241FB" w:rsidRDefault="007761AC" w:rsidP="00D03DCE">
            <w:pPr>
              <w:spacing w:after="0"/>
              <w:ind w:left="131"/>
              <w:rPr>
                <w:rFonts w:ascii="Arial" w:hAnsi="Arial" w:cs="Arial"/>
              </w:rPr>
            </w:pPr>
            <w:r w:rsidRPr="006241FB">
              <w:rPr>
                <w:rFonts w:ascii="Arial" w:hAnsi="Arial" w:cs="Arial"/>
              </w:rPr>
              <w:t>D</w:t>
            </w:r>
            <w:r w:rsidR="005D0C3F" w:rsidRPr="006241FB">
              <w:rPr>
                <w:rFonts w:ascii="Arial" w:hAnsi="Arial" w:cs="Arial"/>
              </w:rPr>
              <w:t>ated 22</w:t>
            </w:r>
            <w:r w:rsidR="00605717" w:rsidRPr="00605717">
              <w:rPr>
                <w:rFonts w:ascii="Arial" w:hAnsi="Arial" w:cs="Arial"/>
                <w:vertAlign w:val="superscript"/>
              </w:rPr>
              <w:t>nd</w:t>
            </w:r>
            <w:r w:rsidR="00605717">
              <w:rPr>
                <w:rFonts w:ascii="Arial" w:hAnsi="Arial" w:cs="Arial"/>
              </w:rPr>
              <w:t xml:space="preserve"> </w:t>
            </w:r>
            <w:r w:rsidR="005D0C3F" w:rsidRPr="006241FB">
              <w:rPr>
                <w:rFonts w:ascii="Arial" w:hAnsi="Arial" w:cs="Arial"/>
              </w:rPr>
              <w:t>February 2016 </w:t>
            </w:r>
          </w:p>
        </w:tc>
        <w:tc>
          <w:tcPr>
            <w:tcW w:w="7229" w:type="dxa"/>
            <w:tcBorders>
              <w:top w:val="single" w:sz="6" w:space="0" w:color="auto"/>
              <w:left w:val="single" w:sz="6" w:space="0" w:color="auto"/>
              <w:bottom w:val="single" w:sz="6" w:space="0" w:color="auto"/>
              <w:right w:val="single" w:sz="6" w:space="0" w:color="auto"/>
            </w:tcBorders>
            <w:hideMark/>
          </w:tcPr>
          <w:p w14:paraId="7E8038B8" w14:textId="1FF9C20A" w:rsidR="0028463B" w:rsidRPr="006241FB" w:rsidRDefault="005D0C3F" w:rsidP="00D03DCE">
            <w:pPr>
              <w:spacing w:after="0"/>
              <w:ind w:left="131"/>
              <w:rPr>
                <w:rFonts w:ascii="Arial" w:hAnsi="Arial" w:cs="Arial"/>
              </w:rPr>
            </w:pPr>
            <w:r w:rsidRPr="006241FB">
              <w:rPr>
                <w:rFonts w:ascii="Arial" w:hAnsi="Arial" w:cs="Arial"/>
              </w:rPr>
              <w:t>Ebbsfleet Investment (GP) Ltd</w:t>
            </w:r>
          </w:p>
          <w:p w14:paraId="41AAC83A" w14:textId="4ACDDDEF" w:rsidR="0028463B" w:rsidRPr="006241FB" w:rsidRDefault="005D0C3F" w:rsidP="00D03DCE">
            <w:pPr>
              <w:spacing w:after="0"/>
              <w:ind w:left="131"/>
              <w:rPr>
                <w:rFonts w:ascii="Arial" w:hAnsi="Arial" w:cs="Arial"/>
              </w:rPr>
            </w:pPr>
            <w:r w:rsidRPr="006241FB">
              <w:rPr>
                <w:rFonts w:ascii="Arial" w:hAnsi="Arial" w:cs="Arial"/>
              </w:rPr>
              <w:t>Ebbsfleet Nominee No.1 Ltd</w:t>
            </w:r>
          </w:p>
          <w:p w14:paraId="0396AB4B" w14:textId="0FD5F7C0" w:rsidR="0028463B" w:rsidRPr="006241FB" w:rsidRDefault="005D0C3F" w:rsidP="00D03DCE">
            <w:pPr>
              <w:spacing w:after="0"/>
              <w:ind w:left="131"/>
              <w:rPr>
                <w:rFonts w:ascii="Arial" w:hAnsi="Arial" w:cs="Arial"/>
              </w:rPr>
            </w:pPr>
            <w:r w:rsidRPr="006241FB">
              <w:rPr>
                <w:rFonts w:ascii="Arial" w:hAnsi="Arial" w:cs="Arial"/>
              </w:rPr>
              <w:t>The Official Custodian for Charities and Colyer-Fergusson Charitable Trust Tarmac Cement and Lime Ltd</w:t>
            </w:r>
          </w:p>
          <w:p w14:paraId="0558D229" w14:textId="520314E5" w:rsidR="0028463B" w:rsidRPr="006241FB" w:rsidRDefault="005D0C3F" w:rsidP="00D03DCE">
            <w:pPr>
              <w:spacing w:after="0"/>
              <w:ind w:left="131"/>
              <w:rPr>
                <w:rFonts w:ascii="Arial" w:hAnsi="Arial" w:cs="Arial"/>
              </w:rPr>
            </w:pPr>
            <w:r w:rsidRPr="006241FB">
              <w:rPr>
                <w:rFonts w:ascii="Arial" w:hAnsi="Arial" w:cs="Arial"/>
              </w:rPr>
              <w:t>The Dartford Borough Council</w:t>
            </w:r>
          </w:p>
          <w:p w14:paraId="039F01B1" w14:textId="12B2CCB8" w:rsidR="0028463B" w:rsidRPr="006241FB" w:rsidRDefault="005D0C3F" w:rsidP="00D03DCE">
            <w:pPr>
              <w:spacing w:after="0"/>
              <w:ind w:left="131"/>
              <w:rPr>
                <w:rFonts w:ascii="Arial" w:hAnsi="Arial" w:cs="Arial"/>
              </w:rPr>
            </w:pPr>
            <w:r w:rsidRPr="006241FB">
              <w:rPr>
                <w:rFonts w:ascii="Arial" w:hAnsi="Arial" w:cs="Arial"/>
              </w:rPr>
              <w:t>The Gravesham Borough Council</w:t>
            </w:r>
          </w:p>
          <w:p w14:paraId="440AF243" w14:textId="706460F8" w:rsidR="0028463B" w:rsidRPr="006241FB" w:rsidRDefault="005D0C3F" w:rsidP="00D03DCE">
            <w:pPr>
              <w:spacing w:after="0"/>
              <w:ind w:left="131"/>
              <w:rPr>
                <w:rFonts w:ascii="Arial" w:hAnsi="Arial" w:cs="Arial"/>
              </w:rPr>
            </w:pPr>
            <w:r w:rsidRPr="006241FB">
              <w:rPr>
                <w:rFonts w:ascii="Arial" w:hAnsi="Arial" w:cs="Arial"/>
              </w:rPr>
              <w:t>The Kent County Council</w:t>
            </w:r>
          </w:p>
          <w:p w14:paraId="5A8F6659" w14:textId="64C12BF0" w:rsidR="005D0C3F" w:rsidRPr="006241FB" w:rsidRDefault="005D0C3F" w:rsidP="00D03DCE">
            <w:pPr>
              <w:spacing w:after="0"/>
              <w:ind w:left="131"/>
              <w:rPr>
                <w:rFonts w:ascii="Arial" w:hAnsi="Arial" w:cs="Arial"/>
              </w:rPr>
            </w:pPr>
            <w:r w:rsidRPr="006241FB">
              <w:rPr>
                <w:rFonts w:ascii="Arial" w:hAnsi="Arial" w:cs="Arial"/>
              </w:rPr>
              <w:t xml:space="preserve"> Ebbsfleet Development Corporation</w:t>
            </w:r>
          </w:p>
        </w:tc>
        <w:tc>
          <w:tcPr>
            <w:tcW w:w="2977" w:type="dxa"/>
            <w:tcBorders>
              <w:top w:val="single" w:sz="6" w:space="0" w:color="auto"/>
              <w:left w:val="single" w:sz="6" w:space="0" w:color="auto"/>
              <w:bottom w:val="single" w:sz="6" w:space="0" w:color="auto"/>
              <w:right w:val="single" w:sz="6" w:space="0" w:color="auto"/>
            </w:tcBorders>
            <w:hideMark/>
          </w:tcPr>
          <w:p w14:paraId="4A565D44" w14:textId="77777777" w:rsidR="005D0C3F" w:rsidRPr="006241FB" w:rsidRDefault="005D0C3F" w:rsidP="00D03DCE">
            <w:pPr>
              <w:spacing w:after="0"/>
              <w:ind w:left="131"/>
              <w:rPr>
                <w:rFonts w:ascii="Arial" w:hAnsi="Arial" w:cs="Arial"/>
              </w:rPr>
            </w:pPr>
            <w:r w:rsidRPr="006241FB">
              <w:rPr>
                <w:rFonts w:ascii="Arial" w:hAnsi="Arial" w:cs="Arial"/>
              </w:rPr>
              <w:t>19960035 </w:t>
            </w:r>
          </w:p>
        </w:tc>
      </w:tr>
      <w:tr w:rsidR="005D0C3F" w:rsidRPr="006241FB" w14:paraId="62A18431" w14:textId="77777777" w:rsidTr="00947222">
        <w:trPr>
          <w:trHeight w:val="300"/>
        </w:trPr>
        <w:tc>
          <w:tcPr>
            <w:tcW w:w="3536" w:type="dxa"/>
            <w:tcBorders>
              <w:top w:val="single" w:sz="6" w:space="0" w:color="auto"/>
              <w:left w:val="single" w:sz="6" w:space="0" w:color="auto"/>
              <w:bottom w:val="single" w:sz="6" w:space="0" w:color="auto"/>
              <w:right w:val="single" w:sz="6" w:space="0" w:color="auto"/>
            </w:tcBorders>
            <w:hideMark/>
          </w:tcPr>
          <w:p w14:paraId="58800FE2" w14:textId="77777777" w:rsidR="00F62AC8" w:rsidRPr="006241FB" w:rsidRDefault="005D0C3F" w:rsidP="00D03DCE">
            <w:pPr>
              <w:spacing w:after="0"/>
              <w:ind w:left="131"/>
              <w:rPr>
                <w:rFonts w:ascii="Arial" w:hAnsi="Arial" w:cs="Arial"/>
              </w:rPr>
            </w:pPr>
            <w:r w:rsidRPr="006241FB">
              <w:rPr>
                <w:rFonts w:ascii="Arial" w:hAnsi="Arial" w:cs="Arial"/>
              </w:rPr>
              <w:t xml:space="preserve">Deed of Variation </w:t>
            </w:r>
          </w:p>
          <w:p w14:paraId="5168D69B" w14:textId="554877AD" w:rsidR="005D0C3F" w:rsidRPr="006241FB" w:rsidRDefault="00F62AC8" w:rsidP="00D03DCE">
            <w:pPr>
              <w:spacing w:after="0"/>
              <w:ind w:left="131"/>
              <w:rPr>
                <w:rFonts w:ascii="Arial" w:hAnsi="Arial" w:cs="Arial"/>
              </w:rPr>
            </w:pPr>
            <w:r w:rsidRPr="006241FB">
              <w:rPr>
                <w:rFonts w:ascii="Arial" w:hAnsi="Arial" w:cs="Arial"/>
              </w:rPr>
              <w:t>D</w:t>
            </w:r>
            <w:r w:rsidR="005D0C3F" w:rsidRPr="006241FB">
              <w:rPr>
                <w:rFonts w:ascii="Arial" w:hAnsi="Arial" w:cs="Arial"/>
              </w:rPr>
              <w:t>ated 17</w:t>
            </w:r>
            <w:r w:rsidR="00605717" w:rsidRPr="00605717">
              <w:rPr>
                <w:rFonts w:ascii="Arial" w:hAnsi="Arial" w:cs="Arial"/>
                <w:vertAlign w:val="superscript"/>
              </w:rPr>
              <w:t>th</w:t>
            </w:r>
            <w:r w:rsidR="00605717">
              <w:rPr>
                <w:rFonts w:ascii="Arial" w:hAnsi="Arial" w:cs="Arial"/>
              </w:rPr>
              <w:t xml:space="preserve"> </w:t>
            </w:r>
            <w:r w:rsidR="005D0C3F" w:rsidRPr="006241FB">
              <w:rPr>
                <w:rFonts w:ascii="Arial" w:hAnsi="Arial" w:cs="Arial"/>
              </w:rPr>
              <w:t>March 2020 </w:t>
            </w:r>
          </w:p>
        </w:tc>
        <w:tc>
          <w:tcPr>
            <w:tcW w:w="7229" w:type="dxa"/>
            <w:tcBorders>
              <w:top w:val="single" w:sz="6" w:space="0" w:color="auto"/>
              <w:left w:val="single" w:sz="6" w:space="0" w:color="auto"/>
              <w:bottom w:val="single" w:sz="6" w:space="0" w:color="auto"/>
              <w:right w:val="single" w:sz="6" w:space="0" w:color="auto"/>
            </w:tcBorders>
            <w:hideMark/>
          </w:tcPr>
          <w:p w14:paraId="096480C5" w14:textId="28709932" w:rsidR="0028463B" w:rsidRPr="006241FB" w:rsidRDefault="005D0C3F" w:rsidP="00D03DCE">
            <w:pPr>
              <w:spacing w:after="0"/>
              <w:ind w:left="131"/>
              <w:rPr>
                <w:rFonts w:ascii="Arial" w:hAnsi="Arial" w:cs="Arial"/>
              </w:rPr>
            </w:pPr>
            <w:r w:rsidRPr="006241FB">
              <w:rPr>
                <w:rFonts w:ascii="Arial" w:hAnsi="Arial" w:cs="Arial"/>
              </w:rPr>
              <w:t>Countryside Properties (Springhead) Ltd</w:t>
            </w:r>
          </w:p>
          <w:p w14:paraId="4F3578D3" w14:textId="7BADB5C3" w:rsidR="0028463B" w:rsidRPr="006241FB" w:rsidRDefault="005D0C3F" w:rsidP="00D03DCE">
            <w:pPr>
              <w:spacing w:after="0"/>
              <w:ind w:left="131"/>
              <w:rPr>
                <w:rFonts w:ascii="Arial" w:hAnsi="Arial" w:cs="Arial"/>
              </w:rPr>
            </w:pPr>
            <w:r w:rsidRPr="006241FB">
              <w:rPr>
                <w:rFonts w:ascii="Arial" w:hAnsi="Arial" w:cs="Arial"/>
              </w:rPr>
              <w:t>Gravesham Borough Council</w:t>
            </w:r>
          </w:p>
          <w:p w14:paraId="3DFDE6C1" w14:textId="25453674" w:rsidR="005D0C3F" w:rsidRPr="006241FB" w:rsidRDefault="005D0C3F" w:rsidP="00D03DCE">
            <w:pPr>
              <w:spacing w:after="0"/>
              <w:ind w:left="131"/>
              <w:rPr>
                <w:rFonts w:ascii="Arial" w:hAnsi="Arial" w:cs="Arial"/>
              </w:rPr>
            </w:pPr>
            <w:r w:rsidRPr="006241FB">
              <w:rPr>
                <w:rFonts w:ascii="Arial" w:hAnsi="Arial" w:cs="Arial"/>
              </w:rPr>
              <w:t>Ebbsfleet Development Corporation</w:t>
            </w:r>
          </w:p>
        </w:tc>
        <w:tc>
          <w:tcPr>
            <w:tcW w:w="2977" w:type="dxa"/>
            <w:tcBorders>
              <w:top w:val="single" w:sz="6" w:space="0" w:color="auto"/>
              <w:left w:val="single" w:sz="6" w:space="0" w:color="auto"/>
              <w:bottom w:val="single" w:sz="6" w:space="0" w:color="auto"/>
              <w:right w:val="single" w:sz="6" w:space="0" w:color="auto"/>
            </w:tcBorders>
            <w:hideMark/>
          </w:tcPr>
          <w:p w14:paraId="508A49E9" w14:textId="77777777" w:rsidR="005D0C3F" w:rsidRPr="006241FB" w:rsidRDefault="005D0C3F" w:rsidP="00D03DCE">
            <w:pPr>
              <w:spacing w:after="0"/>
              <w:ind w:left="131"/>
              <w:rPr>
                <w:rFonts w:ascii="Arial" w:hAnsi="Arial" w:cs="Arial"/>
              </w:rPr>
            </w:pPr>
            <w:r w:rsidRPr="006241FB">
              <w:rPr>
                <w:rFonts w:ascii="Arial" w:hAnsi="Arial" w:cs="Arial"/>
              </w:rPr>
              <w:t>EDC/19/0194 </w:t>
            </w:r>
          </w:p>
        </w:tc>
      </w:tr>
    </w:tbl>
    <w:p w14:paraId="69594974" w14:textId="77777777" w:rsidR="00193192" w:rsidRPr="006241FB" w:rsidRDefault="00193192" w:rsidP="00193192">
      <w:pPr>
        <w:spacing w:after="0"/>
        <w:rPr>
          <w:rFonts w:ascii="Arial" w:hAnsi="Arial" w:cs="Arial"/>
        </w:rPr>
      </w:pPr>
      <w:r w:rsidRPr="006241FB">
        <w:rPr>
          <w:rFonts w:ascii="Arial" w:hAnsi="Arial" w:cs="Arial"/>
        </w:rPr>
        <w:t> </w:t>
      </w:r>
    </w:p>
    <w:p w14:paraId="2163D86F" w14:textId="50867D97" w:rsidR="00193192" w:rsidRPr="006241FB" w:rsidRDefault="00193192" w:rsidP="00193192">
      <w:pPr>
        <w:spacing w:after="0"/>
        <w:rPr>
          <w:rFonts w:ascii="Arial" w:hAnsi="Arial" w:cs="Arial"/>
        </w:rPr>
      </w:pPr>
      <w:r w:rsidRPr="006241FB">
        <w:rPr>
          <w:rFonts w:ascii="Arial" w:hAnsi="Arial" w:cs="Arial"/>
          <w:b/>
          <w:bCs/>
        </w:rPr>
        <w:t>Solicitor Enquiries - Conveyancing - Springhead Park – s.106 Agreement dated 20</w:t>
      </w:r>
      <w:r w:rsidR="00850480" w:rsidRPr="006241FB">
        <w:rPr>
          <w:rFonts w:ascii="Arial" w:hAnsi="Arial" w:cs="Arial"/>
          <w:b/>
          <w:bCs/>
          <w:vertAlign w:val="superscript"/>
        </w:rPr>
        <w:t xml:space="preserve">th </w:t>
      </w:r>
      <w:r w:rsidRPr="006241FB">
        <w:rPr>
          <w:rFonts w:ascii="Arial" w:hAnsi="Arial" w:cs="Arial"/>
          <w:b/>
          <w:bCs/>
        </w:rPr>
        <w:t>November 2002</w:t>
      </w:r>
      <w:r w:rsidRPr="006241FB">
        <w:rPr>
          <w:rFonts w:ascii="Arial" w:hAnsi="Arial" w:cs="Arial"/>
        </w:rPr>
        <w:t> </w:t>
      </w:r>
    </w:p>
    <w:p w14:paraId="0E72E661" w14:textId="77777777" w:rsidR="00193192" w:rsidRPr="006241FB" w:rsidRDefault="00193192" w:rsidP="00193192">
      <w:pPr>
        <w:spacing w:after="0"/>
        <w:rPr>
          <w:rFonts w:ascii="Arial" w:hAnsi="Arial" w:cs="Arial"/>
        </w:rPr>
      </w:pPr>
      <w:r w:rsidRPr="006241FB">
        <w:rPr>
          <w:rFonts w:ascii="Arial" w:hAnsi="Arial" w:cs="Arial"/>
        </w:rPr>
        <w:t> </w:t>
      </w:r>
    </w:p>
    <w:p w14:paraId="471327F8" w14:textId="4956F78B" w:rsidR="00193192" w:rsidRPr="006241FB" w:rsidRDefault="00193192" w:rsidP="00605717">
      <w:pPr>
        <w:spacing w:after="0"/>
        <w:rPr>
          <w:rFonts w:ascii="Arial" w:hAnsi="Arial" w:cs="Arial"/>
        </w:rPr>
      </w:pPr>
      <w:r w:rsidRPr="006241FB">
        <w:rPr>
          <w:rFonts w:ascii="Arial" w:hAnsi="Arial" w:cs="Arial"/>
        </w:rPr>
        <w:t>The following text comprises key relevant extracts from the s.106 Agreement in respect of residential conveyancing matters: </w:t>
      </w:r>
    </w:p>
    <w:p w14:paraId="44F12B1D" w14:textId="28886BEE" w:rsidR="00193192" w:rsidRPr="00605717" w:rsidRDefault="00193192" w:rsidP="00605717">
      <w:pPr>
        <w:pStyle w:val="ListParagraph"/>
        <w:numPr>
          <w:ilvl w:val="0"/>
          <w:numId w:val="33"/>
        </w:numPr>
        <w:spacing w:after="0"/>
        <w:rPr>
          <w:rFonts w:ascii="Arial" w:hAnsi="Arial" w:cs="Arial"/>
        </w:rPr>
      </w:pPr>
      <w:r w:rsidRPr="00605717">
        <w:rPr>
          <w:rFonts w:ascii="Arial" w:hAnsi="Arial" w:cs="Arial"/>
        </w:rPr>
        <w:t>Clause 4.7 states that no provision of this Agreement (except the restriction to occupation of the Residential Units) shall bind (or be enforceable against any individual freeholder leaseholder or occupier of) any Residential Unit or any person (including a mortgagee) claiming through or under any such person</w:t>
      </w:r>
      <w:r w:rsidR="001172AA" w:rsidRPr="00605717">
        <w:rPr>
          <w:rFonts w:ascii="Arial" w:hAnsi="Arial" w:cs="Arial"/>
        </w:rPr>
        <w:t>.</w:t>
      </w:r>
    </w:p>
    <w:p w14:paraId="48D4C635" w14:textId="69DF4C92" w:rsidR="00315664" w:rsidRDefault="00315664">
      <w:pPr>
        <w:rPr>
          <w:rFonts w:ascii="Arial" w:hAnsi="Arial" w:cs="Arial"/>
        </w:rPr>
      </w:pPr>
      <w:r>
        <w:rPr>
          <w:rFonts w:ascii="Arial" w:hAnsi="Arial" w:cs="Arial"/>
        </w:rPr>
        <w:br w:type="page"/>
      </w:r>
    </w:p>
    <w:p w14:paraId="29659E01" w14:textId="3AC2EC56" w:rsidR="007676B6" w:rsidRPr="001855D3" w:rsidRDefault="007676B6" w:rsidP="001855D3">
      <w:pPr>
        <w:rPr>
          <w:rFonts w:ascii="Arial" w:hAnsi="Arial" w:cs="Arial"/>
          <w:b/>
          <w:bCs/>
        </w:rPr>
      </w:pPr>
      <w:r w:rsidRPr="00174AF0">
        <w:rPr>
          <w:rFonts w:ascii="Arial" w:hAnsi="Arial" w:cs="Arial"/>
          <w:b/>
          <w:bCs/>
          <w:sz w:val="32"/>
          <w:szCs w:val="32"/>
          <w:u w:val="single"/>
        </w:rPr>
        <w:lastRenderedPageBreak/>
        <w:t>EBBSFLEET CENTRAL EAST</w:t>
      </w:r>
    </w:p>
    <w:p w14:paraId="432322BF" w14:textId="77777777" w:rsidR="007676B6" w:rsidRPr="00174AF0" w:rsidRDefault="007676B6" w:rsidP="007676B6">
      <w:pPr>
        <w:spacing w:after="0"/>
        <w:rPr>
          <w:rFonts w:ascii="Arial" w:hAnsi="Arial" w:cs="Arial"/>
        </w:rPr>
      </w:pPr>
      <w:r w:rsidRPr="00174AF0">
        <w:rPr>
          <w:rFonts w:ascii="Arial" w:hAnsi="Arial" w:cs="Arial"/>
          <w:b/>
          <w:bCs/>
        </w:rPr>
        <w:t>Original S106 Agreement</w:t>
      </w:r>
      <w:r w:rsidRPr="00174AF0">
        <w:rPr>
          <w:rFonts w:ascii="Arial" w:hAnsi="Arial" w:cs="Arial"/>
        </w:rPr>
        <w:t> </w:t>
      </w:r>
    </w:p>
    <w:p w14:paraId="35F8D626" w14:textId="77777777" w:rsidR="007676B6" w:rsidRPr="006241FB" w:rsidRDefault="007676B6" w:rsidP="007676B6">
      <w:pPr>
        <w:spacing w:after="0"/>
        <w:rPr>
          <w:rFonts w:ascii="Arial" w:hAnsi="Arial" w:cs="Arial"/>
        </w:rPr>
      </w:pPr>
    </w:p>
    <w:tbl>
      <w:tblPr>
        <w:tblW w:w="1374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36"/>
        <w:gridCol w:w="7229"/>
        <w:gridCol w:w="2977"/>
      </w:tblGrid>
      <w:tr w:rsidR="007676B6" w:rsidRPr="006241FB" w14:paraId="4435E684" w14:textId="77777777" w:rsidTr="00C92029">
        <w:trPr>
          <w:trHeight w:val="300"/>
        </w:trPr>
        <w:tc>
          <w:tcPr>
            <w:tcW w:w="3536" w:type="dxa"/>
            <w:tcBorders>
              <w:top w:val="single" w:sz="6" w:space="0" w:color="auto"/>
              <w:left w:val="single" w:sz="6" w:space="0" w:color="auto"/>
              <w:bottom w:val="single" w:sz="6" w:space="0" w:color="auto"/>
              <w:right w:val="single" w:sz="6" w:space="0" w:color="auto"/>
            </w:tcBorders>
            <w:hideMark/>
          </w:tcPr>
          <w:p w14:paraId="263C44B3" w14:textId="77777777" w:rsidR="007676B6" w:rsidRPr="006241FB" w:rsidRDefault="007676B6" w:rsidP="00C92029">
            <w:pPr>
              <w:spacing w:after="0"/>
              <w:ind w:left="131"/>
              <w:rPr>
                <w:rFonts w:ascii="Arial" w:hAnsi="Arial" w:cs="Arial"/>
              </w:rPr>
            </w:pPr>
            <w:r w:rsidRPr="006241FB">
              <w:rPr>
                <w:rFonts w:ascii="Arial" w:hAnsi="Arial" w:cs="Arial"/>
                <w:b/>
                <w:bCs/>
              </w:rPr>
              <w:t>Document</w:t>
            </w:r>
            <w:r w:rsidRPr="006241FB">
              <w:rPr>
                <w:rFonts w:ascii="Arial" w:hAnsi="Arial" w:cs="Arial"/>
              </w:rPr>
              <w:t> </w:t>
            </w:r>
          </w:p>
        </w:tc>
        <w:tc>
          <w:tcPr>
            <w:tcW w:w="7229" w:type="dxa"/>
            <w:tcBorders>
              <w:top w:val="single" w:sz="6" w:space="0" w:color="auto"/>
              <w:left w:val="single" w:sz="6" w:space="0" w:color="auto"/>
              <w:bottom w:val="single" w:sz="6" w:space="0" w:color="auto"/>
              <w:right w:val="single" w:sz="6" w:space="0" w:color="auto"/>
            </w:tcBorders>
            <w:hideMark/>
          </w:tcPr>
          <w:p w14:paraId="71245925" w14:textId="77777777" w:rsidR="007676B6" w:rsidRPr="006241FB" w:rsidRDefault="007676B6" w:rsidP="00C92029">
            <w:pPr>
              <w:spacing w:after="0"/>
              <w:ind w:left="131"/>
              <w:rPr>
                <w:rFonts w:ascii="Arial" w:hAnsi="Arial" w:cs="Arial"/>
              </w:rPr>
            </w:pPr>
            <w:r w:rsidRPr="006241FB">
              <w:rPr>
                <w:rFonts w:ascii="Arial" w:hAnsi="Arial" w:cs="Arial"/>
                <w:b/>
                <w:bCs/>
              </w:rPr>
              <w:t>Parties to the Agreement</w:t>
            </w:r>
            <w:r w:rsidRPr="006241FB">
              <w:rPr>
                <w:rFonts w:ascii="Arial" w:hAnsi="Arial" w:cs="Arial"/>
              </w:rPr>
              <w:t> </w:t>
            </w:r>
          </w:p>
        </w:tc>
        <w:tc>
          <w:tcPr>
            <w:tcW w:w="2977" w:type="dxa"/>
            <w:tcBorders>
              <w:top w:val="single" w:sz="6" w:space="0" w:color="auto"/>
              <w:left w:val="single" w:sz="6" w:space="0" w:color="auto"/>
              <w:bottom w:val="single" w:sz="6" w:space="0" w:color="auto"/>
              <w:right w:val="single" w:sz="6" w:space="0" w:color="auto"/>
            </w:tcBorders>
            <w:hideMark/>
          </w:tcPr>
          <w:p w14:paraId="1A7CE3A5" w14:textId="000E7B5A" w:rsidR="007676B6" w:rsidRPr="006241FB" w:rsidRDefault="007676B6" w:rsidP="00E20CF2">
            <w:pPr>
              <w:spacing w:after="0"/>
              <w:rPr>
                <w:rFonts w:ascii="Arial" w:hAnsi="Arial" w:cs="Arial"/>
              </w:rPr>
            </w:pPr>
            <w:r w:rsidRPr="006241FB">
              <w:rPr>
                <w:rFonts w:ascii="Arial" w:hAnsi="Arial" w:cs="Arial"/>
                <w:b/>
                <w:bCs/>
              </w:rPr>
              <w:t>Planning Ref</w:t>
            </w:r>
            <w:r w:rsidR="00E20CF2">
              <w:rPr>
                <w:rFonts w:ascii="Arial" w:hAnsi="Arial" w:cs="Arial"/>
                <w:b/>
                <w:bCs/>
              </w:rPr>
              <w:t>erence</w:t>
            </w:r>
            <w:r w:rsidRPr="006241FB">
              <w:rPr>
                <w:rFonts w:ascii="Arial" w:hAnsi="Arial" w:cs="Arial"/>
                <w:b/>
                <w:bCs/>
              </w:rPr>
              <w:t xml:space="preserve"> No.</w:t>
            </w:r>
            <w:r w:rsidRPr="006241FB">
              <w:rPr>
                <w:rFonts w:ascii="Arial" w:hAnsi="Arial" w:cs="Arial"/>
              </w:rPr>
              <w:t> </w:t>
            </w:r>
          </w:p>
        </w:tc>
      </w:tr>
      <w:tr w:rsidR="002F6D5B" w:rsidRPr="006241FB" w14:paraId="4A382C20" w14:textId="77777777" w:rsidTr="00C92029">
        <w:trPr>
          <w:trHeight w:val="300"/>
        </w:trPr>
        <w:tc>
          <w:tcPr>
            <w:tcW w:w="3536" w:type="dxa"/>
            <w:tcBorders>
              <w:top w:val="single" w:sz="6" w:space="0" w:color="auto"/>
              <w:left w:val="single" w:sz="6" w:space="0" w:color="auto"/>
              <w:bottom w:val="single" w:sz="6" w:space="0" w:color="auto"/>
              <w:right w:val="single" w:sz="6" w:space="0" w:color="auto"/>
            </w:tcBorders>
            <w:hideMark/>
          </w:tcPr>
          <w:p w14:paraId="62D92AEC" w14:textId="77777777" w:rsidR="002F6D5B" w:rsidRPr="006241FB" w:rsidRDefault="002F6D5B" w:rsidP="002F6D5B">
            <w:pPr>
              <w:spacing w:after="0"/>
              <w:ind w:left="131"/>
              <w:rPr>
                <w:rFonts w:ascii="Arial" w:hAnsi="Arial" w:cs="Arial"/>
              </w:rPr>
            </w:pPr>
            <w:r w:rsidRPr="006241FB">
              <w:rPr>
                <w:rFonts w:ascii="Arial" w:hAnsi="Arial" w:cs="Arial"/>
              </w:rPr>
              <w:t xml:space="preserve">S106 Agreement </w:t>
            </w:r>
          </w:p>
          <w:p w14:paraId="405078D3" w14:textId="73D5CE09" w:rsidR="002F6D5B" w:rsidRPr="006241FB" w:rsidRDefault="002F6D5B" w:rsidP="002F6D5B">
            <w:pPr>
              <w:spacing w:after="0"/>
              <w:ind w:left="131"/>
              <w:rPr>
                <w:rFonts w:ascii="Arial" w:hAnsi="Arial" w:cs="Arial"/>
              </w:rPr>
            </w:pPr>
            <w:r w:rsidRPr="2964A541">
              <w:rPr>
                <w:rFonts w:ascii="Arial" w:hAnsi="Arial" w:cs="Arial"/>
              </w:rPr>
              <w:t xml:space="preserve">Dated </w:t>
            </w:r>
            <w:r w:rsidRPr="4744DE74">
              <w:rPr>
                <w:rFonts w:ascii="Arial" w:hAnsi="Arial" w:cs="Arial"/>
              </w:rPr>
              <w:t>17</w:t>
            </w:r>
            <w:r w:rsidR="00605717" w:rsidRPr="00605717">
              <w:rPr>
                <w:rFonts w:ascii="Arial" w:hAnsi="Arial" w:cs="Arial"/>
                <w:vertAlign w:val="superscript"/>
              </w:rPr>
              <w:t>th</w:t>
            </w:r>
            <w:r w:rsidR="00605717">
              <w:rPr>
                <w:rFonts w:ascii="Arial" w:hAnsi="Arial" w:cs="Arial"/>
              </w:rPr>
              <w:t xml:space="preserve"> </w:t>
            </w:r>
            <w:r w:rsidRPr="4744DE74">
              <w:rPr>
                <w:rFonts w:ascii="Arial" w:hAnsi="Arial" w:cs="Arial"/>
              </w:rPr>
              <w:t xml:space="preserve">March </w:t>
            </w:r>
            <w:r w:rsidRPr="62BBBE03">
              <w:rPr>
                <w:rFonts w:ascii="Arial" w:hAnsi="Arial" w:cs="Arial"/>
              </w:rPr>
              <w:t>2026</w:t>
            </w:r>
          </w:p>
        </w:tc>
        <w:tc>
          <w:tcPr>
            <w:tcW w:w="7229" w:type="dxa"/>
            <w:tcBorders>
              <w:top w:val="single" w:sz="6" w:space="0" w:color="auto"/>
              <w:left w:val="single" w:sz="6" w:space="0" w:color="auto"/>
              <w:bottom w:val="single" w:sz="6" w:space="0" w:color="auto"/>
              <w:right w:val="single" w:sz="6" w:space="0" w:color="auto"/>
            </w:tcBorders>
            <w:hideMark/>
          </w:tcPr>
          <w:p w14:paraId="04894B06" w14:textId="386CBF98" w:rsidR="002F6D5B" w:rsidRPr="006241FB" w:rsidRDefault="002F6D5B" w:rsidP="002F6D5B">
            <w:pPr>
              <w:spacing w:after="0"/>
            </w:pPr>
            <w:r w:rsidRPr="57B2FE76">
              <w:rPr>
                <w:rFonts w:ascii="Arial" w:hAnsi="Arial" w:cs="Arial"/>
              </w:rPr>
              <w:t>The Kent County Council</w:t>
            </w:r>
          </w:p>
          <w:p w14:paraId="607E07E8" w14:textId="17D999EF" w:rsidR="002F6D5B" w:rsidRDefault="002F6D5B" w:rsidP="002F6D5B">
            <w:pPr>
              <w:spacing w:after="0"/>
              <w:rPr>
                <w:rFonts w:ascii="Arial" w:hAnsi="Arial" w:cs="Arial"/>
              </w:rPr>
            </w:pPr>
            <w:r w:rsidRPr="5E51C419">
              <w:rPr>
                <w:rFonts w:ascii="Arial" w:hAnsi="Arial" w:cs="Arial"/>
              </w:rPr>
              <w:t xml:space="preserve">Ebbsfleet </w:t>
            </w:r>
            <w:r w:rsidRPr="32C7C8E8">
              <w:rPr>
                <w:rFonts w:ascii="Arial" w:hAnsi="Arial" w:cs="Arial"/>
              </w:rPr>
              <w:t>Development</w:t>
            </w:r>
            <w:r w:rsidRPr="5E51C419">
              <w:rPr>
                <w:rFonts w:ascii="Arial" w:hAnsi="Arial" w:cs="Arial"/>
              </w:rPr>
              <w:t xml:space="preserve"> Corporation</w:t>
            </w:r>
          </w:p>
          <w:p w14:paraId="29EF3182" w14:textId="77777777" w:rsidR="002F6D5B" w:rsidRDefault="002F6D5B" w:rsidP="002F6D5B">
            <w:pPr>
              <w:spacing w:after="0"/>
              <w:ind w:left="131"/>
            </w:pPr>
          </w:p>
          <w:p w14:paraId="220FD91B" w14:textId="64181A53" w:rsidR="002F6D5B" w:rsidRPr="006241FB" w:rsidRDefault="002F6D5B" w:rsidP="002F6D5B">
            <w:pPr>
              <w:spacing w:after="0"/>
              <w:ind w:left="131"/>
              <w:rPr>
                <w:rFonts w:ascii="Arial" w:hAnsi="Arial" w:cs="Arial"/>
              </w:rPr>
            </w:pPr>
          </w:p>
        </w:tc>
        <w:tc>
          <w:tcPr>
            <w:tcW w:w="2977" w:type="dxa"/>
            <w:tcBorders>
              <w:top w:val="single" w:sz="6" w:space="0" w:color="auto"/>
              <w:left w:val="single" w:sz="6" w:space="0" w:color="auto"/>
              <w:bottom w:val="single" w:sz="6" w:space="0" w:color="auto"/>
              <w:right w:val="single" w:sz="6" w:space="0" w:color="auto"/>
            </w:tcBorders>
            <w:hideMark/>
          </w:tcPr>
          <w:p w14:paraId="5508B5ED" w14:textId="70433B99" w:rsidR="002F6D5B" w:rsidRPr="006241FB" w:rsidRDefault="002F6D5B" w:rsidP="002F6D5B">
            <w:pPr>
              <w:spacing w:after="0"/>
              <w:rPr>
                <w:rFonts w:ascii="Arial" w:hAnsi="Arial" w:cs="Arial"/>
              </w:rPr>
            </w:pPr>
            <w:r>
              <w:rPr>
                <w:rFonts w:ascii="Arial" w:hAnsi="Arial" w:cs="Arial"/>
              </w:rPr>
              <w:t>EDC/22/0168</w:t>
            </w:r>
          </w:p>
        </w:tc>
      </w:tr>
      <w:tr w:rsidR="002F6D5B" w14:paraId="6570FDAC" w14:textId="77777777" w:rsidTr="4E2074D1">
        <w:trPr>
          <w:trHeight w:val="300"/>
        </w:trPr>
        <w:tc>
          <w:tcPr>
            <w:tcW w:w="3536" w:type="dxa"/>
            <w:tcBorders>
              <w:top w:val="single" w:sz="6" w:space="0" w:color="auto"/>
              <w:left w:val="single" w:sz="6" w:space="0" w:color="auto"/>
              <w:bottom w:val="single" w:sz="6" w:space="0" w:color="auto"/>
              <w:right w:val="single" w:sz="6" w:space="0" w:color="auto"/>
            </w:tcBorders>
          </w:tcPr>
          <w:p w14:paraId="5B332939" w14:textId="77777777" w:rsidR="002F6D5B" w:rsidRPr="006241FB" w:rsidRDefault="002F6D5B" w:rsidP="002F6D5B">
            <w:pPr>
              <w:spacing w:after="0"/>
              <w:ind w:left="131"/>
              <w:rPr>
                <w:rFonts w:ascii="Arial" w:hAnsi="Arial" w:cs="Arial"/>
              </w:rPr>
            </w:pPr>
            <w:r w:rsidRPr="006241FB">
              <w:rPr>
                <w:rFonts w:ascii="Arial" w:hAnsi="Arial" w:cs="Arial"/>
              </w:rPr>
              <w:t xml:space="preserve">S106 Agreement </w:t>
            </w:r>
          </w:p>
          <w:p w14:paraId="0CB053AF" w14:textId="5C21CC0D" w:rsidR="002F6D5B" w:rsidRPr="68944A03" w:rsidRDefault="002F6D5B" w:rsidP="008E08E9">
            <w:pPr>
              <w:spacing w:after="0"/>
              <w:ind w:left="131"/>
              <w:rPr>
                <w:rFonts w:ascii="Arial" w:hAnsi="Arial" w:cs="Arial"/>
              </w:rPr>
            </w:pPr>
            <w:r w:rsidRPr="2964A541">
              <w:rPr>
                <w:rFonts w:ascii="Arial" w:hAnsi="Arial" w:cs="Arial"/>
              </w:rPr>
              <w:t xml:space="preserve">Dated </w:t>
            </w:r>
            <w:r w:rsidRPr="4744DE74">
              <w:rPr>
                <w:rFonts w:ascii="Arial" w:hAnsi="Arial" w:cs="Arial"/>
              </w:rPr>
              <w:t>17</w:t>
            </w:r>
            <w:r w:rsidR="00605717" w:rsidRPr="00605717">
              <w:rPr>
                <w:rFonts w:ascii="Arial" w:hAnsi="Arial" w:cs="Arial"/>
                <w:vertAlign w:val="superscript"/>
              </w:rPr>
              <w:t>th</w:t>
            </w:r>
            <w:r w:rsidR="00605717">
              <w:rPr>
                <w:rFonts w:ascii="Arial" w:hAnsi="Arial" w:cs="Arial"/>
              </w:rPr>
              <w:t xml:space="preserve"> </w:t>
            </w:r>
            <w:r w:rsidRPr="4744DE74">
              <w:rPr>
                <w:rFonts w:ascii="Arial" w:hAnsi="Arial" w:cs="Arial"/>
              </w:rPr>
              <w:t xml:space="preserve">March </w:t>
            </w:r>
            <w:r w:rsidRPr="62BBBE03">
              <w:rPr>
                <w:rFonts w:ascii="Arial" w:hAnsi="Arial" w:cs="Arial"/>
              </w:rPr>
              <w:t>2026</w:t>
            </w:r>
          </w:p>
        </w:tc>
        <w:tc>
          <w:tcPr>
            <w:tcW w:w="7229" w:type="dxa"/>
            <w:tcBorders>
              <w:top w:val="single" w:sz="6" w:space="0" w:color="auto"/>
              <w:left w:val="single" w:sz="6" w:space="0" w:color="auto"/>
              <w:bottom w:val="single" w:sz="6" w:space="0" w:color="auto"/>
              <w:right w:val="single" w:sz="6" w:space="0" w:color="auto"/>
            </w:tcBorders>
          </w:tcPr>
          <w:p w14:paraId="4DD03D8F" w14:textId="77777777" w:rsidR="008E08E9" w:rsidRDefault="008E08E9" w:rsidP="008E08E9">
            <w:pPr>
              <w:spacing w:after="0"/>
              <w:rPr>
                <w:rFonts w:ascii="Arial" w:hAnsi="Arial" w:cs="Arial"/>
              </w:rPr>
            </w:pPr>
            <w:r>
              <w:rPr>
                <w:rFonts w:ascii="Arial" w:hAnsi="Arial" w:cs="Arial"/>
              </w:rPr>
              <w:t>Dartford Borough Council</w:t>
            </w:r>
          </w:p>
          <w:p w14:paraId="6CBDE434" w14:textId="009DE468" w:rsidR="002F6D5B" w:rsidRDefault="002F6D5B" w:rsidP="002F6D5B">
            <w:pPr>
              <w:spacing w:after="0"/>
              <w:rPr>
                <w:rFonts w:ascii="Arial" w:hAnsi="Arial" w:cs="Arial"/>
              </w:rPr>
            </w:pPr>
            <w:r w:rsidRPr="5E51C419">
              <w:rPr>
                <w:rFonts w:ascii="Arial" w:hAnsi="Arial" w:cs="Arial"/>
              </w:rPr>
              <w:t xml:space="preserve">Ebbsfleet </w:t>
            </w:r>
            <w:r w:rsidRPr="32C7C8E8">
              <w:rPr>
                <w:rFonts w:ascii="Arial" w:hAnsi="Arial" w:cs="Arial"/>
              </w:rPr>
              <w:t>Development</w:t>
            </w:r>
            <w:r w:rsidRPr="5E51C419">
              <w:rPr>
                <w:rFonts w:ascii="Arial" w:hAnsi="Arial" w:cs="Arial"/>
              </w:rPr>
              <w:t xml:space="preserve"> Corporation</w:t>
            </w:r>
          </w:p>
          <w:p w14:paraId="638715B2" w14:textId="1736246B" w:rsidR="008E08E9" w:rsidRPr="008E08E9" w:rsidRDefault="008E08E9" w:rsidP="008E08E9">
            <w:pPr>
              <w:spacing w:after="0"/>
            </w:pPr>
          </w:p>
        </w:tc>
        <w:tc>
          <w:tcPr>
            <w:tcW w:w="2977" w:type="dxa"/>
            <w:tcBorders>
              <w:top w:val="single" w:sz="6" w:space="0" w:color="auto"/>
              <w:left w:val="single" w:sz="6" w:space="0" w:color="auto"/>
              <w:bottom w:val="single" w:sz="6" w:space="0" w:color="auto"/>
              <w:right w:val="single" w:sz="6" w:space="0" w:color="auto"/>
            </w:tcBorders>
          </w:tcPr>
          <w:p w14:paraId="5058458C" w14:textId="03FF0C7C" w:rsidR="002F6D5B" w:rsidRDefault="002F6D5B" w:rsidP="002F6D5B">
            <w:pPr>
              <w:rPr>
                <w:rFonts w:ascii="Arial" w:hAnsi="Arial" w:cs="Arial"/>
              </w:rPr>
            </w:pPr>
            <w:r>
              <w:rPr>
                <w:rFonts w:ascii="Arial" w:hAnsi="Arial" w:cs="Arial"/>
              </w:rPr>
              <w:t>EDC/22/0168</w:t>
            </w:r>
          </w:p>
        </w:tc>
      </w:tr>
      <w:tr w:rsidR="008E08E9" w14:paraId="35A8BC23" w14:textId="77777777" w:rsidTr="4E2074D1">
        <w:trPr>
          <w:trHeight w:val="300"/>
        </w:trPr>
        <w:tc>
          <w:tcPr>
            <w:tcW w:w="3536" w:type="dxa"/>
            <w:tcBorders>
              <w:top w:val="single" w:sz="6" w:space="0" w:color="auto"/>
              <w:left w:val="single" w:sz="6" w:space="0" w:color="auto"/>
              <w:bottom w:val="single" w:sz="6" w:space="0" w:color="auto"/>
              <w:right w:val="single" w:sz="6" w:space="0" w:color="auto"/>
            </w:tcBorders>
          </w:tcPr>
          <w:p w14:paraId="652BE057" w14:textId="77777777" w:rsidR="008E08E9" w:rsidRDefault="008E08E9" w:rsidP="008E08E9">
            <w:pPr>
              <w:spacing w:after="0"/>
              <w:ind w:left="131"/>
              <w:rPr>
                <w:rFonts w:ascii="Arial" w:hAnsi="Arial" w:cs="Arial"/>
              </w:rPr>
            </w:pPr>
            <w:r w:rsidRPr="68944A03">
              <w:rPr>
                <w:rFonts w:ascii="Arial" w:hAnsi="Arial" w:cs="Arial"/>
              </w:rPr>
              <w:t xml:space="preserve">S106 Agreement </w:t>
            </w:r>
          </w:p>
          <w:p w14:paraId="5F4A5859" w14:textId="77777777" w:rsidR="008E08E9" w:rsidRDefault="008E08E9" w:rsidP="008E08E9">
            <w:pPr>
              <w:spacing w:after="0"/>
              <w:ind w:left="131"/>
              <w:rPr>
                <w:rFonts w:ascii="Arial" w:hAnsi="Arial" w:cs="Arial"/>
              </w:rPr>
            </w:pPr>
            <w:r w:rsidRPr="68944A03">
              <w:rPr>
                <w:rFonts w:ascii="Arial" w:hAnsi="Arial" w:cs="Arial"/>
              </w:rPr>
              <w:t>Dated 1</w:t>
            </w:r>
            <w:r>
              <w:rPr>
                <w:rFonts w:ascii="Arial" w:hAnsi="Arial" w:cs="Arial"/>
              </w:rPr>
              <w:t>0</w:t>
            </w:r>
            <w:r w:rsidRPr="00605717">
              <w:rPr>
                <w:rFonts w:ascii="Arial" w:hAnsi="Arial" w:cs="Arial"/>
                <w:vertAlign w:val="superscript"/>
              </w:rPr>
              <w:t>th</w:t>
            </w:r>
            <w:r>
              <w:rPr>
                <w:rFonts w:ascii="Arial" w:hAnsi="Arial" w:cs="Arial"/>
              </w:rPr>
              <w:t xml:space="preserve"> </w:t>
            </w:r>
            <w:r w:rsidRPr="68944A03">
              <w:rPr>
                <w:rFonts w:ascii="Arial" w:hAnsi="Arial" w:cs="Arial"/>
              </w:rPr>
              <w:t>March 2026</w:t>
            </w:r>
          </w:p>
          <w:p w14:paraId="156CCED2" w14:textId="77777777" w:rsidR="008E08E9" w:rsidRPr="006241FB" w:rsidRDefault="008E08E9" w:rsidP="008E08E9">
            <w:pPr>
              <w:spacing w:after="0"/>
              <w:ind w:left="131"/>
              <w:rPr>
                <w:rFonts w:ascii="Arial" w:hAnsi="Arial" w:cs="Arial"/>
              </w:rPr>
            </w:pPr>
          </w:p>
        </w:tc>
        <w:tc>
          <w:tcPr>
            <w:tcW w:w="7229" w:type="dxa"/>
            <w:tcBorders>
              <w:top w:val="single" w:sz="6" w:space="0" w:color="auto"/>
              <w:left w:val="single" w:sz="6" w:space="0" w:color="auto"/>
              <w:bottom w:val="single" w:sz="6" w:space="0" w:color="auto"/>
              <w:right w:val="single" w:sz="6" w:space="0" w:color="auto"/>
            </w:tcBorders>
          </w:tcPr>
          <w:p w14:paraId="422C3A01" w14:textId="77777777" w:rsidR="008E08E9" w:rsidRDefault="008E08E9" w:rsidP="008E08E9">
            <w:pPr>
              <w:spacing w:after="0"/>
              <w:rPr>
                <w:rFonts w:ascii="Arial" w:hAnsi="Arial" w:cs="Arial"/>
              </w:rPr>
            </w:pPr>
            <w:r>
              <w:rPr>
                <w:rFonts w:ascii="Arial" w:hAnsi="Arial" w:cs="Arial"/>
              </w:rPr>
              <w:t>Gravesham Borough Council</w:t>
            </w:r>
          </w:p>
          <w:p w14:paraId="35BA12E1" w14:textId="77777777" w:rsidR="008E08E9" w:rsidRDefault="008E08E9" w:rsidP="008E08E9">
            <w:pPr>
              <w:spacing w:after="0"/>
              <w:rPr>
                <w:rFonts w:ascii="Arial" w:hAnsi="Arial" w:cs="Arial"/>
              </w:rPr>
            </w:pPr>
            <w:r w:rsidRPr="5E51C419">
              <w:rPr>
                <w:rFonts w:ascii="Arial" w:hAnsi="Arial" w:cs="Arial"/>
              </w:rPr>
              <w:t xml:space="preserve">Ebbsfleet </w:t>
            </w:r>
            <w:r w:rsidRPr="32C7C8E8">
              <w:rPr>
                <w:rFonts w:ascii="Arial" w:hAnsi="Arial" w:cs="Arial"/>
              </w:rPr>
              <w:t>Development</w:t>
            </w:r>
            <w:r w:rsidRPr="5E51C419">
              <w:rPr>
                <w:rFonts w:ascii="Arial" w:hAnsi="Arial" w:cs="Arial"/>
              </w:rPr>
              <w:t xml:space="preserve"> Corporation</w:t>
            </w:r>
          </w:p>
          <w:p w14:paraId="0A471613" w14:textId="77777777" w:rsidR="008E08E9" w:rsidRPr="5E51C419" w:rsidRDefault="008E08E9" w:rsidP="008E08E9">
            <w:pPr>
              <w:spacing w:after="0"/>
              <w:rPr>
                <w:rFonts w:ascii="Arial" w:hAnsi="Arial" w:cs="Arial"/>
              </w:rPr>
            </w:pPr>
          </w:p>
        </w:tc>
        <w:tc>
          <w:tcPr>
            <w:tcW w:w="2977" w:type="dxa"/>
            <w:tcBorders>
              <w:top w:val="single" w:sz="6" w:space="0" w:color="auto"/>
              <w:left w:val="single" w:sz="6" w:space="0" w:color="auto"/>
              <w:bottom w:val="single" w:sz="6" w:space="0" w:color="auto"/>
              <w:right w:val="single" w:sz="6" w:space="0" w:color="auto"/>
            </w:tcBorders>
          </w:tcPr>
          <w:p w14:paraId="64268AD3" w14:textId="3E730566" w:rsidR="008E08E9" w:rsidRDefault="008E08E9" w:rsidP="008E08E9">
            <w:pPr>
              <w:rPr>
                <w:rFonts w:ascii="Arial" w:hAnsi="Arial" w:cs="Arial"/>
              </w:rPr>
            </w:pPr>
            <w:r>
              <w:rPr>
                <w:rFonts w:ascii="Arial" w:hAnsi="Arial" w:cs="Arial"/>
              </w:rPr>
              <w:t>EDC/22/0168</w:t>
            </w:r>
          </w:p>
        </w:tc>
      </w:tr>
    </w:tbl>
    <w:p w14:paraId="68019819" w14:textId="77777777" w:rsidR="007676B6" w:rsidRPr="006241FB" w:rsidRDefault="007676B6" w:rsidP="007676B6">
      <w:pPr>
        <w:spacing w:after="0"/>
        <w:rPr>
          <w:rFonts w:ascii="Arial" w:hAnsi="Arial" w:cs="Arial"/>
        </w:rPr>
      </w:pPr>
      <w:r w:rsidRPr="006241FB">
        <w:rPr>
          <w:rFonts w:ascii="Arial" w:hAnsi="Arial" w:cs="Arial"/>
        </w:rPr>
        <w:t>  </w:t>
      </w:r>
    </w:p>
    <w:p w14:paraId="7EC877CE" w14:textId="77777777" w:rsidR="00174AF0" w:rsidRDefault="00F27D32" w:rsidP="00174AF0">
      <w:pPr>
        <w:spacing w:after="0"/>
        <w:rPr>
          <w:rFonts w:ascii="Arial" w:hAnsi="Arial" w:cs="Arial"/>
          <w:b/>
          <w:bCs/>
        </w:rPr>
      </w:pPr>
      <w:r w:rsidRPr="006241FB">
        <w:rPr>
          <w:rFonts w:ascii="Arial" w:hAnsi="Arial" w:cs="Arial"/>
          <w:b/>
          <w:bCs/>
        </w:rPr>
        <w:t xml:space="preserve">Solicitor Enquiries </w:t>
      </w:r>
      <w:r w:rsidR="00560BBA">
        <w:rPr>
          <w:rFonts w:ascii="Arial" w:hAnsi="Arial" w:cs="Arial"/>
          <w:b/>
          <w:bCs/>
        </w:rPr>
        <w:t>–</w:t>
      </w:r>
      <w:r w:rsidRPr="006241FB">
        <w:rPr>
          <w:rFonts w:ascii="Arial" w:hAnsi="Arial" w:cs="Arial"/>
          <w:b/>
          <w:bCs/>
        </w:rPr>
        <w:t xml:space="preserve"> Conveyancing</w:t>
      </w:r>
    </w:p>
    <w:p w14:paraId="4F397BE6" w14:textId="77777777" w:rsidR="00174AF0" w:rsidRDefault="00174AF0" w:rsidP="00174AF0">
      <w:pPr>
        <w:spacing w:after="0"/>
        <w:rPr>
          <w:rFonts w:ascii="Arial" w:hAnsi="Arial" w:cs="Arial"/>
          <w:b/>
          <w:bCs/>
        </w:rPr>
      </w:pPr>
    </w:p>
    <w:p w14:paraId="68490B1F" w14:textId="77777777" w:rsidR="00174AF0" w:rsidRDefault="00F27D32" w:rsidP="00174AF0">
      <w:pPr>
        <w:spacing w:after="0"/>
        <w:rPr>
          <w:rFonts w:ascii="Arial" w:hAnsi="Arial" w:cs="Arial"/>
          <w:b/>
          <w:bCs/>
        </w:rPr>
      </w:pPr>
      <w:r w:rsidRPr="006241FB">
        <w:rPr>
          <w:rFonts w:ascii="Arial" w:hAnsi="Arial" w:cs="Arial"/>
          <w:b/>
          <w:bCs/>
        </w:rPr>
        <w:t>Section</w:t>
      </w:r>
      <w:r w:rsidR="00560BBA">
        <w:rPr>
          <w:rFonts w:ascii="Arial" w:hAnsi="Arial" w:cs="Arial"/>
          <w:b/>
          <w:bCs/>
        </w:rPr>
        <w:t xml:space="preserve"> </w:t>
      </w:r>
      <w:r w:rsidRPr="006241FB">
        <w:rPr>
          <w:rFonts w:ascii="Arial" w:hAnsi="Arial" w:cs="Arial"/>
          <w:b/>
          <w:bCs/>
        </w:rPr>
        <w:t xml:space="preserve">106 Agreement dated </w:t>
      </w:r>
      <w:r w:rsidR="00560BBA">
        <w:rPr>
          <w:rFonts w:ascii="Arial" w:hAnsi="Arial" w:cs="Arial"/>
          <w:b/>
          <w:bCs/>
        </w:rPr>
        <w:t>17 March 2026 – The Kent County Council</w:t>
      </w:r>
    </w:p>
    <w:p w14:paraId="7337F1AB" w14:textId="6B52F334" w:rsidR="00F27D32" w:rsidRPr="00174AF0" w:rsidRDefault="00F27D32" w:rsidP="00174AF0">
      <w:pPr>
        <w:spacing w:after="0"/>
        <w:rPr>
          <w:rFonts w:ascii="Arial" w:hAnsi="Arial" w:cs="Arial"/>
          <w:b/>
          <w:bCs/>
        </w:rPr>
      </w:pPr>
      <w:r w:rsidRPr="562DC43A">
        <w:rPr>
          <w:rFonts w:ascii="Arial" w:hAnsi="Arial" w:cs="Arial"/>
        </w:rPr>
        <w:t xml:space="preserve">The following text comprises key relevant extracts from the s.106 Agreement dated </w:t>
      </w:r>
      <w:r w:rsidR="1ADF39B6" w:rsidRPr="562DC43A">
        <w:rPr>
          <w:rFonts w:ascii="Arial" w:hAnsi="Arial" w:cs="Arial"/>
        </w:rPr>
        <w:t>17 March 2026</w:t>
      </w:r>
      <w:r w:rsidR="00560BBA" w:rsidRPr="562DC43A">
        <w:rPr>
          <w:rFonts w:ascii="Arial" w:hAnsi="Arial" w:cs="Arial"/>
        </w:rPr>
        <w:t xml:space="preserve"> </w:t>
      </w:r>
      <w:r w:rsidRPr="562DC43A">
        <w:rPr>
          <w:rFonts w:ascii="Arial" w:hAnsi="Arial" w:cs="Arial"/>
        </w:rPr>
        <w:t>in respect of residential conveyancing matters:</w:t>
      </w:r>
    </w:p>
    <w:p w14:paraId="7261A6ED" w14:textId="12F11CDE" w:rsidR="0D3D8129" w:rsidRPr="00306EB3" w:rsidRDefault="0D3D8129" w:rsidP="00306EB3">
      <w:pPr>
        <w:pStyle w:val="ListParagraph"/>
        <w:numPr>
          <w:ilvl w:val="0"/>
          <w:numId w:val="34"/>
        </w:numPr>
        <w:spacing w:after="0"/>
        <w:rPr>
          <w:rFonts w:ascii="Arial" w:hAnsi="Arial" w:cs="Arial"/>
        </w:rPr>
      </w:pPr>
      <w:r w:rsidRPr="00306EB3">
        <w:rPr>
          <w:rFonts w:ascii="Arial" w:hAnsi="Arial" w:cs="Arial"/>
        </w:rPr>
        <w:t xml:space="preserve">4.3 </w:t>
      </w:r>
      <w:r w:rsidR="004677CB" w:rsidRPr="00306EB3">
        <w:rPr>
          <w:rFonts w:ascii="Arial" w:hAnsi="Arial" w:cs="Arial"/>
        </w:rPr>
        <w:t xml:space="preserve">  The planning obligations set out in this Deed shall not affect, bind or be enforceable against:</w:t>
      </w:r>
    </w:p>
    <w:p w14:paraId="33327146" w14:textId="4CB11F54" w:rsidR="004677CB" w:rsidRPr="00306EB3" w:rsidRDefault="004677CB" w:rsidP="00306EB3">
      <w:pPr>
        <w:pStyle w:val="ListParagraph"/>
        <w:numPr>
          <w:ilvl w:val="1"/>
          <w:numId w:val="34"/>
        </w:numPr>
        <w:spacing w:after="0"/>
        <w:rPr>
          <w:rFonts w:ascii="Arial" w:hAnsi="Arial" w:cs="Arial"/>
        </w:rPr>
      </w:pPr>
      <w:r w:rsidRPr="00306EB3">
        <w:rPr>
          <w:rFonts w:ascii="Arial" w:hAnsi="Arial" w:cs="Arial"/>
        </w:rPr>
        <w:t>4.3.1</w:t>
      </w:r>
      <w:r w:rsidR="005C21D2" w:rsidRPr="00306EB3">
        <w:rPr>
          <w:rFonts w:ascii="Arial" w:hAnsi="Arial" w:cs="Arial"/>
        </w:rPr>
        <w:t xml:space="preserve">  any statutory under</w:t>
      </w:r>
      <w:r w:rsidR="00F96DDC" w:rsidRPr="00306EB3">
        <w:rPr>
          <w:rFonts w:ascii="Arial" w:hAnsi="Arial" w:cs="Arial"/>
        </w:rPr>
        <w:t>taker who acquires any part of the Development Site or interest therein for the purposes of the supply of electricity, gas</w:t>
      </w:r>
      <w:r w:rsidR="0013334F" w:rsidRPr="00306EB3">
        <w:rPr>
          <w:rFonts w:ascii="Arial" w:hAnsi="Arial" w:cs="Arial"/>
        </w:rPr>
        <w:t>, water, drainage, telecommunication services or public transport services;</w:t>
      </w:r>
    </w:p>
    <w:p w14:paraId="292E799D" w14:textId="4A63A463" w:rsidR="0013334F" w:rsidRPr="00306EB3" w:rsidRDefault="0013334F" w:rsidP="00306EB3">
      <w:pPr>
        <w:pStyle w:val="ListParagraph"/>
        <w:numPr>
          <w:ilvl w:val="1"/>
          <w:numId w:val="34"/>
        </w:numPr>
        <w:spacing w:after="0"/>
        <w:rPr>
          <w:rFonts w:ascii="Arial" w:hAnsi="Arial" w:cs="Arial"/>
        </w:rPr>
      </w:pPr>
      <w:r w:rsidRPr="00306EB3">
        <w:rPr>
          <w:rFonts w:ascii="Arial" w:hAnsi="Arial" w:cs="Arial"/>
        </w:rPr>
        <w:t>4.3.2  the purchaser, tenant, occupier or mort</w:t>
      </w:r>
      <w:r w:rsidR="00CE30BF" w:rsidRPr="00306EB3">
        <w:rPr>
          <w:rFonts w:ascii="Arial" w:hAnsi="Arial" w:cs="Arial"/>
        </w:rPr>
        <w:t xml:space="preserve">gagee of an individual Dwelling or Non-Residential Unit (including for the avoidance of doubt any live/work </w:t>
      </w:r>
      <w:r w:rsidR="004D2699" w:rsidRPr="00306EB3">
        <w:rPr>
          <w:rFonts w:ascii="Arial" w:hAnsi="Arial" w:cs="Arial"/>
        </w:rPr>
        <w:t>units being part Dwelling and part Non-Residential</w:t>
      </w:r>
      <w:r w:rsidR="006B4A23" w:rsidRPr="00306EB3">
        <w:rPr>
          <w:rFonts w:ascii="Arial" w:hAnsi="Arial" w:cs="Arial"/>
        </w:rPr>
        <w:t xml:space="preserve"> Unit) erected on the Development Site</w:t>
      </w:r>
      <w:r w:rsidR="003F1976" w:rsidRPr="00306EB3">
        <w:rPr>
          <w:rFonts w:ascii="Arial" w:hAnsi="Arial" w:cs="Arial"/>
        </w:rPr>
        <w:t xml:space="preserve"> pursuant to the Planning Permission</w:t>
      </w:r>
      <w:r w:rsidR="003B6677" w:rsidRPr="00306EB3">
        <w:rPr>
          <w:rFonts w:ascii="Arial" w:hAnsi="Arial" w:cs="Arial"/>
        </w:rPr>
        <w:t xml:space="preserve"> or any s</w:t>
      </w:r>
      <w:r w:rsidR="005B157D" w:rsidRPr="00306EB3">
        <w:rPr>
          <w:rFonts w:ascii="Arial" w:hAnsi="Arial" w:cs="Arial"/>
        </w:rPr>
        <w:t>uccessor in title to them;</w:t>
      </w:r>
    </w:p>
    <w:p w14:paraId="62E05A63" w14:textId="71BC3E58" w:rsidR="005B157D" w:rsidRPr="00306EB3" w:rsidRDefault="005B157D" w:rsidP="00306EB3">
      <w:pPr>
        <w:pStyle w:val="ListParagraph"/>
        <w:numPr>
          <w:ilvl w:val="1"/>
          <w:numId w:val="34"/>
        </w:numPr>
        <w:spacing w:after="0"/>
        <w:rPr>
          <w:rFonts w:ascii="Arial" w:hAnsi="Arial" w:cs="Arial"/>
        </w:rPr>
      </w:pPr>
      <w:r w:rsidRPr="00306EB3">
        <w:rPr>
          <w:rFonts w:ascii="Arial" w:hAnsi="Arial" w:cs="Arial"/>
        </w:rPr>
        <w:t xml:space="preserve">4.3.3 any future mortgagee of any part of the Development Site or any receiver or administrative receiver appointed by such </w:t>
      </w:r>
      <w:r w:rsidR="00544038" w:rsidRPr="00306EB3">
        <w:rPr>
          <w:rFonts w:ascii="Arial" w:hAnsi="Arial" w:cs="Arial"/>
        </w:rPr>
        <w:t xml:space="preserve">mortgagee in relation to </w:t>
      </w:r>
      <w:r w:rsidR="00C91477" w:rsidRPr="00306EB3">
        <w:rPr>
          <w:rFonts w:ascii="Arial" w:hAnsi="Arial" w:cs="Arial"/>
        </w:rPr>
        <w:t xml:space="preserve">any </w:t>
      </w:r>
      <w:r w:rsidR="00E43199" w:rsidRPr="00306EB3">
        <w:rPr>
          <w:rFonts w:ascii="Arial" w:hAnsi="Arial" w:cs="Arial"/>
        </w:rPr>
        <w:t xml:space="preserve">part of the Development Site unless the mortgagee, receiver or administrative receiver is in possession of the relevant </w:t>
      </w:r>
      <w:r w:rsidR="00D8621C" w:rsidRPr="00306EB3">
        <w:rPr>
          <w:rFonts w:ascii="Arial" w:hAnsi="Arial" w:cs="Arial"/>
        </w:rPr>
        <w:t>part of the Development Site in which case such mortgagee</w:t>
      </w:r>
      <w:r w:rsidR="00600FB9" w:rsidRPr="00306EB3">
        <w:rPr>
          <w:rFonts w:ascii="Arial" w:hAnsi="Arial" w:cs="Arial"/>
        </w:rPr>
        <w:t>, receiver or administrative receiver appointed by such mortgagee shall be bound by the obligations, restrictions, covenants and requirements under this Deed as if it were a party de</w:t>
      </w:r>
      <w:r w:rsidR="00D212C1" w:rsidRPr="00306EB3">
        <w:rPr>
          <w:rFonts w:ascii="Arial" w:hAnsi="Arial" w:cs="Arial"/>
        </w:rPr>
        <w:t>riving from the Owner.</w:t>
      </w:r>
    </w:p>
    <w:p w14:paraId="66702644" w14:textId="5DB0B5DF" w:rsidR="002F6D5B" w:rsidRDefault="002F6D5B" w:rsidP="562DC43A">
      <w:pPr>
        <w:spacing w:after="0"/>
        <w:rPr>
          <w:rFonts w:ascii="Arial" w:hAnsi="Arial" w:cs="Arial"/>
        </w:rPr>
      </w:pPr>
    </w:p>
    <w:p w14:paraId="70CC19DA" w14:textId="7B0FAABF" w:rsidR="002F6D5B" w:rsidRPr="006241FB" w:rsidRDefault="002F6D5B" w:rsidP="002F6D5B">
      <w:pPr>
        <w:spacing w:after="0"/>
        <w:rPr>
          <w:rFonts w:ascii="Arial" w:hAnsi="Arial" w:cs="Arial"/>
        </w:rPr>
      </w:pPr>
      <w:r w:rsidRPr="006241FB">
        <w:rPr>
          <w:rFonts w:ascii="Arial" w:hAnsi="Arial" w:cs="Arial"/>
          <w:b/>
          <w:bCs/>
        </w:rPr>
        <w:t>Section</w:t>
      </w:r>
      <w:r>
        <w:rPr>
          <w:rFonts w:ascii="Arial" w:hAnsi="Arial" w:cs="Arial"/>
          <w:b/>
          <w:bCs/>
        </w:rPr>
        <w:t xml:space="preserve"> </w:t>
      </w:r>
      <w:r w:rsidRPr="006241FB">
        <w:rPr>
          <w:rFonts w:ascii="Arial" w:hAnsi="Arial" w:cs="Arial"/>
          <w:b/>
          <w:bCs/>
        </w:rPr>
        <w:t xml:space="preserve">106 Agreement dated </w:t>
      </w:r>
      <w:r>
        <w:rPr>
          <w:rFonts w:ascii="Arial" w:hAnsi="Arial" w:cs="Arial"/>
          <w:b/>
          <w:bCs/>
        </w:rPr>
        <w:t>17 March 2026 – Dartford Borough Council</w:t>
      </w:r>
    </w:p>
    <w:p w14:paraId="24828091" w14:textId="54542AFE" w:rsidR="002F6D5B" w:rsidRDefault="002F6D5B" w:rsidP="002F6D5B">
      <w:pPr>
        <w:spacing w:after="0"/>
        <w:rPr>
          <w:rFonts w:ascii="Arial" w:hAnsi="Arial" w:cs="Arial"/>
        </w:rPr>
      </w:pPr>
      <w:r w:rsidRPr="006241FB">
        <w:rPr>
          <w:rFonts w:ascii="Arial" w:hAnsi="Arial" w:cs="Arial"/>
        </w:rPr>
        <w:t xml:space="preserve">The following text comprises key relevant extracts from the s.106 Agreement dated </w:t>
      </w:r>
      <w:r w:rsidR="631BA01F" w:rsidRPr="1EC6C192">
        <w:rPr>
          <w:rFonts w:ascii="Arial" w:hAnsi="Arial" w:cs="Arial"/>
        </w:rPr>
        <w:t>17 March 2026</w:t>
      </w:r>
      <w:r>
        <w:rPr>
          <w:rFonts w:ascii="Arial" w:hAnsi="Arial" w:cs="Arial"/>
        </w:rPr>
        <w:t xml:space="preserve"> </w:t>
      </w:r>
      <w:r w:rsidRPr="006241FB">
        <w:rPr>
          <w:rFonts w:ascii="Arial" w:hAnsi="Arial" w:cs="Arial"/>
        </w:rPr>
        <w:t>in respect of residential conveyancing matters:</w:t>
      </w:r>
    </w:p>
    <w:p w14:paraId="6557B8AE" w14:textId="77777777" w:rsidR="008F07F1" w:rsidRDefault="00D212C1" w:rsidP="008F07F1">
      <w:pPr>
        <w:pStyle w:val="ListParagraph"/>
        <w:numPr>
          <w:ilvl w:val="0"/>
          <w:numId w:val="34"/>
        </w:numPr>
        <w:spacing w:after="0"/>
        <w:rPr>
          <w:rFonts w:ascii="Arial" w:hAnsi="Arial" w:cs="Arial"/>
        </w:rPr>
      </w:pPr>
      <w:r w:rsidRPr="008F07F1">
        <w:rPr>
          <w:rFonts w:ascii="Arial" w:hAnsi="Arial" w:cs="Arial"/>
        </w:rPr>
        <w:t>5.2 The planning obligations set out in this Agreement shall not affect, bind or be enforceable against:</w:t>
      </w:r>
    </w:p>
    <w:p w14:paraId="37323D0D" w14:textId="77777777" w:rsidR="008F07F1" w:rsidRDefault="00C35683" w:rsidP="008F07F1">
      <w:pPr>
        <w:pStyle w:val="ListParagraph"/>
        <w:numPr>
          <w:ilvl w:val="1"/>
          <w:numId w:val="34"/>
        </w:numPr>
        <w:spacing w:after="0"/>
        <w:rPr>
          <w:rFonts w:ascii="Arial" w:hAnsi="Arial" w:cs="Arial"/>
        </w:rPr>
      </w:pPr>
      <w:r w:rsidRPr="008F07F1">
        <w:rPr>
          <w:rFonts w:ascii="Arial" w:hAnsi="Arial" w:cs="Arial"/>
        </w:rPr>
        <w:t>5.2.1 any statutory undertaker who acquires any part of the DBC Obligation Land or interest</w:t>
      </w:r>
      <w:r w:rsidR="00FB1211" w:rsidRPr="008F07F1">
        <w:rPr>
          <w:rFonts w:ascii="Arial" w:hAnsi="Arial" w:cs="Arial"/>
        </w:rPr>
        <w:t xml:space="preserve"> therein for the purposes of the supply of electricity, gas, water, drainage, telecommunication services or public transport services;</w:t>
      </w:r>
    </w:p>
    <w:p w14:paraId="6EC51221" w14:textId="77777777" w:rsidR="008F07F1" w:rsidRDefault="00FB1211" w:rsidP="008F07F1">
      <w:pPr>
        <w:pStyle w:val="ListParagraph"/>
        <w:numPr>
          <w:ilvl w:val="1"/>
          <w:numId w:val="34"/>
        </w:numPr>
        <w:spacing w:after="0"/>
        <w:rPr>
          <w:rFonts w:ascii="Arial" w:hAnsi="Arial" w:cs="Arial"/>
        </w:rPr>
      </w:pPr>
      <w:r w:rsidRPr="008F07F1">
        <w:rPr>
          <w:rFonts w:ascii="Arial" w:hAnsi="Arial" w:cs="Arial"/>
        </w:rPr>
        <w:t xml:space="preserve">5.2.2 </w:t>
      </w:r>
      <w:r w:rsidR="00404F61" w:rsidRPr="008F07F1">
        <w:rPr>
          <w:rFonts w:ascii="Arial" w:hAnsi="Arial" w:cs="Arial"/>
        </w:rPr>
        <w:t>the pu</w:t>
      </w:r>
      <w:r w:rsidR="004C4288" w:rsidRPr="008F07F1">
        <w:rPr>
          <w:rFonts w:ascii="Arial" w:hAnsi="Arial" w:cs="Arial"/>
        </w:rPr>
        <w:t>rchaser, tenant, occupier or mortgagee of an individual Dwelling or Non-Residential Unit (including for the avoidance of doubt</w:t>
      </w:r>
      <w:r w:rsidR="00E321DA" w:rsidRPr="008F07F1">
        <w:rPr>
          <w:rFonts w:ascii="Arial" w:hAnsi="Arial" w:cs="Arial"/>
        </w:rPr>
        <w:t xml:space="preserve"> any live/work units being part Dwelling and part Non-Residential Unit) save for the obligations and restrictions </w:t>
      </w:r>
      <w:r w:rsidR="00924988" w:rsidRPr="008F07F1">
        <w:rPr>
          <w:rFonts w:ascii="Arial" w:hAnsi="Arial" w:cs="Arial"/>
        </w:rPr>
        <w:t>on Occupation and use set out within the Agreement and the obligations with Schedule 1 and Schedule 2; or</w:t>
      </w:r>
    </w:p>
    <w:p w14:paraId="0E8C9486" w14:textId="489A9EA6" w:rsidR="00924988" w:rsidRPr="008F07F1" w:rsidRDefault="007011DB" w:rsidP="008F07F1">
      <w:pPr>
        <w:pStyle w:val="ListParagraph"/>
        <w:numPr>
          <w:ilvl w:val="1"/>
          <w:numId w:val="34"/>
        </w:numPr>
        <w:spacing w:after="0"/>
        <w:rPr>
          <w:rFonts w:ascii="Arial" w:hAnsi="Arial" w:cs="Arial"/>
        </w:rPr>
      </w:pPr>
      <w:r w:rsidRPr="008F07F1">
        <w:rPr>
          <w:rFonts w:ascii="Arial" w:hAnsi="Arial" w:cs="Arial"/>
        </w:rPr>
        <w:t xml:space="preserve">5.2.3 any future mortgagee of any part of the DBC Obligation Land or any receiver or administrative </w:t>
      </w:r>
      <w:r w:rsidR="00F66BB4" w:rsidRPr="008F07F1">
        <w:rPr>
          <w:rFonts w:ascii="Arial" w:hAnsi="Arial" w:cs="Arial"/>
        </w:rPr>
        <w:t>receiver appointed by such mortgagee in relation to any part of the DBC Obligation Land</w:t>
      </w:r>
      <w:r w:rsidR="00174DE2" w:rsidRPr="008F07F1">
        <w:rPr>
          <w:rFonts w:ascii="Arial" w:hAnsi="Arial" w:cs="Arial"/>
        </w:rPr>
        <w:t xml:space="preserve"> unless the mortgagee, receiver or administrative receiver is in possession of the DBC  Obligation Land or part thereof, in which case</w:t>
      </w:r>
      <w:r w:rsidR="00D17248" w:rsidRPr="008F07F1">
        <w:rPr>
          <w:rFonts w:ascii="Arial" w:hAnsi="Arial" w:cs="Arial"/>
        </w:rPr>
        <w:t xml:space="preserve"> it will be bound by the obligations, covenants and restrictions set out within this Agreement.</w:t>
      </w:r>
    </w:p>
    <w:p w14:paraId="3F51B905" w14:textId="77777777" w:rsidR="00924988" w:rsidRPr="006241FB" w:rsidRDefault="00924988" w:rsidP="00E321DA">
      <w:pPr>
        <w:spacing w:after="0"/>
        <w:rPr>
          <w:rFonts w:ascii="Arial" w:hAnsi="Arial" w:cs="Arial"/>
        </w:rPr>
      </w:pPr>
    </w:p>
    <w:p w14:paraId="4956FA3D" w14:textId="77777777" w:rsidR="00174AF0" w:rsidRPr="006241FB" w:rsidRDefault="00174AF0" w:rsidP="00174AF0">
      <w:pPr>
        <w:spacing w:after="0"/>
        <w:rPr>
          <w:rFonts w:ascii="Arial" w:hAnsi="Arial" w:cs="Arial"/>
        </w:rPr>
      </w:pPr>
      <w:r w:rsidRPr="006241FB">
        <w:rPr>
          <w:rFonts w:ascii="Arial" w:hAnsi="Arial" w:cs="Arial"/>
          <w:b/>
          <w:bCs/>
        </w:rPr>
        <w:t>Section</w:t>
      </w:r>
      <w:r>
        <w:rPr>
          <w:rFonts w:ascii="Arial" w:hAnsi="Arial" w:cs="Arial"/>
          <w:b/>
          <w:bCs/>
        </w:rPr>
        <w:t xml:space="preserve"> </w:t>
      </w:r>
      <w:r w:rsidRPr="006241FB">
        <w:rPr>
          <w:rFonts w:ascii="Arial" w:hAnsi="Arial" w:cs="Arial"/>
          <w:b/>
          <w:bCs/>
        </w:rPr>
        <w:t xml:space="preserve">106 Agreement dated </w:t>
      </w:r>
      <w:r>
        <w:rPr>
          <w:rFonts w:ascii="Arial" w:hAnsi="Arial" w:cs="Arial"/>
          <w:b/>
          <w:bCs/>
        </w:rPr>
        <w:t>10 March 2026 – Gravesham Borough Council</w:t>
      </w:r>
    </w:p>
    <w:p w14:paraId="08BCB49D" w14:textId="77777777" w:rsidR="00174AF0" w:rsidRDefault="00174AF0" w:rsidP="00174AF0">
      <w:pPr>
        <w:spacing w:after="0"/>
        <w:rPr>
          <w:rFonts w:ascii="Arial" w:hAnsi="Arial" w:cs="Arial"/>
        </w:rPr>
      </w:pPr>
      <w:r w:rsidRPr="006241FB">
        <w:rPr>
          <w:rFonts w:ascii="Arial" w:hAnsi="Arial" w:cs="Arial"/>
        </w:rPr>
        <w:t>The following text comprises key relevant extracts from the s.106 Agreement dated</w:t>
      </w:r>
      <w:r>
        <w:rPr>
          <w:rFonts w:ascii="Arial" w:hAnsi="Arial" w:cs="Arial"/>
        </w:rPr>
        <w:t xml:space="preserve"> 10 March 2026</w:t>
      </w:r>
      <w:r w:rsidRPr="006241FB">
        <w:rPr>
          <w:rFonts w:ascii="Arial" w:hAnsi="Arial" w:cs="Arial"/>
        </w:rPr>
        <w:t xml:space="preserve"> in respect of residential conveyancing matters:</w:t>
      </w:r>
    </w:p>
    <w:p w14:paraId="4A69A3D5" w14:textId="77777777" w:rsidR="00174AF0" w:rsidRPr="00306EB3" w:rsidRDefault="00174AF0" w:rsidP="00174AF0">
      <w:pPr>
        <w:pStyle w:val="ListParagraph"/>
        <w:numPr>
          <w:ilvl w:val="0"/>
          <w:numId w:val="33"/>
        </w:numPr>
        <w:spacing w:after="0"/>
        <w:rPr>
          <w:rFonts w:ascii="Arial" w:hAnsi="Arial" w:cs="Arial"/>
        </w:rPr>
      </w:pPr>
      <w:r w:rsidRPr="00306EB3">
        <w:rPr>
          <w:rFonts w:ascii="Arial" w:hAnsi="Arial" w:cs="Arial"/>
        </w:rPr>
        <w:t>5.3  The planning obligations set out in this Agreement shall not affect, bind or be enforceable against:</w:t>
      </w:r>
    </w:p>
    <w:p w14:paraId="51BEF014" w14:textId="77777777" w:rsidR="00174AF0" w:rsidRPr="00306EB3" w:rsidRDefault="00174AF0" w:rsidP="00174AF0">
      <w:pPr>
        <w:pStyle w:val="ListParagraph"/>
        <w:numPr>
          <w:ilvl w:val="1"/>
          <w:numId w:val="33"/>
        </w:numPr>
        <w:spacing w:after="0"/>
        <w:rPr>
          <w:rFonts w:ascii="Arial" w:hAnsi="Arial" w:cs="Arial"/>
        </w:rPr>
      </w:pPr>
      <w:r w:rsidRPr="00306EB3">
        <w:rPr>
          <w:rFonts w:ascii="Arial" w:hAnsi="Arial" w:cs="Arial"/>
        </w:rPr>
        <w:t>5.3.1 any statutory undertaker who acquires any part of the GBC Development Land or interest therein for the purposes of the supply of electricity,  gas, water, drainage, telecommunication services or public transport services;</w:t>
      </w:r>
    </w:p>
    <w:p w14:paraId="250D16F8" w14:textId="77777777" w:rsidR="00174AF0" w:rsidRPr="00306EB3" w:rsidRDefault="00174AF0" w:rsidP="00174AF0">
      <w:pPr>
        <w:pStyle w:val="ListParagraph"/>
        <w:numPr>
          <w:ilvl w:val="1"/>
          <w:numId w:val="33"/>
        </w:numPr>
        <w:spacing w:after="0"/>
        <w:rPr>
          <w:rFonts w:ascii="Arial" w:hAnsi="Arial" w:cs="Arial"/>
        </w:rPr>
      </w:pPr>
      <w:r w:rsidRPr="00306EB3">
        <w:rPr>
          <w:rFonts w:ascii="Arial" w:hAnsi="Arial" w:cs="Arial"/>
        </w:rPr>
        <w:t>5.3.2 the purchaser, tenant, occupier or mortgagee of an individual Dwelling or Non-Residential Unit (including for the avoidance of doubt any live/work units being part Dwelling and part Non-Residential Unit) save for the restrictions on Occupation and use set out within this Agreement and the obligations within Schedule 1 and Schedule 2 erected on the GBC Development Land pursuant to the Planning Permission or any successor in title to them; or</w:t>
      </w:r>
    </w:p>
    <w:p w14:paraId="41DBA315" w14:textId="76B92D09" w:rsidR="000C6EA4" w:rsidRPr="006241FB" w:rsidRDefault="00174AF0" w:rsidP="6AE42F39">
      <w:pPr>
        <w:pStyle w:val="ListParagraph"/>
        <w:numPr>
          <w:ilvl w:val="1"/>
          <w:numId w:val="33"/>
        </w:numPr>
        <w:spacing w:after="0"/>
        <w:rPr>
          <w:rFonts w:ascii="Arial" w:hAnsi="Arial" w:cs="Arial"/>
        </w:rPr>
      </w:pPr>
      <w:r w:rsidRPr="6AE42F39">
        <w:rPr>
          <w:rFonts w:ascii="Arial" w:hAnsi="Arial" w:cs="Arial"/>
        </w:rPr>
        <w:t>5.3.3 any future mortgagee of any part of the GBC Development Land or any receiver or administrative receiver appointed by such mortgagee in relation to any part of the GBC Development Land unless the mortgagee, receiver or administrative receiver is in possession of the relevant part of the GBC Development Land.</w:t>
      </w:r>
    </w:p>
    <w:sectPr w:rsidR="000C6EA4" w:rsidRPr="006241FB" w:rsidSect="00463C49">
      <w:headerReference w:type="default" r:id="rId12"/>
      <w:headerReference w:type="first" r:id="rId13"/>
      <w:pgSz w:w="16838" w:h="11906" w:orient="landscape"/>
      <w:pgMar w:top="1668" w:right="1440" w:bottom="1440" w:left="1440"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BA239" w14:textId="77777777" w:rsidR="00B97360" w:rsidRDefault="00B97360" w:rsidP="00B36235">
      <w:pPr>
        <w:spacing w:after="0" w:line="240" w:lineRule="auto"/>
      </w:pPr>
      <w:r>
        <w:separator/>
      </w:r>
    </w:p>
  </w:endnote>
  <w:endnote w:type="continuationSeparator" w:id="0">
    <w:p w14:paraId="553C0092" w14:textId="77777777" w:rsidR="00B97360" w:rsidRDefault="00B97360" w:rsidP="00B36235">
      <w:pPr>
        <w:spacing w:after="0" w:line="240" w:lineRule="auto"/>
      </w:pPr>
      <w:r>
        <w:continuationSeparator/>
      </w:r>
    </w:p>
  </w:endnote>
  <w:endnote w:type="continuationNotice" w:id="1">
    <w:p w14:paraId="57D74C26" w14:textId="77777777" w:rsidR="00B97360" w:rsidRDefault="00B973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06808" w14:textId="77777777" w:rsidR="00B97360" w:rsidRDefault="00B97360" w:rsidP="00B36235">
      <w:pPr>
        <w:spacing w:after="0" w:line="240" w:lineRule="auto"/>
      </w:pPr>
      <w:r>
        <w:separator/>
      </w:r>
    </w:p>
  </w:footnote>
  <w:footnote w:type="continuationSeparator" w:id="0">
    <w:p w14:paraId="0B37A8CB" w14:textId="77777777" w:rsidR="00B97360" w:rsidRDefault="00B97360" w:rsidP="00B36235">
      <w:pPr>
        <w:spacing w:after="0" w:line="240" w:lineRule="auto"/>
      </w:pPr>
      <w:r>
        <w:continuationSeparator/>
      </w:r>
    </w:p>
  </w:footnote>
  <w:footnote w:type="continuationNotice" w:id="1">
    <w:p w14:paraId="1F8FF64F" w14:textId="77777777" w:rsidR="00B97360" w:rsidRDefault="00B9736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1A737" w14:textId="4D03F5F2" w:rsidR="00AE31AA" w:rsidRDefault="00E27AA5" w:rsidP="003A2CF8">
    <w:pPr>
      <w:pStyle w:val="Header"/>
      <w:jc w:val="right"/>
    </w:pPr>
    <w:r>
      <w:rPr>
        <w:noProof/>
      </w:rPr>
      <mc:AlternateContent>
        <mc:Choice Requires="wps">
          <w:drawing>
            <wp:anchor distT="0" distB="0" distL="114300" distR="114300" simplePos="0" relativeHeight="251658241" behindDoc="0" locked="0" layoutInCell="0" allowOverlap="1" wp14:anchorId="1027A996" wp14:editId="5CA1A613">
              <wp:simplePos x="0" y="0"/>
              <wp:positionH relativeFrom="margin">
                <wp:posOffset>0</wp:posOffset>
              </wp:positionH>
              <wp:positionV relativeFrom="topMargin">
                <wp:posOffset>438150</wp:posOffset>
              </wp:positionV>
              <wp:extent cx="5943600" cy="170815"/>
              <wp:effectExtent l="0" t="0" r="0" b="1905"/>
              <wp:wrapNone/>
              <wp:docPr id="576145669" name="Text Box 5761456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b/>
                              <w:bCs/>
                              <w:sz w:val="28"/>
                              <w:szCs w:val="28"/>
                            </w:rPr>
                            <w:alias w:val="Title"/>
                            <w:id w:val="-931041931"/>
                            <w:showingPlcHdr/>
                            <w:dataBinding w:prefixMappings="xmlns:ns0='http://schemas.openxmlformats.org/package/2006/metadata/core-properties' xmlns:ns1='http://purl.org/dc/elements/1.1/'" w:xpath="/ns0:coreProperties[1]/ns1:title[1]" w:storeItemID="{6C3C8BC8-F283-45AE-878A-BAB7291924A1}"/>
                            <w:text/>
                          </w:sdtPr>
                          <w:sdtEndPr/>
                          <w:sdtContent>
                            <w:p w14:paraId="358C25C6" w14:textId="63EA7F71" w:rsidR="00E27AA5" w:rsidRPr="00096CF0" w:rsidRDefault="00357C61" w:rsidP="00E27AA5">
                              <w:pPr>
                                <w:spacing w:after="0" w:line="240" w:lineRule="auto"/>
                                <w:rPr>
                                  <w:b/>
                                  <w:bCs/>
                                  <w:sz w:val="28"/>
                                  <w:szCs w:val="28"/>
                                </w:rPr>
                              </w:pPr>
                              <w:r>
                                <w:rPr>
                                  <w:b/>
                                  <w:bCs/>
                                  <w:sz w:val="28"/>
                                  <w:szCs w:val="28"/>
                                </w:rPr>
                                <w:t xml:space="preserve">     </w:t>
                              </w:r>
                            </w:p>
                          </w:sdtContent>
                        </w:sdt>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w16cei="http://schemas.microsoft.com/office/word/2026/wordml/cei" xmlns:arto="http://schemas.microsoft.com/office/word/2006/arto">
          <w:pict w14:anchorId="5B2B2A13">
            <v:shapetype id="_x0000_t202" coordsize="21600,21600" o:spt="202" path="m,l,21600r21600,l21600,xe" w14:anchorId="1027A996">
              <v:stroke joinstyle="miter"/>
              <v:path gradientshapeok="t" o:connecttype="rect"/>
            </v:shapetype>
            <v:shape id="Text Box 576145669" style="position:absolute;left:0;text-align:left;margin-left:0;margin-top:34.5pt;width:468pt;height:13.45pt;z-index:251658241;visibility:visible;mso-wrap-style:square;mso-width-percent:1000;mso-height-percent:0;mso-wrap-distance-left:9pt;mso-wrap-distance-top:0;mso-wrap-distance-right:9pt;mso-wrap-distance-bottom:0;mso-position-horizontal:absolute;mso-position-horizontal-relative:margin;mso-position-vertical:absolute;mso-position-vertical-relative:top-margin-area;mso-width-percent:1000;mso-height-percent:0;mso-width-relative:margin;mso-height-relative:page;v-text-anchor:middle" o:spid="_x0000_s1026"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">
              <v:textbox style="mso-fit-shape-to-text:t" inset=",0,,0">
                <w:txbxContent>
                  <w:sdt>
                    <w:sdtPr>
                      <w:id w:val="550608921"/>
                      <w:rPr>
                        <w:b/>
                        <w:bCs/>
                        <w:sz w:val="28"/>
                        <w:szCs w:val="28"/>
                      </w:rPr>
                      <w:alias w:val="Title"/>
                      <w:id w:val="-931041931"/>
                      <w:showingPlcHdr/>
                      <w:dataBinding w:prefixMappings="xmlns:ns0='http://schemas.openxmlformats.org/package/2006/metadata/core-properties' xmlns:ns1='http://purl.org/dc/elements/1.1/'" w:xpath="/ns0:coreProperties[1]/ns1:title[1]" w:storeItemID="{6C3C8BC8-F283-45AE-878A-BAB7291924A1}"/>
                      <w:text/>
                    </w:sdtPr>
                    <w:sdtEndPr/>
                    <w:sdtContent>
                      <w:p w:rsidRPr="00096CF0" w:rsidR="00E27AA5" w:rsidP="00E27AA5" w:rsidRDefault="00357C61" w14:paraId="207CCF61" w14:textId="63EA7F71">
                        <w:pPr>
                          <w:spacing w:after="0" w:line="240" w:lineRule="auto"/>
                          <w:rPr>
                            <w:b/>
                            <w:bCs/>
                            <w:sz w:val="28"/>
                            <w:szCs w:val="28"/>
                          </w:rPr>
                        </w:pPr>
                        <w:r>
                          <w:rPr>
                            <w:b/>
                            <w:bCs/>
                            <w:sz w:val="28"/>
                            <w:szCs w:val="28"/>
                          </w:rPr>
                          <w:t xml:space="preserve">     </w:t>
                        </w:r>
                      </w:p>
                    </w:sdtContent>
                  </w:sdt>
                </w:txbxContent>
              </v:textbox>
              <w10:wrap anchorx="margin" anchory="margin"/>
            </v:shape>
          </w:pict>
        </mc:Fallback>
      </mc:AlternateContent>
    </w:r>
    <w:r w:rsidR="003A2CF8">
      <w:rPr>
        <w:noProof/>
      </w:rPr>
      <w:drawing>
        <wp:inline distT="0" distB="0" distL="0" distR="0" wp14:anchorId="23FDA934" wp14:editId="5550F965">
          <wp:extent cx="2298700" cy="1000125"/>
          <wp:effectExtent l="0" t="0" r="6350" b="9525"/>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98700" cy="1000125"/>
                  </a:xfrm>
                  <a:prstGeom prst="rect">
                    <a:avLst/>
                  </a:prstGeom>
                  <a:noFill/>
                </pic:spPr>
              </pic:pic>
            </a:graphicData>
          </a:graphic>
        </wp:inline>
      </w:drawing>
    </w:r>
    <w:r w:rsidR="00096CF0">
      <w:rPr>
        <w:noProof/>
      </w:rPr>
      <mc:AlternateContent>
        <mc:Choice Requires="wps">
          <w:drawing>
            <wp:anchor distT="0" distB="0" distL="114300" distR="114300" simplePos="0" relativeHeight="251658240" behindDoc="0" locked="0" layoutInCell="0" allowOverlap="1" wp14:anchorId="1E7C78CD" wp14:editId="28331389">
              <wp:simplePos x="0" y="0"/>
              <wp:positionH relativeFrom="margin">
                <wp:align>left</wp:align>
              </wp:positionH>
              <wp:positionV relativeFrom="topMargin">
                <wp:align>center</wp:align>
              </wp:positionV>
              <wp:extent cx="5943600" cy="170815"/>
              <wp:effectExtent l="0" t="0" r="0" b="1905"/>
              <wp:wrapNone/>
              <wp:docPr id="218"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b/>
                              <w:bCs/>
                              <w:sz w:val="28"/>
                              <w:szCs w:val="28"/>
                            </w:rPr>
                            <w:alias w:val="Title"/>
                            <w:id w:val="78679243"/>
                            <w:showingPlcHdr/>
                            <w:dataBinding w:prefixMappings="xmlns:ns0='http://schemas.openxmlformats.org/package/2006/metadata/core-properties' xmlns:ns1='http://purl.org/dc/elements/1.1/'" w:xpath="/ns0:coreProperties[1]/ns1:title[1]" w:storeItemID="{6C3C8BC8-F283-45AE-878A-BAB7291924A1}"/>
                            <w:text/>
                          </w:sdtPr>
                          <w:sdtEndPr/>
                          <w:sdtContent>
                            <w:p w14:paraId="7B532EDA" w14:textId="37519BD1" w:rsidR="00096CF0" w:rsidRPr="00096CF0" w:rsidRDefault="00357C61">
                              <w:pPr>
                                <w:spacing w:after="0" w:line="240" w:lineRule="auto"/>
                                <w:rPr>
                                  <w:b/>
                                  <w:bCs/>
                                  <w:sz w:val="28"/>
                                  <w:szCs w:val="28"/>
                                </w:rPr>
                              </w:pPr>
                              <w:r>
                                <w:rPr>
                                  <w:b/>
                                  <w:bCs/>
                                  <w:sz w:val="28"/>
                                  <w:szCs w:val="28"/>
                                </w:rPr>
                                <w:t xml:space="preserve">     </w:t>
                              </w:r>
                            </w:p>
                          </w:sdtContent>
                        </w:sdt>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w16cei="http://schemas.microsoft.com/office/word/2026/wordml/cei" xmlns:arto="http://schemas.microsoft.com/office/word/2006/arto">
          <w:pict w14:anchorId="6B29B55C">
            <v:shape id="Text Box 218" style="position:absolute;left:0;text-align:left;margin-left:0;margin-top:0;width:468pt;height:13.45pt;z-index:251658240;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spid="_x0000_s1027"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" w14:anchorId="1E7C78CD">
              <v:textbox style="mso-fit-shape-to-text:t" inset=",0,,0">
                <w:txbxContent>
                  <w:sdt>
                    <w:sdtPr>
                      <w:id w:val="618275096"/>
                      <w:rPr>
                        <w:b/>
                        <w:bCs/>
                        <w:sz w:val="28"/>
                        <w:szCs w:val="28"/>
                      </w:rPr>
                      <w:alias w:val="Title"/>
                      <w:id w:val="78679243"/>
                      <w:showingPlcHdr/>
                      <w:dataBinding w:prefixMappings="xmlns:ns0='http://schemas.openxmlformats.org/package/2006/metadata/core-properties' xmlns:ns1='http://purl.org/dc/elements/1.1/'" w:xpath="/ns0:coreProperties[1]/ns1:title[1]" w:storeItemID="{6C3C8BC8-F283-45AE-878A-BAB7291924A1}"/>
                      <w:text/>
                    </w:sdtPr>
                    <w:sdtEndPr/>
                    <w:sdtContent>
                      <w:p w:rsidRPr="00096CF0" w:rsidR="00096CF0" w:rsidRDefault="00357C61" w14:paraId="05C2A4D3" w14:textId="37519BD1">
                        <w:pPr>
                          <w:spacing w:after="0" w:line="240" w:lineRule="auto"/>
                          <w:rPr>
                            <w:b/>
                            <w:bCs/>
                            <w:sz w:val="28"/>
                            <w:szCs w:val="28"/>
                          </w:rPr>
                        </w:pPr>
                        <w:r>
                          <w:rPr>
                            <w:b/>
                            <w:bCs/>
                            <w:sz w:val="28"/>
                            <w:szCs w:val="28"/>
                          </w:rPr>
                          <w:t xml:space="preserve">     </w:t>
                        </w:r>
                      </w:p>
                    </w:sdtContent>
                  </w:sdt>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935BE" w14:textId="141F778A" w:rsidR="00463C49" w:rsidRDefault="00E27AA5" w:rsidP="00E27AA5">
    <w:pPr>
      <w:pStyle w:val="Header"/>
      <w:ind w:left="1440"/>
      <w:jc w:val="right"/>
    </w:pPr>
    <w:r>
      <w:rPr>
        <w:noProof/>
      </w:rPr>
      <w:drawing>
        <wp:inline distT="0" distB="0" distL="0" distR="0" wp14:anchorId="7F2ECAB2" wp14:editId="57CE0CB6">
          <wp:extent cx="2298700" cy="1000125"/>
          <wp:effectExtent l="0" t="0" r="6350" b="9525"/>
          <wp:docPr id="1161240818" name="Picture 1161240818"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240818" name="Picture 1161240818" descr="A logo for a company&#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98700" cy="100012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C6E63"/>
    <w:multiLevelType w:val="multilevel"/>
    <w:tmpl w:val="5BD6958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 w15:restartNumberingAfterBreak="0">
    <w:nsid w:val="087D5772"/>
    <w:multiLevelType w:val="hybridMultilevel"/>
    <w:tmpl w:val="D6004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5A6B25"/>
    <w:multiLevelType w:val="hybridMultilevel"/>
    <w:tmpl w:val="6ECAA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7261DA"/>
    <w:multiLevelType w:val="hybridMultilevel"/>
    <w:tmpl w:val="6E587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AD3C7B"/>
    <w:multiLevelType w:val="hybridMultilevel"/>
    <w:tmpl w:val="13785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E93B81"/>
    <w:multiLevelType w:val="hybridMultilevel"/>
    <w:tmpl w:val="035EA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172399"/>
    <w:multiLevelType w:val="multilevel"/>
    <w:tmpl w:val="9A74D0C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7" w15:restartNumberingAfterBreak="0">
    <w:nsid w:val="1226745E"/>
    <w:multiLevelType w:val="hybridMultilevel"/>
    <w:tmpl w:val="31AC1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A901C9"/>
    <w:multiLevelType w:val="multilevel"/>
    <w:tmpl w:val="3FA87ED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9" w15:restartNumberingAfterBreak="0">
    <w:nsid w:val="17CF1396"/>
    <w:multiLevelType w:val="multilevel"/>
    <w:tmpl w:val="060C7CD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0" w15:restartNumberingAfterBreak="0">
    <w:nsid w:val="22752B19"/>
    <w:multiLevelType w:val="hybridMultilevel"/>
    <w:tmpl w:val="2698D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1877C6"/>
    <w:multiLevelType w:val="multilevel"/>
    <w:tmpl w:val="6764FCE8"/>
    <w:lvl w:ilvl="0">
      <w:start w:val="7"/>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2" w15:restartNumberingAfterBreak="0">
    <w:nsid w:val="25101DE6"/>
    <w:multiLevelType w:val="hybridMultilevel"/>
    <w:tmpl w:val="884C33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868497D"/>
    <w:multiLevelType w:val="hybridMultilevel"/>
    <w:tmpl w:val="F3CA1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F04714"/>
    <w:multiLevelType w:val="multilevel"/>
    <w:tmpl w:val="F5869E1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20A5562"/>
    <w:multiLevelType w:val="multilevel"/>
    <w:tmpl w:val="924CD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5926748"/>
    <w:multiLevelType w:val="multilevel"/>
    <w:tmpl w:val="28F491A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383911B9"/>
    <w:multiLevelType w:val="hybridMultilevel"/>
    <w:tmpl w:val="2DD0F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8378FA"/>
    <w:multiLevelType w:val="multilevel"/>
    <w:tmpl w:val="BDC6E53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3DF475F9"/>
    <w:multiLevelType w:val="multilevel"/>
    <w:tmpl w:val="4A2C084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3E36691A"/>
    <w:multiLevelType w:val="multilevel"/>
    <w:tmpl w:val="B50C18B4"/>
    <w:lvl w:ilvl="0">
      <w:start w:val="7"/>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F294597"/>
    <w:multiLevelType w:val="multilevel"/>
    <w:tmpl w:val="0E02A41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2" w15:restartNumberingAfterBreak="0">
    <w:nsid w:val="40CB6538"/>
    <w:multiLevelType w:val="multilevel"/>
    <w:tmpl w:val="AB6854F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46ED33D9"/>
    <w:multiLevelType w:val="hybridMultilevel"/>
    <w:tmpl w:val="17CC38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334EDE"/>
    <w:multiLevelType w:val="multilevel"/>
    <w:tmpl w:val="B464047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5" w15:restartNumberingAfterBreak="0">
    <w:nsid w:val="54980E2F"/>
    <w:multiLevelType w:val="multilevel"/>
    <w:tmpl w:val="AC9EBCA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6" w15:restartNumberingAfterBreak="0">
    <w:nsid w:val="577A28D5"/>
    <w:multiLevelType w:val="hybridMultilevel"/>
    <w:tmpl w:val="030C56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D44531"/>
    <w:multiLevelType w:val="multilevel"/>
    <w:tmpl w:val="52A4E81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ADA1586"/>
    <w:multiLevelType w:val="hybridMultilevel"/>
    <w:tmpl w:val="B9ACB08A"/>
    <w:lvl w:ilvl="0" w:tplc="EAC0500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4B5523F"/>
    <w:multiLevelType w:val="multilevel"/>
    <w:tmpl w:val="1A20B2E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68E97F94"/>
    <w:multiLevelType w:val="hybridMultilevel"/>
    <w:tmpl w:val="345C05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6B403C48"/>
    <w:multiLevelType w:val="hybridMultilevel"/>
    <w:tmpl w:val="BF2CA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C4B3EBA"/>
    <w:multiLevelType w:val="multilevel"/>
    <w:tmpl w:val="6558451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3" w15:restartNumberingAfterBreak="0">
    <w:nsid w:val="6C9F6ED6"/>
    <w:multiLevelType w:val="hybridMultilevel"/>
    <w:tmpl w:val="8D2C7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1C31FEE"/>
    <w:multiLevelType w:val="multilevel"/>
    <w:tmpl w:val="670E024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num w:numId="1" w16cid:durableId="1694651871">
    <w:abstractNumId w:val="28"/>
  </w:num>
  <w:num w:numId="2" w16cid:durableId="1056972745">
    <w:abstractNumId w:val="5"/>
  </w:num>
  <w:num w:numId="3" w16cid:durableId="1637755483">
    <w:abstractNumId w:val="2"/>
  </w:num>
  <w:num w:numId="4" w16cid:durableId="1651405837">
    <w:abstractNumId w:val="33"/>
  </w:num>
  <w:num w:numId="5" w16cid:durableId="291133222">
    <w:abstractNumId w:val="10"/>
  </w:num>
  <w:num w:numId="6" w16cid:durableId="86925598">
    <w:abstractNumId w:val="7"/>
  </w:num>
  <w:num w:numId="7" w16cid:durableId="787823129">
    <w:abstractNumId w:val="4"/>
  </w:num>
  <w:num w:numId="8" w16cid:durableId="1494567191">
    <w:abstractNumId w:val="14"/>
  </w:num>
  <w:num w:numId="9" w16cid:durableId="1808160098">
    <w:abstractNumId w:val="16"/>
  </w:num>
  <w:num w:numId="10" w16cid:durableId="572279840">
    <w:abstractNumId w:val="27"/>
  </w:num>
  <w:num w:numId="11" w16cid:durableId="1746145898">
    <w:abstractNumId w:val="29"/>
  </w:num>
  <w:num w:numId="12" w16cid:durableId="200410256">
    <w:abstractNumId w:val="9"/>
  </w:num>
  <w:num w:numId="13" w16cid:durableId="987975786">
    <w:abstractNumId w:val="24"/>
  </w:num>
  <w:num w:numId="14" w16cid:durableId="1879974693">
    <w:abstractNumId w:val="34"/>
  </w:num>
  <w:num w:numId="15" w16cid:durableId="1627619309">
    <w:abstractNumId w:val="15"/>
  </w:num>
  <w:num w:numId="16" w16cid:durableId="1595935753">
    <w:abstractNumId w:val="32"/>
  </w:num>
  <w:num w:numId="17" w16cid:durableId="1720352242">
    <w:abstractNumId w:val="8"/>
  </w:num>
  <w:num w:numId="18" w16cid:durableId="927158892">
    <w:abstractNumId w:val="18"/>
  </w:num>
  <w:num w:numId="19" w16cid:durableId="1508835464">
    <w:abstractNumId w:val="22"/>
  </w:num>
  <w:num w:numId="20" w16cid:durableId="1530407364">
    <w:abstractNumId w:val="19"/>
  </w:num>
  <w:num w:numId="21" w16cid:durableId="2134592330">
    <w:abstractNumId w:val="0"/>
  </w:num>
  <w:num w:numId="22" w16cid:durableId="1986425912">
    <w:abstractNumId w:val="6"/>
  </w:num>
  <w:num w:numId="23" w16cid:durableId="1210652279">
    <w:abstractNumId w:val="21"/>
  </w:num>
  <w:num w:numId="24" w16cid:durableId="1764180041">
    <w:abstractNumId w:val="25"/>
  </w:num>
  <w:num w:numId="25" w16cid:durableId="591935592">
    <w:abstractNumId w:val="17"/>
  </w:num>
  <w:num w:numId="26" w16cid:durableId="1031538871">
    <w:abstractNumId w:val="3"/>
  </w:num>
  <w:num w:numId="27" w16cid:durableId="2075086271">
    <w:abstractNumId w:val="11"/>
  </w:num>
  <w:num w:numId="28" w16cid:durableId="73597672">
    <w:abstractNumId w:val="20"/>
  </w:num>
  <w:num w:numId="29" w16cid:durableId="1807427518">
    <w:abstractNumId w:val="30"/>
  </w:num>
  <w:num w:numId="30" w16cid:durableId="518350877">
    <w:abstractNumId w:val="31"/>
  </w:num>
  <w:num w:numId="31" w16cid:durableId="1577517359">
    <w:abstractNumId w:val="1"/>
  </w:num>
  <w:num w:numId="32" w16cid:durableId="608850332">
    <w:abstractNumId w:val="12"/>
  </w:num>
  <w:num w:numId="33" w16cid:durableId="226066315">
    <w:abstractNumId w:val="26"/>
  </w:num>
  <w:num w:numId="34" w16cid:durableId="1516384664">
    <w:abstractNumId w:val="23"/>
  </w:num>
  <w:num w:numId="35" w16cid:durableId="82497789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F2C"/>
    <w:rsid w:val="000005C8"/>
    <w:rsid w:val="00001E4E"/>
    <w:rsid w:val="0000521D"/>
    <w:rsid w:val="00006F66"/>
    <w:rsid w:val="0001271A"/>
    <w:rsid w:val="00015192"/>
    <w:rsid w:val="00015B58"/>
    <w:rsid w:val="00015D81"/>
    <w:rsid w:val="00021AED"/>
    <w:rsid w:val="00023E6C"/>
    <w:rsid w:val="00024E8D"/>
    <w:rsid w:val="00025C21"/>
    <w:rsid w:val="00037A0F"/>
    <w:rsid w:val="00040B03"/>
    <w:rsid w:val="00041097"/>
    <w:rsid w:val="0004153B"/>
    <w:rsid w:val="00041D8A"/>
    <w:rsid w:val="00042307"/>
    <w:rsid w:val="0004381F"/>
    <w:rsid w:val="00046D2B"/>
    <w:rsid w:val="0005302B"/>
    <w:rsid w:val="00053C64"/>
    <w:rsid w:val="00065459"/>
    <w:rsid w:val="00067BF0"/>
    <w:rsid w:val="000717DA"/>
    <w:rsid w:val="000730D1"/>
    <w:rsid w:val="00073DE9"/>
    <w:rsid w:val="000814D8"/>
    <w:rsid w:val="00081950"/>
    <w:rsid w:val="000850F4"/>
    <w:rsid w:val="00085B91"/>
    <w:rsid w:val="0009382E"/>
    <w:rsid w:val="00094ED9"/>
    <w:rsid w:val="00095EC0"/>
    <w:rsid w:val="00096CF0"/>
    <w:rsid w:val="000A4F09"/>
    <w:rsid w:val="000B0F87"/>
    <w:rsid w:val="000B1164"/>
    <w:rsid w:val="000B18E4"/>
    <w:rsid w:val="000B1A0F"/>
    <w:rsid w:val="000B4827"/>
    <w:rsid w:val="000B4D68"/>
    <w:rsid w:val="000C38C6"/>
    <w:rsid w:val="000C6EA4"/>
    <w:rsid w:val="000D005B"/>
    <w:rsid w:val="000D2ADE"/>
    <w:rsid w:val="000D3A23"/>
    <w:rsid w:val="000D4096"/>
    <w:rsid w:val="000E21E8"/>
    <w:rsid w:val="000E3ED2"/>
    <w:rsid w:val="000E59A3"/>
    <w:rsid w:val="000F0C7C"/>
    <w:rsid w:val="000F248D"/>
    <w:rsid w:val="000F7C36"/>
    <w:rsid w:val="00104CAB"/>
    <w:rsid w:val="0011358B"/>
    <w:rsid w:val="00114584"/>
    <w:rsid w:val="00115243"/>
    <w:rsid w:val="001172AA"/>
    <w:rsid w:val="001176AD"/>
    <w:rsid w:val="00121DF0"/>
    <w:rsid w:val="00125C7B"/>
    <w:rsid w:val="001269F7"/>
    <w:rsid w:val="00127C4C"/>
    <w:rsid w:val="0013334F"/>
    <w:rsid w:val="00133455"/>
    <w:rsid w:val="001369D3"/>
    <w:rsid w:val="00140C5B"/>
    <w:rsid w:val="00142023"/>
    <w:rsid w:val="0014692C"/>
    <w:rsid w:val="001511C6"/>
    <w:rsid w:val="00154362"/>
    <w:rsid w:val="00155FF0"/>
    <w:rsid w:val="00161A21"/>
    <w:rsid w:val="001677C6"/>
    <w:rsid w:val="00170A7E"/>
    <w:rsid w:val="00170B3C"/>
    <w:rsid w:val="0017207D"/>
    <w:rsid w:val="00174AF0"/>
    <w:rsid w:val="00174DE2"/>
    <w:rsid w:val="00175B3B"/>
    <w:rsid w:val="00176396"/>
    <w:rsid w:val="001855D3"/>
    <w:rsid w:val="001903D0"/>
    <w:rsid w:val="00193192"/>
    <w:rsid w:val="001A0FF7"/>
    <w:rsid w:val="001A372B"/>
    <w:rsid w:val="001A4007"/>
    <w:rsid w:val="001B2963"/>
    <w:rsid w:val="001B5BE1"/>
    <w:rsid w:val="001D10D9"/>
    <w:rsid w:val="001D2B58"/>
    <w:rsid w:val="001E063D"/>
    <w:rsid w:val="001E4623"/>
    <w:rsid w:val="001E53F9"/>
    <w:rsid w:val="001E652E"/>
    <w:rsid w:val="001E67B1"/>
    <w:rsid w:val="001F07EE"/>
    <w:rsid w:val="001F2B90"/>
    <w:rsid w:val="001F4178"/>
    <w:rsid w:val="001F4A57"/>
    <w:rsid w:val="001F5429"/>
    <w:rsid w:val="00201E0F"/>
    <w:rsid w:val="00201E71"/>
    <w:rsid w:val="00203B2F"/>
    <w:rsid w:val="00203E2D"/>
    <w:rsid w:val="00204A1B"/>
    <w:rsid w:val="00204EB6"/>
    <w:rsid w:val="00205A58"/>
    <w:rsid w:val="0020675B"/>
    <w:rsid w:val="00210507"/>
    <w:rsid w:val="0021462F"/>
    <w:rsid w:val="00221F41"/>
    <w:rsid w:val="00224CD6"/>
    <w:rsid w:val="00225344"/>
    <w:rsid w:val="0023636D"/>
    <w:rsid w:val="002400ED"/>
    <w:rsid w:val="00240B4C"/>
    <w:rsid w:val="002469DC"/>
    <w:rsid w:val="00250EA0"/>
    <w:rsid w:val="0025405D"/>
    <w:rsid w:val="00264DA9"/>
    <w:rsid w:val="00265461"/>
    <w:rsid w:val="00265A59"/>
    <w:rsid w:val="00273909"/>
    <w:rsid w:val="00273982"/>
    <w:rsid w:val="002749BA"/>
    <w:rsid w:val="002778E7"/>
    <w:rsid w:val="00280DD1"/>
    <w:rsid w:val="00281760"/>
    <w:rsid w:val="002832C1"/>
    <w:rsid w:val="002835B1"/>
    <w:rsid w:val="0028463B"/>
    <w:rsid w:val="00287F24"/>
    <w:rsid w:val="00295977"/>
    <w:rsid w:val="002A07CB"/>
    <w:rsid w:val="002A1249"/>
    <w:rsid w:val="002A352E"/>
    <w:rsid w:val="002A4F71"/>
    <w:rsid w:val="002B0A11"/>
    <w:rsid w:val="002B2722"/>
    <w:rsid w:val="002B4C71"/>
    <w:rsid w:val="002B50FB"/>
    <w:rsid w:val="002B5757"/>
    <w:rsid w:val="002C2F34"/>
    <w:rsid w:val="002C608E"/>
    <w:rsid w:val="002D072E"/>
    <w:rsid w:val="002D43B9"/>
    <w:rsid w:val="002D4D87"/>
    <w:rsid w:val="002D5303"/>
    <w:rsid w:val="002D73B9"/>
    <w:rsid w:val="002E4E40"/>
    <w:rsid w:val="002F6D5B"/>
    <w:rsid w:val="002F7F33"/>
    <w:rsid w:val="00303ABD"/>
    <w:rsid w:val="003044BD"/>
    <w:rsid w:val="00304B2C"/>
    <w:rsid w:val="00306EB3"/>
    <w:rsid w:val="003070E9"/>
    <w:rsid w:val="00307D2F"/>
    <w:rsid w:val="00315664"/>
    <w:rsid w:val="00320713"/>
    <w:rsid w:val="00321A49"/>
    <w:rsid w:val="00324AE6"/>
    <w:rsid w:val="00326B39"/>
    <w:rsid w:val="003274F3"/>
    <w:rsid w:val="00331C62"/>
    <w:rsid w:val="003349B8"/>
    <w:rsid w:val="00334E99"/>
    <w:rsid w:val="003415EB"/>
    <w:rsid w:val="00350216"/>
    <w:rsid w:val="003511D1"/>
    <w:rsid w:val="00351283"/>
    <w:rsid w:val="003566A1"/>
    <w:rsid w:val="00357C61"/>
    <w:rsid w:val="0036311C"/>
    <w:rsid w:val="00364B50"/>
    <w:rsid w:val="0038136C"/>
    <w:rsid w:val="003816C0"/>
    <w:rsid w:val="00381796"/>
    <w:rsid w:val="00382FEF"/>
    <w:rsid w:val="003849E7"/>
    <w:rsid w:val="003906F3"/>
    <w:rsid w:val="00392188"/>
    <w:rsid w:val="003924EC"/>
    <w:rsid w:val="00394C47"/>
    <w:rsid w:val="00396091"/>
    <w:rsid w:val="00397FA6"/>
    <w:rsid w:val="003A2CF8"/>
    <w:rsid w:val="003A3D48"/>
    <w:rsid w:val="003B2C72"/>
    <w:rsid w:val="003B6677"/>
    <w:rsid w:val="003B7D30"/>
    <w:rsid w:val="003C3AB3"/>
    <w:rsid w:val="003C7EDA"/>
    <w:rsid w:val="003D4AE0"/>
    <w:rsid w:val="003E08FA"/>
    <w:rsid w:val="003E3111"/>
    <w:rsid w:val="003E6F49"/>
    <w:rsid w:val="003F1976"/>
    <w:rsid w:val="003F3905"/>
    <w:rsid w:val="00401865"/>
    <w:rsid w:val="00404F61"/>
    <w:rsid w:val="00407DFE"/>
    <w:rsid w:val="004168E3"/>
    <w:rsid w:val="00420A68"/>
    <w:rsid w:val="00422284"/>
    <w:rsid w:val="004249C0"/>
    <w:rsid w:val="00425560"/>
    <w:rsid w:val="0042777A"/>
    <w:rsid w:val="00430DDA"/>
    <w:rsid w:val="00430FB8"/>
    <w:rsid w:val="00431D3A"/>
    <w:rsid w:val="0043340E"/>
    <w:rsid w:val="00433F26"/>
    <w:rsid w:val="00435D63"/>
    <w:rsid w:val="004371E5"/>
    <w:rsid w:val="0043767F"/>
    <w:rsid w:val="00440E5A"/>
    <w:rsid w:val="00440F3F"/>
    <w:rsid w:val="004431EE"/>
    <w:rsid w:val="00445D8F"/>
    <w:rsid w:val="004511D7"/>
    <w:rsid w:val="0045161A"/>
    <w:rsid w:val="00457C35"/>
    <w:rsid w:val="004616CD"/>
    <w:rsid w:val="0046372D"/>
    <w:rsid w:val="00463C49"/>
    <w:rsid w:val="00465720"/>
    <w:rsid w:val="004677CB"/>
    <w:rsid w:val="00477C29"/>
    <w:rsid w:val="00487AB5"/>
    <w:rsid w:val="00490A61"/>
    <w:rsid w:val="00490E52"/>
    <w:rsid w:val="004A4185"/>
    <w:rsid w:val="004B13DF"/>
    <w:rsid w:val="004B492B"/>
    <w:rsid w:val="004B5868"/>
    <w:rsid w:val="004C4288"/>
    <w:rsid w:val="004C52E8"/>
    <w:rsid w:val="004C71BF"/>
    <w:rsid w:val="004D0E08"/>
    <w:rsid w:val="004D2699"/>
    <w:rsid w:val="004D3165"/>
    <w:rsid w:val="004E077D"/>
    <w:rsid w:val="004E1433"/>
    <w:rsid w:val="004E4F8E"/>
    <w:rsid w:val="004E5731"/>
    <w:rsid w:val="004F164A"/>
    <w:rsid w:val="004F2446"/>
    <w:rsid w:val="004F244E"/>
    <w:rsid w:val="004F3B65"/>
    <w:rsid w:val="004F4A2E"/>
    <w:rsid w:val="00504F77"/>
    <w:rsid w:val="005058FF"/>
    <w:rsid w:val="005119D4"/>
    <w:rsid w:val="005134E0"/>
    <w:rsid w:val="005163F0"/>
    <w:rsid w:val="00516F2C"/>
    <w:rsid w:val="005179D8"/>
    <w:rsid w:val="005202CD"/>
    <w:rsid w:val="005240B8"/>
    <w:rsid w:val="0052547A"/>
    <w:rsid w:val="00525E94"/>
    <w:rsid w:val="00525FF3"/>
    <w:rsid w:val="00527639"/>
    <w:rsid w:val="005352AB"/>
    <w:rsid w:val="00535BCC"/>
    <w:rsid w:val="00535FD0"/>
    <w:rsid w:val="0053639E"/>
    <w:rsid w:val="005365BB"/>
    <w:rsid w:val="005401EA"/>
    <w:rsid w:val="00541D56"/>
    <w:rsid w:val="00544038"/>
    <w:rsid w:val="00546AA2"/>
    <w:rsid w:val="005473E3"/>
    <w:rsid w:val="00551CF7"/>
    <w:rsid w:val="00552056"/>
    <w:rsid w:val="005544F2"/>
    <w:rsid w:val="0055465D"/>
    <w:rsid w:val="00560BBA"/>
    <w:rsid w:val="005635E9"/>
    <w:rsid w:val="00576F26"/>
    <w:rsid w:val="005803E0"/>
    <w:rsid w:val="00582D22"/>
    <w:rsid w:val="0058324A"/>
    <w:rsid w:val="00583649"/>
    <w:rsid w:val="00583D2B"/>
    <w:rsid w:val="005851CE"/>
    <w:rsid w:val="0059145E"/>
    <w:rsid w:val="0059364D"/>
    <w:rsid w:val="005A6888"/>
    <w:rsid w:val="005A6D60"/>
    <w:rsid w:val="005A76F9"/>
    <w:rsid w:val="005B0AD5"/>
    <w:rsid w:val="005B0D92"/>
    <w:rsid w:val="005B157D"/>
    <w:rsid w:val="005B188A"/>
    <w:rsid w:val="005B1A17"/>
    <w:rsid w:val="005B7D1F"/>
    <w:rsid w:val="005C1E69"/>
    <w:rsid w:val="005C21D2"/>
    <w:rsid w:val="005C3B76"/>
    <w:rsid w:val="005D0C3F"/>
    <w:rsid w:val="005D243E"/>
    <w:rsid w:val="005D2B5F"/>
    <w:rsid w:val="005D602A"/>
    <w:rsid w:val="005D6A16"/>
    <w:rsid w:val="005D7F78"/>
    <w:rsid w:val="005E37BA"/>
    <w:rsid w:val="005E6D63"/>
    <w:rsid w:val="005F319E"/>
    <w:rsid w:val="005F3A2E"/>
    <w:rsid w:val="005F43FC"/>
    <w:rsid w:val="005F4915"/>
    <w:rsid w:val="0060027E"/>
    <w:rsid w:val="00600FB9"/>
    <w:rsid w:val="00601F9B"/>
    <w:rsid w:val="00603988"/>
    <w:rsid w:val="00603E82"/>
    <w:rsid w:val="006043DE"/>
    <w:rsid w:val="006051E9"/>
    <w:rsid w:val="00605717"/>
    <w:rsid w:val="0061028F"/>
    <w:rsid w:val="006120A1"/>
    <w:rsid w:val="006129C2"/>
    <w:rsid w:val="00617199"/>
    <w:rsid w:val="0062168D"/>
    <w:rsid w:val="00622960"/>
    <w:rsid w:val="006241FB"/>
    <w:rsid w:val="00626097"/>
    <w:rsid w:val="00631A66"/>
    <w:rsid w:val="00636BFF"/>
    <w:rsid w:val="0064022C"/>
    <w:rsid w:val="00640C53"/>
    <w:rsid w:val="006427C2"/>
    <w:rsid w:val="00643336"/>
    <w:rsid w:val="006446BC"/>
    <w:rsid w:val="006463E4"/>
    <w:rsid w:val="0064681A"/>
    <w:rsid w:val="00647B8A"/>
    <w:rsid w:val="00651F59"/>
    <w:rsid w:val="00653825"/>
    <w:rsid w:val="00656FD3"/>
    <w:rsid w:val="00657242"/>
    <w:rsid w:val="0066026C"/>
    <w:rsid w:val="00660CCF"/>
    <w:rsid w:val="00662BA1"/>
    <w:rsid w:val="00670427"/>
    <w:rsid w:val="00673E53"/>
    <w:rsid w:val="00674C7E"/>
    <w:rsid w:val="00684974"/>
    <w:rsid w:val="00686D7D"/>
    <w:rsid w:val="00687209"/>
    <w:rsid w:val="00687BA8"/>
    <w:rsid w:val="00694107"/>
    <w:rsid w:val="00697B58"/>
    <w:rsid w:val="006A0CD4"/>
    <w:rsid w:val="006A1260"/>
    <w:rsid w:val="006A1851"/>
    <w:rsid w:val="006A19B6"/>
    <w:rsid w:val="006A1A16"/>
    <w:rsid w:val="006A252C"/>
    <w:rsid w:val="006A35C0"/>
    <w:rsid w:val="006B304A"/>
    <w:rsid w:val="006B31A9"/>
    <w:rsid w:val="006B4A23"/>
    <w:rsid w:val="006B560D"/>
    <w:rsid w:val="006B7D02"/>
    <w:rsid w:val="006C100B"/>
    <w:rsid w:val="006C17F2"/>
    <w:rsid w:val="006E4D19"/>
    <w:rsid w:val="006E566F"/>
    <w:rsid w:val="006E5BB2"/>
    <w:rsid w:val="006E6515"/>
    <w:rsid w:val="006E6D16"/>
    <w:rsid w:val="006E7C3B"/>
    <w:rsid w:val="006E7D5A"/>
    <w:rsid w:val="006F0D3B"/>
    <w:rsid w:val="006F0EEB"/>
    <w:rsid w:val="006F26CE"/>
    <w:rsid w:val="006F4622"/>
    <w:rsid w:val="006F4993"/>
    <w:rsid w:val="007011DB"/>
    <w:rsid w:val="00704011"/>
    <w:rsid w:val="00705564"/>
    <w:rsid w:val="00706BBC"/>
    <w:rsid w:val="0070743C"/>
    <w:rsid w:val="007119A9"/>
    <w:rsid w:val="0072000E"/>
    <w:rsid w:val="00725B31"/>
    <w:rsid w:val="00726232"/>
    <w:rsid w:val="00727E7B"/>
    <w:rsid w:val="007305C4"/>
    <w:rsid w:val="00731FB4"/>
    <w:rsid w:val="00732853"/>
    <w:rsid w:val="00732BE2"/>
    <w:rsid w:val="00734FBA"/>
    <w:rsid w:val="00745248"/>
    <w:rsid w:val="00746FFA"/>
    <w:rsid w:val="00747AF9"/>
    <w:rsid w:val="00752235"/>
    <w:rsid w:val="00752490"/>
    <w:rsid w:val="007544BA"/>
    <w:rsid w:val="00756864"/>
    <w:rsid w:val="00757AD1"/>
    <w:rsid w:val="00762EE4"/>
    <w:rsid w:val="007643AC"/>
    <w:rsid w:val="007676B6"/>
    <w:rsid w:val="00767990"/>
    <w:rsid w:val="0077516D"/>
    <w:rsid w:val="007761AC"/>
    <w:rsid w:val="00783542"/>
    <w:rsid w:val="007909D7"/>
    <w:rsid w:val="00790E43"/>
    <w:rsid w:val="0079178F"/>
    <w:rsid w:val="00795B45"/>
    <w:rsid w:val="007960F2"/>
    <w:rsid w:val="00796A44"/>
    <w:rsid w:val="00796B28"/>
    <w:rsid w:val="007A59C7"/>
    <w:rsid w:val="007B19BD"/>
    <w:rsid w:val="007B75B0"/>
    <w:rsid w:val="007C0524"/>
    <w:rsid w:val="007C2793"/>
    <w:rsid w:val="007C396D"/>
    <w:rsid w:val="007C5B33"/>
    <w:rsid w:val="007C7FD3"/>
    <w:rsid w:val="007D1A8C"/>
    <w:rsid w:val="007D204B"/>
    <w:rsid w:val="007D2FB3"/>
    <w:rsid w:val="007D523F"/>
    <w:rsid w:val="007D5A26"/>
    <w:rsid w:val="007D71B6"/>
    <w:rsid w:val="007E14CD"/>
    <w:rsid w:val="007E2514"/>
    <w:rsid w:val="007E7C7E"/>
    <w:rsid w:val="007E7E35"/>
    <w:rsid w:val="007F5CD0"/>
    <w:rsid w:val="008032DC"/>
    <w:rsid w:val="00813D76"/>
    <w:rsid w:val="008217F2"/>
    <w:rsid w:val="0082236D"/>
    <w:rsid w:val="008227CE"/>
    <w:rsid w:val="00823ABA"/>
    <w:rsid w:val="00825ABB"/>
    <w:rsid w:val="008264CB"/>
    <w:rsid w:val="0083668A"/>
    <w:rsid w:val="00840EB4"/>
    <w:rsid w:val="00841687"/>
    <w:rsid w:val="00841FC9"/>
    <w:rsid w:val="008423B7"/>
    <w:rsid w:val="00842CB0"/>
    <w:rsid w:val="00845CA2"/>
    <w:rsid w:val="00850480"/>
    <w:rsid w:val="00852428"/>
    <w:rsid w:val="0086081B"/>
    <w:rsid w:val="008638B1"/>
    <w:rsid w:val="00880811"/>
    <w:rsid w:val="008836F8"/>
    <w:rsid w:val="0088696F"/>
    <w:rsid w:val="00893615"/>
    <w:rsid w:val="008954AC"/>
    <w:rsid w:val="00895DE8"/>
    <w:rsid w:val="008A2EFE"/>
    <w:rsid w:val="008A5EC2"/>
    <w:rsid w:val="008B45EA"/>
    <w:rsid w:val="008C04A9"/>
    <w:rsid w:val="008C19FB"/>
    <w:rsid w:val="008C31A3"/>
    <w:rsid w:val="008C51CE"/>
    <w:rsid w:val="008D102A"/>
    <w:rsid w:val="008D730D"/>
    <w:rsid w:val="008E0768"/>
    <w:rsid w:val="008E08E9"/>
    <w:rsid w:val="008E0ED8"/>
    <w:rsid w:val="008E482E"/>
    <w:rsid w:val="008F07F1"/>
    <w:rsid w:val="008F1D5A"/>
    <w:rsid w:val="00902778"/>
    <w:rsid w:val="00903429"/>
    <w:rsid w:val="009137DC"/>
    <w:rsid w:val="00915E7C"/>
    <w:rsid w:val="009171DF"/>
    <w:rsid w:val="00920610"/>
    <w:rsid w:val="00924357"/>
    <w:rsid w:val="00924988"/>
    <w:rsid w:val="00926AFF"/>
    <w:rsid w:val="00926BC7"/>
    <w:rsid w:val="009279CB"/>
    <w:rsid w:val="00927BEE"/>
    <w:rsid w:val="00927C6D"/>
    <w:rsid w:val="00937E39"/>
    <w:rsid w:val="00941E0B"/>
    <w:rsid w:val="00942630"/>
    <w:rsid w:val="00947222"/>
    <w:rsid w:val="00947E75"/>
    <w:rsid w:val="0095366B"/>
    <w:rsid w:val="009536D1"/>
    <w:rsid w:val="00956BD3"/>
    <w:rsid w:val="00956DDD"/>
    <w:rsid w:val="00961257"/>
    <w:rsid w:val="00965847"/>
    <w:rsid w:val="00966961"/>
    <w:rsid w:val="00966E99"/>
    <w:rsid w:val="00987934"/>
    <w:rsid w:val="009A2828"/>
    <w:rsid w:val="009A2FA3"/>
    <w:rsid w:val="009A5677"/>
    <w:rsid w:val="009A5FAF"/>
    <w:rsid w:val="009B0D09"/>
    <w:rsid w:val="009B1D1F"/>
    <w:rsid w:val="009B2AB2"/>
    <w:rsid w:val="009B453F"/>
    <w:rsid w:val="009B5250"/>
    <w:rsid w:val="009B594E"/>
    <w:rsid w:val="009B79DD"/>
    <w:rsid w:val="009C2ECA"/>
    <w:rsid w:val="009C69BC"/>
    <w:rsid w:val="009C7A52"/>
    <w:rsid w:val="009D0CFF"/>
    <w:rsid w:val="009D29F1"/>
    <w:rsid w:val="009D4BB1"/>
    <w:rsid w:val="009D5980"/>
    <w:rsid w:val="009E0037"/>
    <w:rsid w:val="009F3C27"/>
    <w:rsid w:val="009F48E5"/>
    <w:rsid w:val="00A025EB"/>
    <w:rsid w:val="00A03BAC"/>
    <w:rsid w:val="00A04319"/>
    <w:rsid w:val="00A060CC"/>
    <w:rsid w:val="00A115A2"/>
    <w:rsid w:val="00A11628"/>
    <w:rsid w:val="00A160CF"/>
    <w:rsid w:val="00A205B5"/>
    <w:rsid w:val="00A21788"/>
    <w:rsid w:val="00A257BF"/>
    <w:rsid w:val="00A263CA"/>
    <w:rsid w:val="00A334E2"/>
    <w:rsid w:val="00A35395"/>
    <w:rsid w:val="00A37E43"/>
    <w:rsid w:val="00A37F03"/>
    <w:rsid w:val="00A43382"/>
    <w:rsid w:val="00A45651"/>
    <w:rsid w:val="00A46F07"/>
    <w:rsid w:val="00A51014"/>
    <w:rsid w:val="00A535B9"/>
    <w:rsid w:val="00A552BD"/>
    <w:rsid w:val="00A56AD5"/>
    <w:rsid w:val="00A62B4A"/>
    <w:rsid w:val="00A65D4B"/>
    <w:rsid w:val="00A85CED"/>
    <w:rsid w:val="00A87499"/>
    <w:rsid w:val="00A91F6C"/>
    <w:rsid w:val="00A95D12"/>
    <w:rsid w:val="00A97C8E"/>
    <w:rsid w:val="00AA31BF"/>
    <w:rsid w:val="00AA3A6D"/>
    <w:rsid w:val="00AA3B1E"/>
    <w:rsid w:val="00AA3E9D"/>
    <w:rsid w:val="00AA5D7A"/>
    <w:rsid w:val="00AA639F"/>
    <w:rsid w:val="00AA63E8"/>
    <w:rsid w:val="00AA652E"/>
    <w:rsid w:val="00AB0CAD"/>
    <w:rsid w:val="00AB366A"/>
    <w:rsid w:val="00AB3F27"/>
    <w:rsid w:val="00AB4B94"/>
    <w:rsid w:val="00AB5A8B"/>
    <w:rsid w:val="00AB778A"/>
    <w:rsid w:val="00AB79B4"/>
    <w:rsid w:val="00AC13D3"/>
    <w:rsid w:val="00AC47BB"/>
    <w:rsid w:val="00AC5682"/>
    <w:rsid w:val="00AD021E"/>
    <w:rsid w:val="00AD2DC7"/>
    <w:rsid w:val="00AD49CB"/>
    <w:rsid w:val="00AE245E"/>
    <w:rsid w:val="00AE31AA"/>
    <w:rsid w:val="00AE4B77"/>
    <w:rsid w:val="00AE4EC3"/>
    <w:rsid w:val="00AF0295"/>
    <w:rsid w:val="00AF1C5C"/>
    <w:rsid w:val="00B02012"/>
    <w:rsid w:val="00B11BFE"/>
    <w:rsid w:val="00B17E50"/>
    <w:rsid w:val="00B209CD"/>
    <w:rsid w:val="00B2249D"/>
    <w:rsid w:val="00B22BFB"/>
    <w:rsid w:val="00B238F3"/>
    <w:rsid w:val="00B271FE"/>
    <w:rsid w:val="00B27F40"/>
    <w:rsid w:val="00B30584"/>
    <w:rsid w:val="00B3175C"/>
    <w:rsid w:val="00B3190B"/>
    <w:rsid w:val="00B36235"/>
    <w:rsid w:val="00B3651E"/>
    <w:rsid w:val="00B41CDD"/>
    <w:rsid w:val="00B4295D"/>
    <w:rsid w:val="00B51CF2"/>
    <w:rsid w:val="00B52747"/>
    <w:rsid w:val="00B578FB"/>
    <w:rsid w:val="00B650D8"/>
    <w:rsid w:val="00B70AE3"/>
    <w:rsid w:val="00B724AE"/>
    <w:rsid w:val="00B72CD9"/>
    <w:rsid w:val="00B74A36"/>
    <w:rsid w:val="00B76E5B"/>
    <w:rsid w:val="00B84281"/>
    <w:rsid w:val="00B85556"/>
    <w:rsid w:val="00B93E92"/>
    <w:rsid w:val="00B9725F"/>
    <w:rsid w:val="00B97360"/>
    <w:rsid w:val="00BA2820"/>
    <w:rsid w:val="00BA5EB3"/>
    <w:rsid w:val="00BB0C20"/>
    <w:rsid w:val="00BB2331"/>
    <w:rsid w:val="00BB70AA"/>
    <w:rsid w:val="00BB7F1E"/>
    <w:rsid w:val="00BC5328"/>
    <w:rsid w:val="00BC5DB7"/>
    <w:rsid w:val="00BD144D"/>
    <w:rsid w:val="00BD362C"/>
    <w:rsid w:val="00BD739C"/>
    <w:rsid w:val="00BE38A8"/>
    <w:rsid w:val="00BE3BF3"/>
    <w:rsid w:val="00BE4EEB"/>
    <w:rsid w:val="00BE7C77"/>
    <w:rsid w:val="00BF0312"/>
    <w:rsid w:val="00BF0324"/>
    <w:rsid w:val="00BF7DF9"/>
    <w:rsid w:val="00C00F47"/>
    <w:rsid w:val="00C02D59"/>
    <w:rsid w:val="00C036F2"/>
    <w:rsid w:val="00C079D3"/>
    <w:rsid w:val="00C140AA"/>
    <w:rsid w:val="00C148D5"/>
    <w:rsid w:val="00C254D6"/>
    <w:rsid w:val="00C31C32"/>
    <w:rsid w:val="00C35683"/>
    <w:rsid w:val="00C35CAB"/>
    <w:rsid w:val="00C44745"/>
    <w:rsid w:val="00C47357"/>
    <w:rsid w:val="00C518EB"/>
    <w:rsid w:val="00C54A36"/>
    <w:rsid w:val="00C624CE"/>
    <w:rsid w:val="00C63116"/>
    <w:rsid w:val="00C6687F"/>
    <w:rsid w:val="00C703BA"/>
    <w:rsid w:val="00C73955"/>
    <w:rsid w:val="00C74B52"/>
    <w:rsid w:val="00C8098A"/>
    <w:rsid w:val="00C831DD"/>
    <w:rsid w:val="00C91477"/>
    <w:rsid w:val="00C92029"/>
    <w:rsid w:val="00C92F26"/>
    <w:rsid w:val="00C93635"/>
    <w:rsid w:val="00C951FE"/>
    <w:rsid w:val="00C95E8B"/>
    <w:rsid w:val="00C96371"/>
    <w:rsid w:val="00CA0A75"/>
    <w:rsid w:val="00CA62B4"/>
    <w:rsid w:val="00CA73F6"/>
    <w:rsid w:val="00CB11FA"/>
    <w:rsid w:val="00CB1982"/>
    <w:rsid w:val="00CB4DAB"/>
    <w:rsid w:val="00CB6155"/>
    <w:rsid w:val="00CB6174"/>
    <w:rsid w:val="00CC2E18"/>
    <w:rsid w:val="00CC43E0"/>
    <w:rsid w:val="00CD249B"/>
    <w:rsid w:val="00CD60F2"/>
    <w:rsid w:val="00CE30BF"/>
    <w:rsid w:val="00CE3FB1"/>
    <w:rsid w:val="00CE4ADA"/>
    <w:rsid w:val="00CE4E03"/>
    <w:rsid w:val="00CE68CD"/>
    <w:rsid w:val="00CF1056"/>
    <w:rsid w:val="00CF1399"/>
    <w:rsid w:val="00CF24D5"/>
    <w:rsid w:val="00CF6084"/>
    <w:rsid w:val="00CF68E9"/>
    <w:rsid w:val="00CF6EE5"/>
    <w:rsid w:val="00D03DCE"/>
    <w:rsid w:val="00D048E3"/>
    <w:rsid w:val="00D07870"/>
    <w:rsid w:val="00D14F61"/>
    <w:rsid w:val="00D17248"/>
    <w:rsid w:val="00D2006C"/>
    <w:rsid w:val="00D204D6"/>
    <w:rsid w:val="00D212C1"/>
    <w:rsid w:val="00D26FE1"/>
    <w:rsid w:val="00D314C3"/>
    <w:rsid w:val="00D3236F"/>
    <w:rsid w:val="00D35A2E"/>
    <w:rsid w:val="00D40B4D"/>
    <w:rsid w:val="00D42F62"/>
    <w:rsid w:val="00D52DF7"/>
    <w:rsid w:val="00D60BA6"/>
    <w:rsid w:val="00D644AE"/>
    <w:rsid w:val="00D6651F"/>
    <w:rsid w:val="00D70583"/>
    <w:rsid w:val="00D73E2B"/>
    <w:rsid w:val="00D74C16"/>
    <w:rsid w:val="00D75960"/>
    <w:rsid w:val="00D76901"/>
    <w:rsid w:val="00D84B0C"/>
    <w:rsid w:val="00D84B71"/>
    <w:rsid w:val="00D8621C"/>
    <w:rsid w:val="00D868C1"/>
    <w:rsid w:val="00D879C9"/>
    <w:rsid w:val="00D9131E"/>
    <w:rsid w:val="00DA19D0"/>
    <w:rsid w:val="00DA4A2E"/>
    <w:rsid w:val="00DB2177"/>
    <w:rsid w:val="00DC0AA2"/>
    <w:rsid w:val="00DC234D"/>
    <w:rsid w:val="00DC25FC"/>
    <w:rsid w:val="00DC2DFE"/>
    <w:rsid w:val="00DC5740"/>
    <w:rsid w:val="00DC78E9"/>
    <w:rsid w:val="00DD39FD"/>
    <w:rsid w:val="00DD4530"/>
    <w:rsid w:val="00DE5342"/>
    <w:rsid w:val="00DE7795"/>
    <w:rsid w:val="00DF1AFF"/>
    <w:rsid w:val="00DF2A14"/>
    <w:rsid w:val="00E01837"/>
    <w:rsid w:val="00E10990"/>
    <w:rsid w:val="00E15DE5"/>
    <w:rsid w:val="00E17F69"/>
    <w:rsid w:val="00E20CF2"/>
    <w:rsid w:val="00E27AA5"/>
    <w:rsid w:val="00E31244"/>
    <w:rsid w:val="00E31EE7"/>
    <w:rsid w:val="00E321DA"/>
    <w:rsid w:val="00E336EC"/>
    <w:rsid w:val="00E337E2"/>
    <w:rsid w:val="00E400E9"/>
    <w:rsid w:val="00E43199"/>
    <w:rsid w:val="00E51B46"/>
    <w:rsid w:val="00E55079"/>
    <w:rsid w:val="00E639AB"/>
    <w:rsid w:val="00E67246"/>
    <w:rsid w:val="00E738D5"/>
    <w:rsid w:val="00E859DD"/>
    <w:rsid w:val="00E91AA3"/>
    <w:rsid w:val="00E95C39"/>
    <w:rsid w:val="00E9FD51"/>
    <w:rsid w:val="00EA2E9D"/>
    <w:rsid w:val="00EA5252"/>
    <w:rsid w:val="00EA6447"/>
    <w:rsid w:val="00EB0D2A"/>
    <w:rsid w:val="00EB2CEC"/>
    <w:rsid w:val="00EB4AC3"/>
    <w:rsid w:val="00EC0FEC"/>
    <w:rsid w:val="00EC1B67"/>
    <w:rsid w:val="00EC23F2"/>
    <w:rsid w:val="00ED7384"/>
    <w:rsid w:val="00EE0460"/>
    <w:rsid w:val="00EE3E4F"/>
    <w:rsid w:val="00EE5C31"/>
    <w:rsid w:val="00EE5FEC"/>
    <w:rsid w:val="00EF19CD"/>
    <w:rsid w:val="00F02455"/>
    <w:rsid w:val="00F028DC"/>
    <w:rsid w:val="00F07200"/>
    <w:rsid w:val="00F10D97"/>
    <w:rsid w:val="00F113F1"/>
    <w:rsid w:val="00F128FC"/>
    <w:rsid w:val="00F13323"/>
    <w:rsid w:val="00F20E76"/>
    <w:rsid w:val="00F21E51"/>
    <w:rsid w:val="00F27D32"/>
    <w:rsid w:val="00F336FB"/>
    <w:rsid w:val="00F34057"/>
    <w:rsid w:val="00F36815"/>
    <w:rsid w:val="00F36B11"/>
    <w:rsid w:val="00F37A47"/>
    <w:rsid w:val="00F43532"/>
    <w:rsid w:val="00F43B8E"/>
    <w:rsid w:val="00F45110"/>
    <w:rsid w:val="00F45352"/>
    <w:rsid w:val="00F4748F"/>
    <w:rsid w:val="00F5624F"/>
    <w:rsid w:val="00F569EF"/>
    <w:rsid w:val="00F56F4C"/>
    <w:rsid w:val="00F617C6"/>
    <w:rsid w:val="00F61DC6"/>
    <w:rsid w:val="00F62AC8"/>
    <w:rsid w:val="00F66BB4"/>
    <w:rsid w:val="00F67FF7"/>
    <w:rsid w:val="00F71961"/>
    <w:rsid w:val="00F71B9C"/>
    <w:rsid w:val="00F8579C"/>
    <w:rsid w:val="00F85E9D"/>
    <w:rsid w:val="00F9147D"/>
    <w:rsid w:val="00F91B5F"/>
    <w:rsid w:val="00F92967"/>
    <w:rsid w:val="00F93668"/>
    <w:rsid w:val="00F96DDC"/>
    <w:rsid w:val="00FA2CAF"/>
    <w:rsid w:val="00FA4236"/>
    <w:rsid w:val="00FA4438"/>
    <w:rsid w:val="00FA57BA"/>
    <w:rsid w:val="00FA6A6B"/>
    <w:rsid w:val="00FB1211"/>
    <w:rsid w:val="00FB2006"/>
    <w:rsid w:val="00FB23AC"/>
    <w:rsid w:val="00FB2B4C"/>
    <w:rsid w:val="00FB409B"/>
    <w:rsid w:val="00FB57E9"/>
    <w:rsid w:val="00FB62B3"/>
    <w:rsid w:val="00FD25E9"/>
    <w:rsid w:val="00FD3DFF"/>
    <w:rsid w:val="00FF2B8C"/>
    <w:rsid w:val="00FF335C"/>
    <w:rsid w:val="00FF4AFD"/>
    <w:rsid w:val="00FF4F11"/>
    <w:rsid w:val="00FF6080"/>
    <w:rsid w:val="00FF7748"/>
    <w:rsid w:val="01E59806"/>
    <w:rsid w:val="03EB6EC7"/>
    <w:rsid w:val="05AC0F65"/>
    <w:rsid w:val="0701C83C"/>
    <w:rsid w:val="0793C4B0"/>
    <w:rsid w:val="0854D402"/>
    <w:rsid w:val="08BF1812"/>
    <w:rsid w:val="0CC3828F"/>
    <w:rsid w:val="0CD1B4F9"/>
    <w:rsid w:val="0D3D8129"/>
    <w:rsid w:val="1306732D"/>
    <w:rsid w:val="1377361B"/>
    <w:rsid w:val="14459310"/>
    <w:rsid w:val="147403C5"/>
    <w:rsid w:val="14764081"/>
    <w:rsid w:val="17EBADF0"/>
    <w:rsid w:val="187612ED"/>
    <w:rsid w:val="195683D8"/>
    <w:rsid w:val="19B68374"/>
    <w:rsid w:val="1ADF39B6"/>
    <w:rsid w:val="1C04B30C"/>
    <w:rsid w:val="1C2BCF8F"/>
    <w:rsid w:val="1CA68908"/>
    <w:rsid w:val="1EC6C192"/>
    <w:rsid w:val="21983A2E"/>
    <w:rsid w:val="225CA1B6"/>
    <w:rsid w:val="272DB258"/>
    <w:rsid w:val="2791F1A9"/>
    <w:rsid w:val="2964A541"/>
    <w:rsid w:val="29E93434"/>
    <w:rsid w:val="2A90283C"/>
    <w:rsid w:val="2ADFC689"/>
    <w:rsid w:val="2B3E831A"/>
    <w:rsid w:val="2B9BD0DA"/>
    <w:rsid w:val="2BA59C37"/>
    <w:rsid w:val="2BCDEEA2"/>
    <w:rsid w:val="2C1D9114"/>
    <w:rsid w:val="2C6F1A3A"/>
    <w:rsid w:val="2D504F5F"/>
    <w:rsid w:val="2DB65A79"/>
    <w:rsid w:val="30EDA251"/>
    <w:rsid w:val="310F6C72"/>
    <w:rsid w:val="32221184"/>
    <w:rsid w:val="32C7C8E8"/>
    <w:rsid w:val="33B768F5"/>
    <w:rsid w:val="34F040D4"/>
    <w:rsid w:val="351509B0"/>
    <w:rsid w:val="36ADD02D"/>
    <w:rsid w:val="370E7053"/>
    <w:rsid w:val="38377A74"/>
    <w:rsid w:val="39B17BD9"/>
    <w:rsid w:val="3ADE82CA"/>
    <w:rsid w:val="3B3CB7F5"/>
    <w:rsid w:val="3D2D0D78"/>
    <w:rsid w:val="3E1A98F8"/>
    <w:rsid w:val="3EB88507"/>
    <w:rsid w:val="3FD10289"/>
    <w:rsid w:val="406EC9AA"/>
    <w:rsid w:val="42D3619F"/>
    <w:rsid w:val="437EA612"/>
    <w:rsid w:val="438805BE"/>
    <w:rsid w:val="43B7F6E8"/>
    <w:rsid w:val="45A0FF85"/>
    <w:rsid w:val="468D3DAD"/>
    <w:rsid w:val="46D73DFF"/>
    <w:rsid w:val="4744DE74"/>
    <w:rsid w:val="478981AF"/>
    <w:rsid w:val="47A1D97C"/>
    <w:rsid w:val="4823AE8D"/>
    <w:rsid w:val="49C667A1"/>
    <w:rsid w:val="4A1EEBA3"/>
    <w:rsid w:val="4B5892E3"/>
    <w:rsid w:val="4B5EED3E"/>
    <w:rsid w:val="4BDA3E58"/>
    <w:rsid w:val="4C16D4FD"/>
    <w:rsid w:val="4CBDCEED"/>
    <w:rsid w:val="4D727527"/>
    <w:rsid w:val="4E2074D1"/>
    <w:rsid w:val="4FE0B394"/>
    <w:rsid w:val="5041F995"/>
    <w:rsid w:val="52E5B736"/>
    <w:rsid w:val="52F7AE20"/>
    <w:rsid w:val="5358900A"/>
    <w:rsid w:val="54762782"/>
    <w:rsid w:val="562DC43A"/>
    <w:rsid w:val="5642B71A"/>
    <w:rsid w:val="57B2FE76"/>
    <w:rsid w:val="57E68FC1"/>
    <w:rsid w:val="58C476AF"/>
    <w:rsid w:val="5C49D734"/>
    <w:rsid w:val="5E39FFE5"/>
    <w:rsid w:val="5E51C419"/>
    <w:rsid w:val="5E634B63"/>
    <w:rsid w:val="5FE7C075"/>
    <w:rsid w:val="609C3195"/>
    <w:rsid w:val="61468A06"/>
    <w:rsid w:val="626F94F0"/>
    <w:rsid w:val="62BBBE03"/>
    <w:rsid w:val="631BA01F"/>
    <w:rsid w:val="66525CAA"/>
    <w:rsid w:val="682754E4"/>
    <w:rsid w:val="68944A03"/>
    <w:rsid w:val="68DA09B6"/>
    <w:rsid w:val="6989FD6C"/>
    <w:rsid w:val="6A1D7417"/>
    <w:rsid w:val="6A40B60B"/>
    <w:rsid w:val="6AE42F39"/>
    <w:rsid w:val="6AF94686"/>
    <w:rsid w:val="6C8ACEDA"/>
    <w:rsid w:val="6C9FEA5E"/>
    <w:rsid w:val="6D46B4F0"/>
    <w:rsid w:val="6E6D5D22"/>
    <w:rsid w:val="6F4A7BE9"/>
    <w:rsid w:val="6F5FCF9A"/>
    <w:rsid w:val="700D8455"/>
    <w:rsid w:val="70F9BDEA"/>
    <w:rsid w:val="76606118"/>
    <w:rsid w:val="772370D4"/>
    <w:rsid w:val="77FC3179"/>
    <w:rsid w:val="784FA024"/>
    <w:rsid w:val="78CD3717"/>
    <w:rsid w:val="78E6AA5B"/>
    <w:rsid w:val="7BDE5902"/>
    <w:rsid w:val="7CBFB528"/>
    <w:rsid w:val="7DB25C8E"/>
    <w:rsid w:val="7EA548CC"/>
    <w:rsid w:val="7F895D3E"/>
    <w:rsid w:val="7FE47555"/>
    <w:rsid w:val="7FE5258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81CEE9"/>
  <w15:chartTrackingRefBased/>
  <w15:docId w15:val="{0A2D1BA2-30F5-4294-822C-61FD2342D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398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62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6235"/>
  </w:style>
  <w:style w:type="paragraph" w:styleId="Footer">
    <w:name w:val="footer"/>
    <w:basedOn w:val="Normal"/>
    <w:link w:val="FooterChar"/>
    <w:uiPriority w:val="99"/>
    <w:unhideWhenUsed/>
    <w:rsid w:val="00B362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6235"/>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B3651E"/>
    <w:rPr>
      <w:color w:val="0563C1" w:themeColor="hyperlink"/>
      <w:u w:val="single"/>
    </w:rPr>
  </w:style>
  <w:style w:type="character" w:styleId="UnresolvedMention">
    <w:name w:val="Unresolved Mention"/>
    <w:basedOn w:val="DefaultParagraphFont"/>
    <w:uiPriority w:val="99"/>
    <w:semiHidden/>
    <w:unhideWhenUsed/>
    <w:rsid w:val="00B3651E"/>
    <w:rPr>
      <w:color w:val="605E5C"/>
      <w:shd w:val="clear" w:color="auto" w:fill="E1DFDD"/>
    </w:rPr>
  </w:style>
  <w:style w:type="paragraph" w:styleId="ListParagraph">
    <w:name w:val="List Paragraph"/>
    <w:basedOn w:val="Normal"/>
    <w:uiPriority w:val="34"/>
    <w:qFormat/>
    <w:rsid w:val="00273982"/>
    <w:pPr>
      <w:ind w:left="720"/>
      <w:contextualSpacing/>
    </w:pPr>
  </w:style>
  <w:style w:type="character" w:customStyle="1" w:styleId="font51">
    <w:name w:val="font51"/>
    <w:basedOn w:val="DefaultParagraphFont"/>
    <w:rsid w:val="00840EB4"/>
    <w:rPr>
      <w:rFonts w:ascii="Calibri" w:hAnsi="Calibri" w:cs="Calibri" w:hint="default"/>
      <w:b w:val="0"/>
      <w:bCs w:val="0"/>
      <w:i w:val="0"/>
      <w:iCs w:val="0"/>
      <w:strike w:val="0"/>
      <w:dstrike w:val="0"/>
      <w:color w:val="FF0000"/>
      <w:sz w:val="22"/>
      <w:szCs w:val="22"/>
      <w:u w:val="none"/>
      <w:effect w:val="none"/>
    </w:rPr>
  </w:style>
  <w:style w:type="character" w:customStyle="1" w:styleId="font01">
    <w:name w:val="font01"/>
    <w:basedOn w:val="DefaultParagraphFont"/>
    <w:rsid w:val="00840EB4"/>
    <w:rPr>
      <w:rFonts w:ascii="Calibri" w:hAnsi="Calibri" w:cs="Calibri" w:hint="default"/>
      <w:b w:val="0"/>
      <w:bCs w:val="0"/>
      <w:i w:val="0"/>
      <w:iCs w:val="0"/>
      <w:strike w:val="0"/>
      <w:dstrike w:val="0"/>
      <w:color w:val="000000"/>
      <w:sz w:val="22"/>
      <w:szCs w:val="22"/>
      <w:u w:val="none"/>
      <w:effect w:val="none"/>
    </w:rPr>
  </w:style>
  <w:style w:type="character" w:styleId="FollowedHyperlink">
    <w:name w:val="FollowedHyperlink"/>
    <w:basedOn w:val="DefaultParagraphFont"/>
    <w:uiPriority w:val="99"/>
    <w:semiHidden/>
    <w:unhideWhenUsed/>
    <w:rsid w:val="002A07CB"/>
    <w:rPr>
      <w:color w:val="954F72" w:themeColor="followedHyperlink"/>
      <w:u w:val="single"/>
    </w:rPr>
  </w:style>
  <w:style w:type="character" w:styleId="CommentReference">
    <w:name w:val="annotation reference"/>
    <w:basedOn w:val="DefaultParagraphFont"/>
    <w:uiPriority w:val="99"/>
    <w:semiHidden/>
    <w:unhideWhenUsed/>
    <w:rsid w:val="006120A1"/>
    <w:rPr>
      <w:sz w:val="16"/>
      <w:szCs w:val="16"/>
    </w:rPr>
  </w:style>
  <w:style w:type="paragraph" w:styleId="CommentText">
    <w:name w:val="annotation text"/>
    <w:basedOn w:val="Normal"/>
    <w:link w:val="CommentTextChar"/>
    <w:uiPriority w:val="99"/>
    <w:unhideWhenUsed/>
    <w:rsid w:val="006120A1"/>
    <w:pPr>
      <w:spacing w:line="240" w:lineRule="auto"/>
    </w:pPr>
    <w:rPr>
      <w:sz w:val="20"/>
      <w:szCs w:val="20"/>
    </w:rPr>
  </w:style>
  <w:style w:type="character" w:customStyle="1" w:styleId="CommentTextChar">
    <w:name w:val="Comment Text Char"/>
    <w:basedOn w:val="DefaultParagraphFont"/>
    <w:link w:val="CommentText"/>
    <w:uiPriority w:val="99"/>
    <w:rsid w:val="006120A1"/>
    <w:rPr>
      <w:sz w:val="20"/>
      <w:szCs w:val="20"/>
    </w:rPr>
  </w:style>
  <w:style w:type="paragraph" w:styleId="CommentSubject">
    <w:name w:val="annotation subject"/>
    <w:basedOn w:val="CommentText"/>
    <w:next w:val="CommentText"/>
    <w:link w:val="CommentSubjectChar"/>
    <w:uiPriority w:val="99"/>
    <w:semiHidden/>
    <w:unhideWhenUsed/>
    <w:rsid w:val="006120A1"/>
    <w:rPr>
      <w:b/>
      <w:bCs/>
    </w:rPr>
  </w:style>
  <w:style w:type="character" w:customStyle="1" w:styleId="CommentSubjectChar">
    <w:name w:val="Comment Subject Char"/>
    <w:basedOn w:val="CommentTextChar"/>
    <w:link w:val="CommentSubject"/>
    <w:uiPriority w:val="99"/>
    <w:semiHidden/>
    <w:rsid w:val="006120A1"/>
    <w:rPr>
      <w:b/>
      <w:bCs/>
      <w:sz w:val="20"/>
      <w:szCs w:val="20"/>
    </w:rPr>
  </w:style>
  <w:style w:type="paragraph" w:styleId="Revision">
    <w:name w:val="Revision"/>
    <w:hidden/>
    <w:uiPriority w:val="99"/>
    <w:semiHidden/>
    <w:rsid w:val="00C951FE"/>
    <w:pPr>
      <w:spacing w:after="0" w:line="240" w:lineRule="auto"/>
    </w:pPr>
  </w:style>
  <w:style w:type="character" w:customStyle="1" w:styleId="normaltextrun">
    <w:name w:val="normaltextrun"/>
    <w:basedOn w:val="DefaultParagraphFont"/>
    <w:rsid w:val="001F07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038289">
      <w:bodyDiv w:val="1"/>
      <w:marLeft w:val="0"/>
      <w:marRight w:val="0"/>
      <w:marTop w:val="0"/>
      <w:marBottom w:val="0"/>
      <w:divBdr>
        <w:top w:val="none" w:sz="0" w:space="0" w:color="auto"/>
        <w:left w:val="none" w:sz="0" w:space="0" w:color="auto"/>
        <w:bottom w:val="none" w:sz="0" w:space="0" w:color="auto"/>
        <w:right w:val="none" w:sz="0" w:space="0" w:color="auto"/>
      </w:divBdr>
    </w:div>
    <w:div w:id="197549921">
      <w:bodyDiv w:val="1"/>
      <w:marLeft w:val="0"/>
      <w:marRight w:val="0"/>
      <w:marTop w:val="0"/>
      <w:marBottom w:val="0"/>
      <w:divBdr>
        <w:top w:val="none" w:sz="0" w:space="0" w:color="auto"/>
        <w:left w:val="none" w:sz="0" w:space="0" w:color="auto"/>
        <w:bottom w:val="none" w:sz="0" w:space="0" w:color="auto"/>
        <w:right w:val="none" w:sz="0" w:space="0" w:color="auto"/>
      </w:divBdr>
      <w:divsChild>
        <w:div w:id="25564706">
          <w:marLeft w:val="0"/>
          <w:marRight w:val="0"/>
          <w:marTop w:val="0"/>
          <w:marBottom w:val="0"/>
          <w:divBdr>
            <w:top w:val="none" w:sz="0" w:space="0" w:color="auto"/>
            <w:left w:val="none" w:sz="0" w:space="0" w:color="auto"/>
            <w:bottom w:val="none" w:sz="0" w:space="0" w:color="auto"/>
            <w:right w:val="none" w:sz="0" w:space="0" w:color="auto"/>
          </w:divBdr>
          <w:divsChild>
            <w:div w:id="1561094421">
              <w:marLeft w:val="-75"/>
              <w:marRight w:val="0"/>
              <w:marTop w:val="30"/>
              <w:marBottom w:val="30"/>
              <w:divBdr>
                <w:top w:val="none" w:sz="0" w:space="0" w:color="auto"/>
                <w:left w:val="none" w:sz="0" w:space="0" w:color="auto"/>
                <w:bottom w:val="none" w:sz="0" w:space="0" w:color="auto"/>
                <w:right w:val="none" w:sz="0" w:space="0" w:color="auto"/>
              </w:divBdr>
              <w:divsChild>
                <w:div w:id="277570520">
                  <w:marLeft w:val="0"/>
                  <w:marRight w:val="0"/>
                  <w:marTop w:val="0"/>
                  <w:marBottom w:val="0"/>
                  <w:divBdr>
                    <w:top w:val="none" w:sz="0" w:space="0" w:color="auto"/>
                    <w:left w:val="none" w:sz="0" w:space="0" w:color="auto"/>
                    <w:bottom w:val="none" w:sz="0" w:space="0" w:color="auto"/>
                    <w:right w:val="none" w:sz="0" w:space="0" w:color="auto"/>
                  </w:divBdr>
                  <w:divsChild>
                    <w:div w:id="840438198">
                      <w:marLeft w:val="0"/>
                      <w:marRight w:val="0"/>
                      <w:marTop w:val="0"/>
                      <w:marBottom w:val="0"/>
                      <w:divBdr>
                        <w:top w:val="none" w:sz="0" w:space="0" w:color="auto"/>
                        <w:left w:val="none" w:sz="0" w:space="0" w:color="auto"/>
                        <w:bottom w:val="none" w:sz="0" w:space="0" w:color="auto"/>
                        <w:right w:val="none" w:sz="0" w:space="0" w:color="auto"/>
                      </w:divBdr>
                    </w:div>
                  </w:divsChild>
                </w:div>
                <w:div w:id="382682630">
                  <w:marLeft w:val="0"/>
                  <w:marRight w:val="0"/>
                  <w:marTop w:val="0"/>
                  <w:marBottom w:val="0"/>
                  <w:divBdr>
                    <w:top w:val="none" w:sz="0" w:space="0" w:color="auto"/>
                    <w:left w:val="none" w:sz="0" w:space="0" w:color="auto"/>
                    <w:bottom w:val="none" w:sz="0" w:space="0" w:color="auto"/>
                    <w:right w:val="none" w:sz="0" w:space="0" w:color="auto"/>
                  </w:divBdr>
                  <w:divsChild>
                    <w:div w:id="572859862">
                      <w:marLeft w:val="0"/>
                      <w:marRight w:val="0"/>
                      <w:marTop w:val="0"/>
                      <w:marBottom w:val="0"/>
                      <w:divBdr>
                        <w:top w:val="none" w:sz="0" w:space="0" w:color="auto"/>
                        <w:left w:val="none" w:sz="0" w:space="0" w:color="auto"/>
                        <w:bottom w:val="none" w:sz="0" w:space="0" w:color="auto"/>
                        <w:right w:val="none" w:sz="0" w:space="0" w:color="auto"/>
                      </w:divBdr>
                    </w:div>
                  </w:divsChild>
                </w:div>
                <w:div w:id="632179546">
                  <w:marLeft w:val="0"/>
                  <w:marRight w:val="0"/>
                  <w:marTop w:val="0"/>
                  <w:marBottom w:val="0"/>
                  <w:divBdr>
                    <w:top w:val="none" w:sz="0" w:space="0" w:color="auto"/>
                    <w:left w:val="none" w:sz="0" w:space="0" w:color="auto"/>
                    <w:bottom w:val="none" w:sz="0" w:space="0" w:color="auto"/>
                    <w:right w:val="none" w:sz="0" w:space="0" w:color="auto"/>
                  </w:divBdr>
                  <w:divsChild>
                    <w:div w:id="1691951164">
                      <w:marLeft w:val="0"/>
                      <w:marRight w:val="0"/>
                      <w:marTop w:val="0"/>
                      <w:marBottom w:val="0"/>
                      <w:divBdr>
                        <w:top w:val="none" w:sz="0" w:space="0" w:color="auto"/>
                        <w:left w:val="none" w:sz="0" w:space="0" w:color="auto"/>
                        <w:bottom w:val="none" w:sz="0" w:space="0" w:color="auto"/>
                        <w:right w:val="none" w:sz="0" w:space="0" w:color="auto"/>
                      </w:divBdr>
                    </w:div>
                  </w:divsChild>
                </w:div>
                <w:div w:id="773210002">
                  <w:marLeft w:val="0"/>
                  <w:marRight w:val="0"/>
                  <w:marTop w:val="0"/>
                  <w:marBottom w:val="0"/>
                  <w:divBdr>
                    <w:top w:val="none" w:sz="0" w:space="0" w:color="auto"/>
                    <w:left w:val="none" w:sz="0" w:space="0" w:color="auto"/>
                    <w:bottom w:val="none" w:sz="0" w:space="0" w:color="auto"/>
                    <w:right w:val="none" w:sz="0" w:space="0" w:color="auto"/>
                  </w:divBdr>
                  <w:divsChild>
                    <w:div w:id="1642809614">
                      <w:marLeft w:val="0"/>
                      <w:marRight w:val="0"/>
                      <w:marTop w:val="0"/>
                      <w:marBottom w:val="0"/>
                      <w:divBdr>
                        <w:top w:val="none" w:sz="0" w:space="0" w:color="auto"/>
                        <w:left w:val="none" w:sz="0" w:space="0" w:color="auto"/>
                        <w:bottom w:val="none" w:sz="0" w:space="0" w:color="auto"/>
                        <w:right w:val="none" w:sz="0" w:space="0" w:color="auto"/>
                      </w:divBdr>
                    </w:div>
                  </w:divsChild>
                </w:div>
                <w:div w:id="822895077">
                  <w:marLeft w:val="0"/>
                  <w:marRight w:val="0"/>
                  <w:marTop w:val="0"/>
                  <w:marBottom w:val="0"/>
                  <w:divBdr>
                    <w:top w:val="none" w:sz="0" w:space="0" w:color="auto"/>
                    <w:left w:val="none" w:sz="0" w:space="0" w:color="auto"/>
                    <w:bottom w:val="none" w:sz="0" w:space="0" w:color="auto"/>
                    <w:right w:val="none" w:sz="0" w:space="0" w:color="auto"/>
                  </w:divBdr>
                  <w:divsChild>
                    <w:div w:id="1351253486">
                      <w:marLeft w:val="0"/>
                      <w:marRight w:val="0"/>
                      <w:marTop w:val="0"/>
                      <w:marBottom w:val="0"/>
                      <w:divBdr>
                        <w:top w:val="none" w:sz="0" w:space="0" w:color="auto"/>
                        <w:left w:val="none" w:sz="0" w:space="0" w:color="auto"/>
                        <w:bottom w:val="none" w:sz="0" w:space="0" w:color="auto"/>
                        <w:right w:val="none" w:sz="0" w:space="0" w:color="auto"/>
                      </w:divBdr>
                    </w:div>
                  </w:divsChild>
                </w:div>
                <w:div w:id="1327051894">
                  <w:marLeft w:val="0"/>
                  <w:marRight w:val="0"/>
                  <w:marTop w:val="0"/>
                  <w:marBottom w:val="0"/>
                  <w:divBdr>
                    <w:top w:val="none" w:sz="0" w:space="0" w:color="auto"/>
                    <w:left w:val="none" w:sz="0" w:space="0" w:color="auto"/>
                    <w:bottom w:val="none" w:sz="0" w:space="0" w:color="auto"/>
                    <w:right w:val="none" w:sz="0" w:space="0" w:color="auto"/>
                  </w:divBdr>
                  <w:divsChild>
                    <w:div w:id="110750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178582">
          <w:marLeft w:val="0"/>
          <w:marRight w:val="0"/>
          <w:marTop w:val="0"/>
          <w:marBottom w:val="0"/>
          <w:divBdr>
            <w:top w:val="none" w:sz="0" w:space="0" w:color="auto"/>
            <w:left w:val="none" w:sz="0" w:space="0" w:color="auto"/>
            <w:bottom w:val="none" w:sz="0" w:space="0" w:color="auto"/>
            <w:right w:val="none" w:sz="0" w:space="0" w:color="auto"/>
          </w:divBdr>
        </w:div>
        <w:div w:id="183711977">
          <w:marLeft w:val="0"/>
          <w:marRight w:val="0"/>
          <w:marTop w:val="0"/>
          <w:marBottom w:val="0"/>
          <w:divBdr>
            <w:top w:val="none" w:sz="0" w:space="0" w:color="auto"/>
            <w:left w:val="none" w:sz="0" w:space="0" w:color="auto"/>
            <w:bottom w:val="none" w:sz="0" w:space="0" w:color="auto"/>
            <w:right w:val="none" w:sz="0" w:space="0" w:color="auto"/>
          </w:divBdr>
        </w:div>
        <w:div w:id="264702095">
          <w:marLeft w:val="0"/>
          <w:marRight w:val="0"/>
          <w:marTop w:val="0"/>
          <w:marBottom w:val="0"/>
          <w:divBdr>
            <w:top w:val="none" w:sz="0" w:space="0" w:color="auto"/>
            <w:left w:val="none" w:sz="0" w:space="0" w:color="auto"/>
            <w:bottom w:val="none" w:sz="0" w:space="0" w:color="auto"/>
            <w:right w:val="none" w:sz="0" w:space="0" w:color="auto"/>
          </w:divBdr>
        </w:div>
        <w:div w:id="489642731">
          <w:marLeft w:val="0"/>
          <w:marRight w:val="0"/>
          <w:marTop w:val="0"/>
          <w:marBottom w:val="0"/>
          <w:divBdr>
            <w:top w:val="none" w:sz="0" w:space="0" w:color="auto"/>
            <w:left w:val="none" w:sz="0" w:space="0" w:color="auto"/>
            <w:bottom w:val="none" w:sz="0" w:space="0" w:color="auto"/>
            <w:right w:val="none" w:sz="0" w:space="0" w:color="auto"/>
          </w:divBdr>
        </w:div>
        <w:div w:id="505176499">
          <w:marLeft w:val="0"/>
          <w:marRight w:val="0"/>
          <w:marTop w:val="0"/>
          <w:marBottom w:val="0"/>
          <w:divBdr>
            <w:top w:val="none" w:sz="0" w:space="0" w:color="auto"/>
            <w:left w:val="none" w:sz="0" w:space="0" w:color="auto"/>
            <w:bottom w:val="none" w:sz="0" w:space="0" w:color="auto"/>
            <w:right w:val="none" w:sz="0" w:space="0" w:color="auto"/>
          </w:divBdr>
        </w:div>
        <w:div w:id="601185954">
          <w:marLeft w:val="0"/>
          <w:marRight w:val="0"/>
          <w:marTop w:val="0"/>
          <w:marBottom w:val="0"/>
          <w:divBdr>
            <w:top w:val="none" w:sz="0" w:space="0" w:color="auto"/>
            <w:left w:val="none" w:sz="0" w:space="0" w:color="auto"/>
            <w:bottom w:val="none" w:sz="0" w:space="0" w:color="auto"/>
            <w:right w:val="none" w:sz="0" w:space="0" w:color="auto"/>
          </w:divBdr>
        </w:div>
        <w:div w:id="809715605">
          <w:marLeft w:val="0"/>
          <w:marRight w:val="0"/>
          <w:marTop w:val="0"/>
          <w:marBottom w:val="0"/>
          <w:divBdr>
            <w:top w:val="none" w:sz="0" w:space="0" w:color="auto"/>
            <w:left w:val="none" w:sz="0" w:space="0" w:color="auto"/>
            <w:bottom w:val="none" w:sz="0" w:space="0" w:color="auto"/>
            <w:right w:val="none" w:sz="0" w:space="0" w:color="auto"/>
          </w:divBdr>
          <w:divsChild>
            <w:div w:id="1487817404">
              <w:marLeft w:val="-75"/>
              <w:marRight w:val="0"/>
              <w:marTop w:val="30"/>
              <w:marBottom w:val="30"/>
              <w:divBdr>
                <w:top w:val="none" w:sz="0" w:space="0" w:color="auto"/>
                <w:left w:val="none" w:sz="0" w:space="0" w:color="auto"/>
                <w:bottom w:val="none" w:sz="0" w:space="0" w:color="auto"/>
                <w:right w:val="none" w:sz="0" w:space="0" w:color="auto"/>
              </w:divBdr>
              <w:divsChild>
                <w:div w:id="873079233">
                  <w:marLeft w:val="0"/>
                  <w:marRight w:val="0"/>
                  <w:marTop w:val="0"/>
                  <w:marBottom w:val="0"/>
                  <w:divBdr>
                    <w:top w:val="none" w:sz="0" w:space="0" w:color="auto"/>
                    <w:left w:val="none" w:sz="0" w:space="0" w:color="auto"/>
                    <w:bottom w:val="none" w:sz="0" w:space="0" w:color="auto"/>
                    <w:right w:val="none" w:sz="0" w:space="0" w:color="auto"/>
                  </w:divBdr>
                  <w:divsChild>
                    <w:div w:id="1828670797">
                      <w:marLeft w:val="0"/>
                      <w:marRight w:val="0"/>
                      <w:marTop w:val="0"/>
                      <w:marBottom w:val="0"/>
                      <w:divBdr>
                        <w:top w:val="none" w:sz="0" w:space="0" w:color="auto"/>
                        <w:left w:val="none" w:sz="0" w:space="0" w:color="auto"/>
                        <w:bottom w:val="none" w:sz="0" w:space="0" w:color="auto"/>
                        <w:right w:val="none" w:sz="0" w:space="0" w:color="auto"/>
                      </w:divBdr>
                    </w:div>
                  </w:divsChild>
                </w:div>
                <w:div w:id="894974440">
                  <w:marLeft w:val="0"/>
                  <w:marRight w:val="0"/>
                  <w:marTop w:val="0"/>
                  <w:marBottom w:val="0"/>
                  <w:divBdr>
                    <w:top w:val="none" w:sz="0" w:space="0" w:color="auto"/>
                    <w:left w:val="none" w:sz="0" w:space="0" w:color="auto"/>
                    <w:bottom w:val="none" w:sz="0" w:space="0" w:color="auto"/>
                    <w:right w:val="none" w:sz="0" w:space="0" w:color="auto"/>
                  </w:divBdr>
                  <w:divsChild>
                    <w:div w:id="1783186405">
                      <w:marLeft w:val="0"/>
                      <w:marRight w:val="0"/>
                      <w:marTop w:val="0"/>
                      <w:marBottom w:val="0"/>
                      <w:divBdr>
                        <w:top w:val="none" w:sz="0" w:space="0" w:color="auto"/>
                        <w:left w:val="none" w:sz="0" w:space="0" w:color="auto"/>
                        <w:bottom w:val="none" w:sz="0" w:space="0" w:color="auto"/>
                        <w:right w:val="none" w:sz="0" w:space="0" w:color="auto"/>
                      </w:divBdr>
                    </w:div>
                  </w:divsChild>
                </w:div>
                <w:div w:id="944844048">
                  <w:marLeft w:val="0"/>
                  <w:marRight w:val="0"/>
                  <w:marTop w:val="0"/>
                  <w:marBottom w:val="0"/>
                  <w:divBdr>
                    <w:top w:val="none" w:sz="0" w:space="0" w:color="auto"/>
                    <w:left w:val="none" w:sz="0" w:space="0" w:color="auto"/>
                    <w:bottom w:val="none" w:sz="0" w:space="0" w:color="auto"/>
                    <w:right w:val="none" w:sz="0" w:space="0" w:color="auto"/>
                  </w:divBdr>
                  <w:divsChild>
                    <w:div w:id="1986396752">
                      <w:marLeft w:val="0"/>
                      <w:marRight w:val="0"/>
                      <w:marTop w:val="0"/>
                      <w:marBottom w:val="0"/>
                      <w:divBdr>
                        <w:top w:val="none" w:sz="0" w:space="0" w:color="auto"/>
                        <w:left w:val="none" w:sz="0" w:space="0" w:color="auto"/>
                        <w:bottom w:val="none" w:sz="0" w:space="0" w:color="auto"/>
                        <w:right w:val="none" w:sz="0" w:space="0" w:color="auto"/>
                      </w:divBdr>
                    </w:div>
                  </w:divsChild>
                </w:div>
                <w:div w:id="1128475935">
                  <w:marLeft w:val="0"/>
                  <w:marRight w:val="0"/>
                  <w:marTop w:val="0"/>
                  <w:marBottom w:val="0"/>
                  <w:divBdr>
                    <w:top w:val="none" w:sz="0" w:space="0" w:color="auto"/>
                    <w:left w:val="none" w:sz="0" w:space="0" w:color="auto"/>
                    <w:bottom w:val="none" w:sz="0" w:space="0" w:color="auto"/>
                    <w:right w:val="none" w:sz="0" w:space="0" w:color="auto"/>
                  </w:divBdr>
                  <w:divsChild>
                    <w:div w:id="1230768811">
                      <w:marLeft w:val="0"/>
                      <w:marRight w:val="0"/>
                      <w:marTop w:val="0"/>
                      <w:marBottom w:val="0"/>
                      <w:divBdr>
                        <w:top w:val="none" w:sz="0" w:space="0" w:color="auto"/>
                        <w:left w:val="none" w:sz="0" w:space="0" w:color="auto"/>
                        <w:bottom w:val="none" w:sz="0" w:space="0" w:color="auto"/>
                        <w:right w:val="none" w:sz="0" w:space="0" w:color="auto"/>
                      </w:divBdr>
                    </w:div>
                  </w:divsChild>
                </w:div>
                <w:div w:id="1147817652">
                  <w:marLeft w:val="0"/>
                  <w:marRight w:val="0"/>
                  <w:marTop w:val="0"/>
                  <w:marBottom w:val="0"/>
                  <w:divBdr>
                    <w:top w:val="none" w:sz="0" w:space="0" w:color="auto"/>
                    <w:left w:val="none" w:sz="0" w:space="0" w:color="auto"/>
                    <w:bottom w:val="none" w:sz="0" w:space="0" w:color="auto"/>
                    <w:right w:val="none" w:sz="0" w:space="0" w:color="auto"/>
                  </w:divBdr>
                  <w:divsChild>
                    <w:div w:id="517625010">
                      <w:marLeft w:val="0"/>
                      <w:marRight w:val="0"/>
                      <w:marTop w:val="0"/>
                      <w:marBottom w:val="0"/>
                      <w:divBdr>
                        <w:top w:val="none" w:sz="0" w:space="0" w:color="auto"/>
                        <w:left w:val="none" w:sz="0" w:space="0" w:color="auto"/>
                        <w:bottom w:val="none" w:sz="0" w:space="0" w:color="auto"/>
                        <w:right w:val="none" w:sz="0" w:space="0" w:color="auto"/>
                      </w:divBdr>
                    </w:div>
                  </w:divsChild>
                </w:div>
                <w:div w:id="2054961329">
                  <w:marLeft w:val="0"/>
                  <w:marRight w:val="0"/>
                  <w:marTop w:val="0"/>
                  <w:marBottom w:val="0"/>
                  <w:divBdr>
                    <w:top w:val="none" w:sz="0" w:space="0" w:color="auto"/>
                    <w:left w:val="none" w:sz="0" w:space="0" w:color="auto"/>
                    <w:bottom w:val="none" w:sz="0" w:space="0" w:color="auto"/>
                    <w:right w:val="none" w:sz="0" w:space="0" w:color="auto"/>
                  </w:divBdr>
                  <w:divsChild>
                    <w:div w:id="14951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960860">
          <w:marLeft w:val="0"/>
          <w:marRight w:val="0"/>
          <w:marTop w:val="0"/>
          <w:marBottom w:val="0"/>
          <w:divBdr>
            <w:top w:val="none" w:sz="0" w:space="0" w:color="auto"/>
            <w:left w:val="none" w:sz="0" w:space="0" w:color="auto"/>
            <w:bottom w:val="none" w:sz="0" w:space="0" w:color="auto"/>
            <w:right w:val="none" w:sz="0" w:space="0" w:color="auto"/>
          </w:divBdr>
        </w:div>
        <w:div w:id="955259165">
          <w:marLeft w:val="0"/>
          <w:marRight w:val="0"/>
          <w:marTop w:val="0"/>
          <w:marBottom w:val="0"/>
          <w:divBdr>
            <w:top w:val="none" w:sz="0" w:space="0" w:color="auto"/>
            <w:left w:val="none" w:sz="0" w:space="0" w:color="auto"/>
            <w:bottom w:val="none" w:sz="0" w:space="0" w:color="auto"/>
            <w:right w:val="none" w:sz="0" w:space="0" w:color="auto"/>
          </w:divBdr>
        </w:div>
        <w:div w:id="1035958051">
          <w:marLeft w:val="0"/>
          <w:marRight w:val="0"/>
          <w:marTop w:val="0"/>
          <w:marBottom w:val="0"/>
          <w:divBdr>
            <w:top w:val="none" w:sz="0" w:space="0" w:color="auto"/>
            <w:left w:val="none" w:sz="0" w:space="0" w:color="auto"/>
            <w:bottom w:val="none" w:sz="0" w:space="0" w:color="auto"/>
            <w:right w:val="none" w:sz="0" w:space="0" w:color="auto"/>
          </w:divBdr>
        </w:div>
        <w:div w:id="1620339499">
          <w:marLeft w:val="0"/>
          <w:marRight w:val="0"/>
          <w:marTop w:val="0"/>
          <w:marBottom w:val="0"/>
          <w:divBdr>
            <w:top w:val="none" w:sz="0" w:space="0" w:color="auto"/>
            <w:left w:val="none" w:sz="0" w:space="0" w:color="auto"/>
            <w:bottom w:val="none" w:sz="0" w:space="0" w:color="auto"/>
            <w:right w:val="none" w:sz="0" w:space="0" w:color="auto"/>
          </w:divBdr>
        </w:div>
        <w:div w:id="1776171233">
          <w:marLeft w:val="0"/>
          <w:marRight w:val="0"/>
          <w:marTop w:val="0"/>
          <w:marBottom w:val="0"/>
          <w:divBdr>
            <w:top w:val="none" w:sz="0" w:space="0" w:color="auto"/>
            <w:left w:val="none" w:sz="0" w:space="0" w:color="auto"/>
            <w:bottom w:val="none" w:sz="0" w:space="0" w:color="auto"/>
            <w:right w:val="none" w:sz="0" w:space="0" w:color="auto"/>
          </w:divBdr>
        </w:div>
        <w:div w:id="1870531042">
          <w:marLeft w:val="0"/>
          <w:marRight w:val="0"/>
          <w:marTop w:val="0"/>
          <w:marBottom w:val="0"/>
          <w:divBdr>
            <w:top w:val="none" w:sz="0" w:space="0" w:color="auto"/>
            <w:left w:val="none" w:sz="0" w:space="0" w:color="auto"/>
            <w:bottom w:val="none" w:sz="0" w:space="0" w:color="auto"/>
            <w:right w:val="none" w:sz="0" w:space="0" w:color="auto"/>
          </w:divBdr>
        </w:div>
        <w:div w:id="2106531486">
          <w:marLeft w:val="0"/>
          <w:marRight w:val="0"/>
          <w:marTop w:val="0"/>
          <w:marBottom w:val="0"/>
          <w:divBdr>
            <w:top w:val="none" w:sz="0" w:space="0" w:color="auto"/>
            <w:left w:val="none" w:sz="0" w:space="0" w:color="auto"/>
            <w:bottom w:val="none" w:sz="0" w:space="0" w:color="auto"/>
            <w:right w:val="none" w:sz="0" w:space="0" w:color="auto"/>
          </w:divBdr>
        </w:div>
      </w:divsChild>
    </w:div>
    <w:div w:id="280304301">
      <w:bodyDiv w:val="1"/>
      <w:marLeft w:val="0"/>
      <w:marRight w:val="0"/>
      <w:marTop w:val="0"/>
      <w:marBottom w:val="0"/>
      <w:divBdr>
        <w:top w:val="none" w:sz="0" w:space="0" w:color="auto"/>
        <w:left w:val="none" w:sz="0" w:space="0" w:color="auto"/>
        <w:bottom w:val="none" w:sz="0" w:space="0" w:color="auto"/>
        <w:right w:val="none" w:sz="0" w:space="0" w:color="auto"/>
      </w:divBdr>
      <w:divsChild>
        <w:div w:id="50934397">
          <w:marLeft w:val="0"/>
          <w:marRight w:val="0"/>
          <w:marTop w:val="0"/>
          <w:marBottom w:val="0"/>
          <w:divBdr>
            <w:top w:val="none" w:sz="0" w:space="0" w:color="auto"/>
            <w:left w:val="none" w:sz="0" w:space="0" w:color="auto"/>
            <w:bottom w:val="none" w:sz="0" w:space="0" w:color="auto"/>
            <w:right w:val="none" w:sz="0" w:space="0" w:color="auto"/>
          </w:divBdr>
        </w:div>
        <w:div w:id="75444136">
          <w:marLeft w:val="0"/>
          <w:marRight w:val="0"/>
          <w:marTop w:val="0"/>
          <w:marBottom w:val="0"/>
          <w:divBdr>
            <w:top w:val="none" w:sz="0" w:space="0" w:color="auto"/>
            <w:left w:val="none" w:sz="0" w:space="0" w:color="auto"/>
            <w:bottom w:val="none" w:sz="0" w:space="0" w:color="auto"/>
            <w:right w:val="none" w:sz="0" w:space="0" w:color="auto"/>
          </w:divBdr>
        </w:div>
        <w:div w:id="171603558">
          <w:marLeft w:val="0"/>
          <w:marRight w:val="0"/>
          <w:marTop w:val="0"/>
          <w:marBottom w:val="0"/>
          <w:divBdr>
            <w:top w:val="none" w:sz="0" w:space="0" w:color="auto"/>
            <w:left w:val="none" w:sz="0" w:space="0" w:color="auto"/>
            <w:bottom w:val="none" w:sz="0" w:space="0" w:color="auto"/>
            <w:right w:val="none" w:sz="0" w:space="0" w:color="auto"/>
          </w:divBdr>
        </w:div>
        <w:div w:id="1078602634">
          <w:marLeft w:val="0"/>
          <w:marRight w:val="0"/>
          <w:marTop w:val="0"/>
          <w:marBottom w:val="0"/>
          <w:divBdr>
            <w:top w:val="none" w:sz="0" w:space="0" w:color="auto"/>
            <w:left w:val="none" w:sz="0" w:space="0" w:color="auto"/>
            <w:bottom w:val="none" w:sz="0" w:space="0" w:color="auto"/>
            <w:right w:val="none" w:sz="0" w:space="0" w:color="auto"/>
          </w:divBdr>
        </w:div>
        <w:div w:id="1190607451">
          <w:marLeft w:val="0"/>
          <w:marRight w:val="0"/>
          <w:marTop w:val="0"/>
          <w:marBottom w:val="0"/>
          <w:divBdr>
            <w:top w:val="none" w:sz="0" w:space="0" w:color="auto"/>
            <w:left w:val="none" w:sz="0" w:space="0" w:color="auto"/>
            <w:bottom w:val="none" w:sz="0" w:space="0" w:color="auto"/>
            <w:right w:val="none" w:sz="0" w:space="0" w:color="auto"/>
          </w:divBdr>
        </w:div>
        <w:div w:id="1203981657">
          <w:marLeft w:val="0"/>
          <w:marRight w:val="0"/>
          <w:marTop w:val="0"/>
          <w:marBottom w:val="0"/>
          <w:divBdr>
            <w:top w:val="none" w:sz="0" w:space="0" w:color="auto"/>
            <w:left w:val="none" w:sz="0" w:space="0" w:color="auto"/>
            <w:bottom w:val="none" w:sz="0" w:space="0" w:color="auto"/>
            <w:right w:val="none" w:sz="0" w:space="0" w:color="auto"/>
          </w:divBdr>
        </w:div>
        <w:div w:id="1263608992">
          <w:marLeft w:val="0"/>
          <w:marRight w:val="0"/>
          <w:marTop w:val="0"/>
          <w:marBottom w:val="0"/>
          <w:divBdr>
            <w:top w:val="none" w:sz="0" w:space="0" w:color="auto"/>
            <w:left w:val="none" w:sz="0" w:space="0" w:color="auto"/>
            <w:bottom w:val="none" w:sz="0" w:space="0" w:color="auto"/>
            <w:right w:val="none" w:sz="0" w:space="0" w:color="auto"/>
          </w:divBdr>
        </w:div>
        <w:div w:id="1499614439">
          <w:marLeft w:val="0"/>
          <w:marRight w:val="0"/>
          <w:marTop w:val="0"/>
          <w:marBottom w:val="0"/>
          <w:divBdr>
            <w:top w:val="none" w:sz="0" w:space="0" w:color="auto"/>
            <w:left w:val="none" w:sz="0" w:space="0" w:color="auto"/>
            <w:bottom w:val="none" w:sz="0" w:space="0" w:color="auto"/>
            <w:right w:val="none" w:sz="0" w:space="0" w:color="auto"/>
          </w:divBdr>
        </w:div>
        <w:div w:id="1508448367">
          <w:marLeft w:val="0"/>
          <w:marRight w:val="0"/>
          <w:marTop w:val="0"/>
          <w:marBottom w:val="0"/>
          <w:divBdr>
            <w:top w:val="none" w:sz="0" w:space="0" w:color="auto"/>
            <w:left w:val="none" w:sz="0" w:space="0" w:color="auto"/>
            <w:bottom w:val="none" w:sz="0" w:space="0" w:color="auto"/>
            <w:right w:val="none" w:sz="0" w:space="0" w:color="auto"/>
          </w:divBdr>
        </w:div>
        <w:div w:id="1683120555">
          <w:marLeft w:val="0"/>
          <w:marRight w:val="0"/>
          <w:marTop w:val="0"/>
          <w:marBottom w:val="0"/>
          <w:divBdr>
            <w:top w:val="none" w:sz="0" w:space="0" w:color="auto"/>
            <w:left w:val="none" w:sz="0" w:space="0" w:color="auto"/>
            <w:bottom w:val="none" w:sz="0" w:space="0" w:color="auto"/>
            <w:right w:val="none" w:sz="0" w:space="0" w:color="auto"/>
          </w:divBdr>
        </w:div>
        <w:div w:id="1822236499">
          <w:marLeft w:val="0"/>
          <w:marRight w:val="0"/>
          <w:marTop w:val="0"/>
          <w:marBottom w:val="0"/>
          <w:divBdr>
            <w:top w:val="none" w:sz="0" w:space="0" w:color="auto"/>
            <w:left w:val="none" w:sz="0" w:space="0" w:color="auto"/>
            <w:bottom w:val="none" w:sz="0" w:space="0" w:color="auto"/>
            <w:right w:val="none" w:sz="0" w:space="0" w:color="auto"/>
          </w:divBdr>
        </w:div>
        <w:div w:id="2009673602">
          <w:marLeft w:val="0"/>
          <w:marRight w:val="0"/>
          <w:marTop w:val="0"/>
          <w:marBottom w:val="0"/>
          <w:divBdr>
            <w:top w:val="none" w:sz="0" w:space="0" w:color="auto"/>
            <w:left w:val="none" w:sz="0" w:space="0" w:color="auto"/>
            <w:bottom w:val="none" w:sz="0" w:space="0" w:color="auto"/>
            <w:right w:val="none" w:sz="0" w:space="0" w:color="auto"/>
          </w:divBdr>
        </w:div>
      </w:divsChild>
    </w:div>
    <w:div w:id="297030906">
      <w:bodyDiv w:val="1"/>
      <w:marLeft w:val="0"/>
      <w:marRight w:val="0"/>
      <w:marTop w:val="0"/>
      <w:marBottom w:val="0"/>
      <w:divBdr>
        <w:top w:val="none" w:sz="0" w:space="0" w:color="auto"/>
        <w:left w:val="none" w:sz="0" w:space="0" w:color="auto"/>
        <w:bottom w:val="none" w:sz="0" w:space="0" w:color="auto"/>
        <w:right w:val="none" w:sz="0" w:space="0" w:color="auto"/>
      </w:divBdr>
    </w:div>
    <w:div w:id="311754811">
      <w:bodyDiv w:val="1"/>
      <w:marLeft w:val="0"/>
      <w:marRight w:val="0"/>
      <w:marTop w:val="0"/>
      <w:marBottom w:val="0"/>
      <w:divBdr>
        <w:top w:val="none" w:sz="0" w:space="0" w:color="auto"/>
        <w:left w:val="none" w:sz="0" w:space="0" w:color="auto"/>
        <w:bottom w:val="none" w:sz="0" w:space="0" w:color="auto"/>
        <w:right w:val="none" w:sz="0" w:space="0" w:color="auto"/>
      </w:divBdr>
    </w:div>
    <w:div w:id="396632283">
      <w:bodyDiv w:val="1"/>
      <w:marLeft w:val="0"/>
      <w:marRight w:val="0"/>
      <w:marTop w:val="0"/>
      <w:marBottom w:val="0"/>
      <w:divBdr>
        <w:top w:val="none" w:sz="0" w:space="0" w:color="auto"/>
        <w:left w:val="none" w:sz="0" w:space="0" w:color="auto"/>
        <w:bottom w:val="none" w:sz="0" w:space="0" w:color="auto"/>
        <w:right w:val="none" w:sz="0" w:space="0" w:color="auto"/>
      </w:divBdr>
    </w:div>
    <w:div w:id="439764825">
      <w:bodyDiv w:val="1"/>
      <w:marLeft w:val="0"/>
      <w:marRight w:val="0"/>
      <w:marTop w:val="0"/>
      <w:marBottom w:val="0"/>
      <w:divBdr>
        <w:top w:val="none" w:sz="0" w:space="0" w:color="auto"/>
        <w:left w:val="none" w:sz="0" w:space="0" w:color="auto"/>
        <w:bottom w:val="none" w:sz="0" w:space="0" w:color="auto"/>
        <w:right w:val="none" w:sz="0" w:space="0" w:color="auto"/>
      </w:divBdr>
      <w:divsChild>
        <w:div w:id="1787113479">
          <w:marLeft w:val="0"/>
          <w:marRight w:val="0"/>
          <w:marTop w:val="0"/>
          <w:marBottom w:val="0"/>
          <w:divBdr>
            <w:top w:val="none" w:sz="0" w:space="0" w:color="auto"/>
            <w:left w:val="none" w:sz="0" w:space="0" w:color="auto"/>
            <w:bottom w:val="none" w:sz="0" w:space="0" w:color="auto"/>
            <w:right w:val="none" w:sz="0" w:space="0" w:color="auto"/>
          </w:divBdr>
        </w:div>
      </w:divsChild>
    </w:div>
    <w:div w:id="472256689">
      <w:bodyDiv w:val="1"/>
      <w:marLeft w:val="0"/>
      <w:marRight w:val="0"/>
      <w:marTop w:val="0"/>
      <w:marBottom w:val="0"/>
      <w:divBdr>
        <w:top w:val="none" w:sz="0" w:space="0" w:color="auto"/>
        <w:left w:val="none" w:sz="0" w:space="0" w:color="auto"/>
        <w:bottom w:val="none" w:sz="0" w:space="0" w:color="auto"/>
        <w:right w:val="none" w:sz="0" w:space="0" w:color="auto"/>
      </w:divBdr>
      <w:divsChild>
        <w:div w:id="2105488985">
          <w:marLeft w:val="0"/>
          <w:marRight w:val="0"/>
          <w:marTop w:val="0"/>
          <w:marBottom w:val="0"/>
          <w:divBdr>
            <w:top w:val="none" w:sz="0" w:space="0" w:color="auto"/>
            <w:left w:val="none" w:sz="0" w:space="0" w:color="auto"/>
            <w:bottom w:val="none" w:sz="0" w:space="0" w:color="auto"/>
            <w:right w:val="none" w:sz="0" w:space="0" w:color="auto"/>
          </w:divBdr>
        </w:div>
      </w:divsChild>
    </w:div>
    <w:div w:id="575095750">
      <w:bodyDiv w:val="1"/>
      <w:marLeft w:val="0"/>
      <w:marRight w:val="0"/>
      <w:marTop w:val="0"/>
      <w:marBottom w:val="0"/>
      <w:divBdr>
        <w:top w:val="none" w:sz="0" w:space="0" w:color="auto"/>
        <w:left w:val="none" w:sz="0" w:space="0" w:color="auto"/>
        <w:bottom w:val="none" w:sz="0" w:space="0" w:color="auto"/>
        <w:right w:val="none" w:sz="0" w:space="0" w:color="auto"/>
      </w:divBdr>
    </w:div>
    <w:div w:id="578905535">
      <w:bodyDiv w:val="1"/>
      <w:marLeft w:val="0"/>
      <w:marRight w:val="0"/>
      <w:marTop w:val="0"/>
      <w:marBottom w:val="0"/>
      <w:divBdr>
        <w:top w:val="none" w:sz="0" w:space="0" w:color="auto"/>
        <w:left w:val="none" w:sz="0" w:space="0" w:color="auto"/>
        <w:bottom w:val="none" w:sz="0" w:space="0" w:color="auto"/>
        <w:right w:val="none" w:sz="0" w:space="0" w:color="auto"/>
      </w:divBdr>
      <w:divsChild>
        <w:div w:id="442648135">
          <w:marLeft w:val="0"/>
          <w:marRight w:val="0"/>
          <w:marTop w:val="0"/>
          <w:marBottom w:val="0"/>
          <w:divBdr>
            <w:top w:val="none" w:sz="0" w:space="0" w:color="auto"/>
            <w:left w:val="none" w:sz="0" w:space="0" w:color="auto"/>
            <w:bottom w:val="none" w:sz="0" w:space="0" w:color="auto"/>
            <w:right w:val="none" w:sz="0" w:space="0" w:color="auto"/>
          </w:divBdr>
        </w:div>
      </w:divsChild>
    </w:div>
    <w:div w:id="703940966">
      <w:bodyDiv w:val="1"/>
      <w:marLeft w:val="0"/>
      <w:marRight w:val="0"/>
      <w:marTop w:val="0"/>
      <w:marBottom w:val="0"/>
      <w:divBdr>
        <w:top w:val="none" w:sz="0" w:space="0" w:color="auto"/>
        <w:left w:val="none" w:sz="0" w:space="0" w:color="auto"/>
        <w:bottom w:val="none" w:sz="0" w:space="0" w:color="auto"/>
        <w:right w:val="none" w:sz="0" w:space="0" w:color="auto"/>
      </w:divBdr>
      <w:divsChild>
        <w:div w:id="1028217239">
          <w:marLeft w:val="0"/>
          <w:marRight w:val="0"/>
          <w:marTop w:val="0"/>
          <w:marBottom w:val="0"/>
          <w:divBdr>
            <w:top w:val="none" w:sz="0" w:space="0" w:color="auto"/>
            <w:left w:val="none" w:sz="0" w:space="0" w:color="auto"/>
            <w:bottom w:val="none" w:sz="0" w:space="0" w:color="auto"/>
            <w:right w:val="none" w:sz="0" w:space="0" w:color="auto"/>
          </w:divBdr>
        </w:div>
      </w:divsChild>
    </w:div>
    <w:div w:id="856502939">
      <w:bodyDiv w:val="1"/>
      <w:marLeft w:val="0"/>
      <w:marRight w:val="0"/>
      <w:marTop w:val="0"/>
      <w:marBottom w:val="0"/>
      <w:divBdr>
        <w:top w:val="none" w:sz="0" w:space="0" w:color="auto"/>
        <w:left w:val="none" w:sz="0" w:space="0" w:color="auto"/>
        <w:bottom w:val="none" w:sz="0" w:space="0" w:color="auto"/>
        <w:right w:val="none" w:sz="0" w:space="0" w:color="auto"/>
      </w:divBdr>
      <w:divsChild>
        <w:div w:id="5057014">
          <w:marLeft w:val="0"/>
          <w:marRight w:val="0"/>
          <w:marTop w:val="0"/>
          <w:marBottom w:val="0"/>
          <w:divBdr>
            <w:top w:val="none" w:sz="0" w:space="0" w:color="auto"/>
            <w:left w:val="none" w:sz="0" w:space="0" w:color="auto"/>
            <w:bottom w:val="none" w:sz="0" w:space="0" w:color="auto"/>
            <w:right w:val="none" w:sz="0" w:space="0" w:color="auto"/>
          </w:divBdr>
          <w:divsChild>
            <w:div w:id="192769265">
              <w:marLeft w:val="0"/>
              <w:marRight w:val="0"/>
              <w:marTop w:val="30"/>
              <w:marBottom w:val="30"/>
              <w:divBdr>
                <w:top w:val="none" w:sz="0" w:space="0" w:color="auto"/>
                <w:left w:val="none" w:sz="0" w:space="0" w:color="auto"/>
                <w:bottom w:val="none" w:sz="0" w:space="0" w:color="auto"/>
                <w:right w:val="none" w:sz="0" w:space="0" w:color="auto"/>
              </w:divBdr>
              <w:divsChild>
                <w:div w:id="65733071">
                  <w:marLeft w:val="0"/>
                  <w:marRight w:val="0"/>
                  <w:marTop w:val="0"/>
                  <w:marBottom w:val="0"/>
                  <w:divBdr>
                    <w:top w:val="none" w:sz="0" w:space="0" w:color="auto"/>
                    <w:left w:val="none" w:sz="0" w:space="0" w:color="auto"/>
                    <w:bottom w:val="none" w:sz="0" w:space="0" w:color="auto"/>
                    <w:right w:val="none" w:sz="0" w:space="0" w:color="auto"/>
                  </w:divBdr>
                  <w:divsChild>
                    <w:div w:id="745961324">
                      <w:marLeft w:val="0"/>
                      <w:marRight w:val="0"/>
                      <w:marTop w:val="0"/>
                      <w:marBottom w:val="0"/>
                      <w:divBdr>
                        <w:top w:val="none" w:sz="0" w:space="0" w:color="auto"/>
                        <w:left w:val="none" w:sz="0" w:space="0" w:color="auto"/>
                        <w:bottom w:val="none" w:sz="0" w:space="0" w:color="auto"/>
                        <w:right w:val="none" w:sz="0" w:space="0" w:color="auto"/>
                      </w:divBdr>
                    </w:div>
                  </w:divsChild>
                </w:div>
                <w:div w:id="762848120">
                  <w:marLeft w:val="0"/>
                  <w:marRight w:val="0"/>
                  <w:marTop w:val="0"/>
                  <w:marBottom w:val="0"/>
                  <w:divBdr>
                    <w:top w:val="none" w:sz="0" w:space="0" w:color="auto"/>
                    <w:left w:val="none" w:sz="0" w:space="0" w:color="auto"/>
                    <w:bottom w:val="none" w:sz="0" w:space="0" w:color="auto"/>
                    <w:right w:val="none" w:sz="0" w:space="0" w:color="auto"/>
                  </w:divBdr>
                  <w:divsChild>
                    <w:div w:id="1923025181">
                      <w:marLeft w:val="0"/>
                      <w:marRight w:val="0"/>
                      <w:marTop w:val="0"/>
                      <w:marBottom w:val="0"/>
                      <w:divBdr>
                        <w:top w:val="none" w:sz="0" w:space="0" w:color="auto"/>
                        <w:left w:val="none" w:sz="0" w:space="0" w:color="auto"/>
                        <w:bottom w:val="none" w:sz="0" w:space="0" w:color="auto"/>
                        <w:right w:val="none" w:sz="0" w:space="0" w:color="auto"/>
                      </w:divBdr>
                    </w:div>
                  </w:divsChild>
                </w:div>
                <w:div w:id="1189179217">
                  <w:marLeft w:val="0"/>
                  <w:marRight w:val="0"/>
                  <w:marTop w:val="0"/>
                  <w:marBottom w:val="0"/>
                  <w:divBdr>
                    <w:top w:val="none" w:sz="0" w:space="0" w:color="auto"/>
                    <w:left w:val="none" w:sz="0" w:space="0" w:color="auto"/>
                    <w:bottom w:val="none" w:sz="0" w:space="0" w:color="auto"/>
                    <w:right w:val="none" w:sz="0" w:space="0" w:color="auto"/>
                  </w:divBdr>
                  <w:divsChild>
                    <w:div w:id="564485936">
                      <w:marLeft w:val="0"/>
                      <w:marRight w:val="0"/>
                      <w:marTop w:val="0"/>
                      <w:marBottom w:val="0"/>
                      <w:divBdr>
                        <w:top w:val="none" w:sz="0" w:space="0" w:color="auto"/>
                        <w:left w:val="none" w:sz="0" w:space="0" w:color="auto"/>
                        <w:bottom w:val="none" w:sz="0" w:space="0" w:color="auto"/>
                        <w:right w:val="none" w:sz="0" w:space="0" w:color="auto"/>
                      </w:divBdr>
                    </w:div>
                  </w:divsChild>
                </w:div>
                <w:div w:id="1570312057">
                  <w:marLeft w:val="0"/>
                  <w:marRight w:val="0"/>
                  <w:marTop w:val="0"/>
                  <w:marBottom w:val="0"/>
                  <w:divBdr>
                    <w:top w:val="none" w:sz="0" w:space="0" w:color="auto"/>
                    <w:left w:val="none" w:sz="0" w:space="0" w:color="auto"/>
                    <w:bottom w:val="none" w:sz="0" w:space="0" w:color="auto"/>
                    <w:right w:val="none" w:sz="0" w:space="0" w:color="auto"/>
                  </w:divBdr>
                  <w:divsChild>
                    <w:div w:id="526916449">
                      <w:marLeft w:val="0"/>
                      <w:marRight w:val="0"/>
                      <w:marTop w:val="0"/>
                      <w:marBottom w:val="0"/>
                      <w:divBdr>
                        <w:top w:val="none" w:sz="0" w:space="0" w:color="auto"/>
                        <w:left w:val="none" w:sz="0" w:space="0" w:color="auto"/>
                        <w:bottom w:val="none" w:sz="0" w:space="0" w:color="auto"/>
                        <w:right w:val="none" w:sz="0" w:space="0" w:color="auto"/>
                      </w:divBdr>
                    </w:div>
                  </w:divsChild>
                </w:div>
                <w:div w:id="1596523516">
                  <w:marLeft w:val="0"/>
                  <w:marRight w:val="0"/>
                  <w:marTop w:val="0"/>
                  <w:marBottom w:val="0"/>
                  <w:divBdr>
                    <w:top w:val="none" w:sz="0" w:space="0" w:color="auto"/>
                    <w:left w:val="none" w:sz="0" w:space="0" w:color="auto"/>
                    <w:bottom w:val="none" w:sz="0" w:space="0" w:color="auto"/>
                    <w:right w:val="none" w:sz="0" w:space="0" w:color="auto"/>
                  </w:divBdr>
                  <w:divsChild>
                    <w:div w:id="125241794">
                      <w:marLeft w:val="0"/>
                      <w:marRight w:val="0"/>
                      <w:marTop w:val="0"/>
                      <w:marBottom w:val="0"/>
                      <w:divBdr>
                        <w:top w:val="none" w:sz="0" w:space="0" w:color="auto"/>
                        <w:left w:val="none" w:sz="0" w:space="0" w:color="auto"/>
                        <w:bottom w:val="none" w:sz="0" w:space="0" w:color="auto"/>
                        <w:right w:val="none" w:sz="0" w:space="0" w:color="auto"/>
                      </w:divBdr>
                    </w:div>
                    <w:div w:id="912008250">
                      <w:marLeft w:val="0"/>
                      <w:marRight w:val="0"/>
                      <w:marTop w:val="0"/>
                      <w:marBottom w:val="0"/>
                      <w:divBdr>
                        <w:top w:val="none" w:sz="0" w:space="0" w:color="auto"/>
                        <w:left w:val="none" w:sz="0" w:space="0" w:color="auto"/>
                        <w:bottom w:val="none" w:sz="0" w:space="0" w:color="auto"/>
                        <w:right w:val="none" w:sz="0" w:space="0" w:color="auto"/>
                      </w:divBdr>
                    </w:div>
                    <w:div w:id="1779134896">
                      <w:marLeft w:val="0"/>
                      <w:marRight w:val="0"/>
                      <w:marTop w:val="0"/>
                      <w:marBottom w:val="0"/>
                      <w:divBdr>
                        <w:top w:val="none" w:sz="0" w:space="0" w:color="auto"/>
                        <w:left w:val="none" w:sz="0" w:space="0" w:color="auto"/>
                        <w:bottom w:val="none" w:sz="0" w:space="0" w:color="auto"/>
                        <w:right w:val="none" w:sz="0" w:space="0" w:color="auto"/>
                      </w:divBdr>
                    </w:div>
                  </w:divsChild>
                </w:div>
                <w:div w:id="1691956276">
                  <w:marLeft w:val="0"/>
                  <w:marRight w:val="0"/>
                  <w:marTop w:val="0"/>
                  <w:marBottom w:val="0"/>
                  <w:divBdr>
                    <w:top w:val="none" w:sz="0" w:space="0" w:color="auto"/>
                    <w:left w:val="none" w:sz="0" w:space="0" w:color="auto"/>
                    <w:bottom w:val="none" w:sz="0" w:space="0" w:color="auto"/>
                    <w:right w:val="none" w:sz="0" w:space="0" w:color="auto"/>
                  </w:divBdr>
                  <w:divsChild>
                    <w:div w:id="1933706810">
                      <w:marLeft w:val="0"/>
                      <w:marRight w:val="0"/>
                      <w:marTop w:val="0"/>
                      <w:marBottom w:val="0"/>
                      <w:divBdr>
                        <w:top w:val="none" w:sz="0" w:space="0" w:color="auto"/>
                        <w:left w:val="none" w:sz="0" w:space="0" w:color="auto"/>
                        <w:bottom w:val="none" w:sz="0" w:space="0" w:color="auto"/>
                        <w:right w:val="none" w:sz="0" w:space="0" w:color="auto"/>
                      </w:divBdr>
                    </w:div>
                  </w:divsChild>
                </w:div>
                <w:div w:id="2121990484">
                  <w:marLeft w:val="0"/>
                  <w:marRight w:val="0"/>
                  <w:marTop w:val="0"/>
                  <w:marBottom w:val="0"/>
                  <w:divBdr>
                    <w:top w:val="none" w:sz="0" w:space="0" w:color="auto"/>
                    <w:left w:val="none" w:sz="0" w:space="0" w:color="auto"/>
                    <w:bottom w:val="none" w:sz="0" w:space="0" w:color="auto"/>
                    <w:right w:val="none" w:sz="0" w:space="0" w:color="auto"/>
                  </w:divBdr>
                  <w:divsChild>
                    <w:div w:id="742337219">
                      <w:marLeft w:val="0"/>
                      <w:marRight w:val="0"/>
                      <w:marTop w:val="0"/>
                      <w:marBottom w:val="0"/>
                      <w:divBdr>
                        <w:top w:val="none" w:sz="0" w:space="0" w:color="auto"/>
                        <w:left w:val="none" w:sz="0" w:space="0" w:color="auto"/>
                        <w:bottom w:val="none" w:sz="0" w:space="0" w:color="auto"/>
                        <w:right w:val="none" w:sz="0" w:space="0" w:color="auto"/>
                      </w:divBdr>
                    </w:div>
                  </w:divsChild>
                </w:div>
                <w:div w:id="2130776740">
                  <w:marLeft w:val="0"/>
                  <w:marRight w:val="0"/>
                  <w:marTop w:val="0"/>
                  <w:marBottom w:val="0"/>
                  <w:divBdr>
                    <w:top w:val="none" w:sz="0" w:space="0" w:color="auto"/>
                    <w:left w:val="none" w:sz="0" w:space="0" w:color="auto"/>
                    <w:bottom w:val="none" w:sz="0" w:space="0" w:color="auto"/>
                    <w:right w:val="none" w:sz="0" w:space="0" w:color="auto"/>
                  </w:divBdr>
                  <w:divsChild>
                    <w:div w:id="957613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721621">
          <w:marLeft w:val="0"/>
          <w:marRight w:val="0"/>
          <w:marTop w:val="0"/>
          <w:marBottom w:val="0"/>
          <w:divBdr>
            <w:top w:val="none" w:sz="0" w:space="0" w:color="auto"/>
            <w:left w:val="none" w:sz="0" w:space="0" w:color="auto"/>
            <w:bottom w:val="none" w:sz="0" w:space="0" w:color="auto"/>
            <w:right w:val="none" w:sz="0" w:space="0" w:color="auto"/>
          </w:divBdr>
        </w:div>
        <w:div w:id="194924712">
          <w:marLeft w:val="0"/>
          <w:marRight w:val="0"/>
          <w:marTop w:val="0"/>
          <w:marBottom w:val="0"/>
          <w:divBdr>
            <w:top w:val="none" w:sz="0" w:space="0" w:color="auto"/>
            <w:left w:val="none" w:sz="0" w:space="0" w:color="auto"/>
            <w:bottom w:val="none" w:sz="0" w:space="0" w:color="auto"/>
            <w:right w:val="none" w:sz="0" w:space="0" w:color="auto"/>
          </w:divBdr>
        </w:div>
        <w:div w:id="229074625">
          <w:marLeft w:val="0"/>
          <w:marRight w:val="0"/>
          <w:marTop w:val="0"/>
          <w:marBottom w:val="0"/>
          <w:divBdr>
            <w:top w:val="none" w:sz="0" w:space="0" w:color="auto"/>
            <w:left w:val="none" w:sz="0" w:space="0" w:color="auto"/>
            <w:bottom w:val="none" w:sz="0" w:space="0" w:color="auto"/>
            <w:right w:val="none" w:sz="0" w:space="0" w:color="auto"/>
          </w:divBdr>
        </w:div>
        <w:div w:id="308287111">
          <w:marLeft w:val="0"/>
          <w:marRight w:val="0"/>
          <w:marTop w:val="0"/>
          <w:marBottom w:val="0"/>
          <w:divBdr>
            <w:top w:val="none" w:sz="0" w:space="0" w:color="auto"/>
            <w:left w:val="none" w:sz="0" w:space="0" w:color="auto"/>
            <w:bottom w:val="none" w:sz="0" w:space="0" w:color="auto"/>
            <w:right w:val="none" w:sz="0" w:space="0" w:color="auto"/>
          </w:divBdr>
        </w:div>
        <w:div w:id="525677769">
          <w:marLeft w:val="0"/>
          <w:marRight w:val="0"/>
          <w:marTop w:val="0"/>
          <w:marBottom w:val="0"/>
          <w:divBdr>
            <w:top w:val="none" w:sz="0" w:space="0" w:color="auto"/>
            <w:left w:val="none" w:sz="0" w:space="0" w:color="auto"/>
            <w:bottom w:val="none" w:sz="0" w:space="0" w:color="auto"/>
            <w:right w:val="none" w:sz="0" w:space="0" w:color="auto"/>
          </w:divBdr>
        </w:div>
        <w:div w:id="641615624">
          <w:marLeft w:val="0"/>
          <w:marRight w:val="0"/>
          <w:marTop w:val="0"/>
          <w:marBottom w:val="0"/>
          <w:divBdr>
            <w:top w:val="none" w:sz="0" w:space="0" w:color="auto"/>
            <w:left w:val="none" w:sz="0" w:space="0" w:color="auto"/>
            <w:bottom w:val="none" w:sz="0" w:space="0" w:color="auto"/>
            <w:right w:val="none" w:sz="0" w:space="0" w:color="auto"/>
          </w:divBdr>
        </w:div>
        <w:div w:id="1348675827">
          <w:marLeft w:val="0"/>
          <w:marRight w:val="0"/>
          <w:marTop w:val="0"/>
          <w:marBottom w:val="0"/>
          <w:divBdr>
            <w:top w:val="none" w:sz="0" w:space="0" w:color="auto"/>
            <w:left w:val="none" w:sz="0" w:space="0" w:color="auto"/>
            <w:bottom w:val="none" w:sz="0" w:space="0" w:color="auto"/>
            <w:right w:val="none" w:sz="0" w:space="0" w:color="auto"/>
          </w:divBdr>
        </w:div>
        <w:div w:id="1811631556">
          <w:marLeft w:val="0"/>
          <w:marRight w:val="0"/>
          <w:marTop w:val="0"/>
          <w:marBottom w:val="0"/>
          <w:divBdr>
            <w:top w:val="none" w:sz="0" w:space="0" w:color="auto"/>
            <w:left w:val="none" w:sz="0" w:space="0" w:color="auto"/>
            <w:bottom w:val="none" w:sz="0" w:space="0" w:color="auto"/>
            <w:right w:val="none" w:sz="0" w:space="0" w:color="auto"/>
          </w:divBdr>
        </w:div>
        <w:div w:id="1894539355">
          <w:marLeft w:val="0"/>
          <w:marRight w:val="0"/>
          <w:marTop w:val="0"/>
          <w:marBottom w:val="0"/>
          <w:divBdr>
            <w:top w:val="none" w:sz="0" w:space="0" w:color="auto"/>
            <w:left w:val="none" w:sz="0" w:space="0" w:color="auto"/>
            <w:bottom w:val="none" w:sz="0" w:space="0" w:color="auto"/>
            <w:right w:val="none" w:sz="0" w:space="0" w:color="auto"/>
          </w:divBdr>
        </w:div>
        <w:div w:id="1954941853">
          <w:marLeft w:val="0"/>
          <w:marRight w:val="0"/>
          <w:marTop w:val="0"/>
          <w:marBottom w:val="0"/>
          <w:divBdr>
            <w:top w:val="none" w:sz="0" w:space="0" w:color="auto"/>
            <w:left w:val="none" w:sz="0" w:space="0" w:color="auto"/>
            <w:bottom w:val="none" w:sz="0" w:space="0" w:color="auto"/>
            <w:right w:val="none" w:sz="0" w:space="0" w:color="auto"/>
          </w:divBdr>
        </w:div>
        <w:div w:id="1995450759">
          <w:marLeft w:val="0"/>
          <w:marRight w:val="0"/>
          <w:marTop w:val="0"/>
          <w:marBottom w:val="0"/>
          <w:divBdr>
            <w:top w:val="none" w:sz="0" w:space="0" w:color="auto"/>
            <w:left w:val="none" w:sz="0" w:space="0" w:color="auto"/>
            <w:bottom w:val="none" w:sz="0" w:space="0" w:color="auto"/>
            <w:right w:val="none" w:sz="0" w:space="0" w:color="auto"/>
          </w:divBdr>
          <w:divsChild>
            <w:div w:id="1640265849">
              <w:marLeft w:val="0"/>
              <w:marRight w:val="0"/>
              <w:marTop w:val="30"/>
              <w:marBottom w:val="30"/>
              <w:divBdr>
                <w:top w:val="none" w:sz="0" w:space="0" w:color="auto"/>
                <w:left w:val="none" w:sz="0" w:space="0" w:color="auto"/>
                <w:bottom w:val="none" w:sz="0" w:space="0" w:color="auto"/>
                <w:right w:val="none" w:sz="0" w:space="0" w:color="auto"/>
              </w:divBdr>
              <w:divsChild>
                <w:div w:id="342242120">
                  <w:marLeft w:val="0"/>
                  <w:marRight w:val="0"/>
                  <w:marTop w:val="0"/>
                  <w:marBottom w:val="0"/>
                  <w:divBdr>
                    <w:top w:val="none" w:sz="0" w:space="0" w:color="auto"/>
                    <w:left w:val="none" w:sz="0" w:space="0" w:color="auto"/>
                    <w:bottom w:val="none" w:sz="0" w:space="0" w:color="auto"/>
                    <w:right w:val="none" w:sz="0" w:space="0" w:color="auto"/>
                  </w:divBdr>
                  <w:divsChild>
                    <w:div w:id="775370690">
                      <w:marLeft w:val="0"/>
                      <w:marRight w:val="0"/>
                      <w:marTop w:val="0"/>
                      <w:marBottom w:val="0"/>
                      <w:divBdr>
                        <w:top w:val="none" w:sz="0" w:space="0" w:color="auto"/>
                        <w:left w:val="none" w:sz="0" w:space="0" w:color="auto"/>
                        <w:bottom w:val="none" w:sz="0" w:space="0" w:color="auto"/>
                        <w:right w:val="none" w:sz="0" w:space="0" w:color="auto"/>
                      </w:divBdr>
                    </w:div>
                  </w:divsChild>
                </w:div>
                <w:div w:id="438641062">
                  <w:marLeft w:val="0"/>
                  <w:marRight w:val="0"/>
                  <w:marTop w:val="0"/>
                  <w:marBottom w:val="0"/>
                  <w:divBdr>
                    <w:top w:val="none" w:sz="0" w:space="0" w:color="auto"/>
                    <w:left w:val="none" w:sz="0" w:space="0" w:color="auto"/>
                    <w:bottom w:val="none" w:sz="0" w:space="0" w:color="auto"/>
                    <w:right w:val="none" w:sz="0" w:space="0" w:color="auto"/>
                  </w:divBdr>
                  <w:divsChild>
                    <w:div w:id="359859928">
                      <w:marLeft w:val="0"/>
                      <w:marRight w:val="0"/>
                      <w:marTop w:val="0"/>
                      <w:marBottom w:val="0"/>
                      <w:divBdr>
                        <w:top w:val="none" w:sz="0" w:space="0" w:color="auto"/>
                        <w:left w:val="none" w:sz="0" w:space="0" w:color="auto"/>
                        <w:bottom w:val="none" w:sz="0" w:space="0" w:color="auto"/>
                        <w:right w:val="none" w:sz="0" w:space="0" w:color="auto"/>
                      </w:divBdr>
                    </w:div>
                  </w:divsChild>
                </w:div>
                <w:div w:id="613756451">
                  <w:marLeft w:val="0"/>
                  <w:marRight w:val="0"/>
                  <w:marTop w:val="0"/>
                  <w:marBottom w:val="0"/>
                  <w:divBdr>
                    <w:top w:val="none" w:sz="0" w:space="0" w:color="auto"/>
                    <w:left w:val="none" w:sz="0" w:space="0" w:color="auto"/>
                    <w:bottom w:val="none" w:sz="0" w:space="0" w:color="auto"/>
                    <w:right w:val="none" w:sz="0" w:space="0" w:color="auto"/>
                  </w:divBdr>
                  <w:divsChild>
                    <w:div w:id="1678313669">
                      <w:marLeft w:val="0"/>
                      <w:marRight w:val="0"/>
                      <w:marTop w:val="0"/>
                      <w:marBottom w:val="0"/>
                      <w:divBdr>
                        <w:top w:val="none" w:sz="0" w:space="0" w:color="auto"/>
                        <w:left w:val="none" w:sz="0" w:space="0" w:color="auto"/>
                        <w:bottom w:val="none" w:sz="0" w:space="0" w:color="auto"/>
                        <w:right w:val="none" w:sz="0" w:space="0" w:color="auto"/>
                      </w:divBdr>
                    </w:div>
                    <w:div w:id="1679506005">
                      <w:marLeft w:val="0"/>
                      <w:marRight w:val="0"/>
                      <w:marTop w:val="0"/>
                      <w:marBottom w:val="0"/>
                      <w:divBdr>
                        <w:top w:val="none" w:sz="0" w:space="0" w:color="auto"/>
                        <w:left w:val="none" w:sz="0" w:space="0" w:color="auto"/>
                        <w:bottom w:val="none" w:sz="0" w:space="0" w:color="auto"/>
                        <w:right w:val="none" w:sz="0" w:space="0" w:color="auto"/>
                      </w:divBdr>
                    </w:div>
                    <w:div w:id="1883445497">
                      <w:marLeft w:val="0"/>
                      <w:marRight w:val="0"/>
                      <w:marTop w:val="0"/>
                      <w:marBottom w:val="0"/>
                      <w:divBdr>
                        <w:top w:val="none" w:sz="0" w:space="0" w:color="auto"/>
                        <w:left w:val="none" w:sz="0" w:space="0" w:color="auto"/>
                        <w:bottom w:val="none" w:sz="0" w:space="0" w:color="auto"/>
                        <w:right w:val="none" w:sz="0" w:space="0" w:color="auto"/>
                      </w:divBdr>
                    </w:div>
                  </w:divsChild>
                </w:div>
                <w:div w:id="905191410">
                  <w:marLeft w:val="0"/>
                  <w:marRight w:val="0"/>
                  <w:marTop w:val="0"/>
                  <w:marBottom w:val="0"/>
                  <w:divBdr>
                    <w:top w:val="none" w:sz="0" w:space="0" w:color="auto"/>
                    <w:left w:val="none" w:sz="0" w:space="0" w:color="auto"/>
                    <w:bottom w:val="none" w:sz="0" w:space="0" w:color="auto"/>
                    <w:right w:val="none" w:sz="0" w:space="0" w:color="auto"/>
                  </w:divBdr>
                  <w:divsChild>
                    <w:div w:id="1039621278">
                      <w:marLeft w:val="0"/>
                      <w:marRight w:val="0"/>
                      <w:marTop w:val="0"/>
                      <w:marBottom w:val="0"/>
                      <w:divBdr>
                        <w:top w:val="none" w:sz="0" w:space="0" w:color="auto"/>
                        <w:left w:val="none" w:sz="0" w:space="0" w:color="auto"/>
                        <w:bottom w:val="none" w:sz="0" w:space="0" w:color="auto"/>
                        <w:right w:val="none" w:sz="0" w:space="0" w:color="auto"/>
                      </w:divBdr>
                    </w:div>
                  </w:divsChild>
                </w:div>
                <w:div w:id="1188180920">
                  <w:marLeft w:val="0"/>
                  <w:marRight w:val="0"/>
                  <w:marTop w:val="0"/>
                  <w:marBottom w:val="0"/>
                  <w:divBdr>
                    <w:top w:val="none" w:sz="0" w:space="0" w:color="auto"/>
                    <w:left w:val="none" w:sz="0" w:space="0" w:color="auto"/>
                    <w:bottom w:val="none" w:sz="0" w:space="0" w:color="auto"/>
                    <w:right w:val="none" w:sz="0" w:space="0" w:color="auto"/>
                  </w:divBdr>
                  <w:divsChild>
                    <w:div w:id="1240600045">
                      <w:marLeft w:val="0"/>
                      <w:marRight w:val="0"/>
                      <w:marTop w:val="0"/>
                      <w:marBottom w:val="0"/>
                      <w:divBdr>
                        <w:top w:val="none" w:sz="0" w:space="0" w:color="auto"/>
                        <w:left w:val="none" w:sz="0" w:space="0" w:color="auto"/>
                        <w:bottom w:val="none" w:sz="0" w:space="0" w:color="auto"/>
                        <w:right w:val="none" w:sz="0" w:space="0" w:color="auto"/>
                      </w:divBdr>
                    </w:div>
                  </w:divsChild>
                </w:div>
                <w:div w:id="1238174969">
                  <w:marLeft w:val="0"/>
                  <w:marRight w:val="0"/>
                  <w:marTop w:val="0"/>
                  <w:marBottom w:val="0"/>
                  <w:divBdr>
                    <w:top w:val="none" w:sz="0" w:space="0" w:color="auto"/>
                    <w:left w:val="none" w:sz="0" w:space="0" w:color="auto"/>
                    <w:bottom w:val="none" w:sz="0" w:space="0" w:color="auto"/>
                    <w:right w:val="none" w:sz="0" w:space="0" w:color="auto"/>
                  </w:divBdr>
                  <w:divsChild>
                    <w:div w:id="610937744">
                      <w:marLeft w:val="0"/>
                      <w:marRight w:val="0"/>
                      <w:marTop w:val="0"/>
                      <w:marBottom w:val="0"/>
                      <w:divBdr>
                        <w:top w:val="none" w:sz="0" w:space="0" w:color="auto"/>
                        <w:left w:val="none" w:sz="0" w:space="0" w:color="auto"/>
                        <w:bottom w:val="none" w:sz="0" w:space="0" w:color="auto"/>
                        <w:right w:val="none" w:sz="0" w:space="0" w:color="auto"/>
                      </w:divBdr>
                    </w:div>
                  </w:divsChild>
                </w:div>
                <w:div w:id="1367606840">
                  <w:marLeft w:val="0"/>
                  <w:marRight w:val="0"/>
                  <w:marTop w:val="0"/>
                  <w:marBottom w:val="0"/>
                  <w:divBdr>
                    <w:top w:val="none" w:sz="0" w:space="0" w:color="auto"/>
                    <w:left w:val="none" w:sz="0" w:space="0" w:color="auto"/>
                    <w:bottom w:val="none" w:sz="0" w:space="0" w:color="auto"/>
                    <w:right w:val="none" w:sz="0" w:space="0" w:color="auto"/>
                  </w:divBdr>
                  <w:divsChild>
                    <w:div w:id="451704515">
                      <w:marLeft w:val="0"/>
                      <w:marRight w:val="0"/>
                      <w:marTop w:val="0"/>
                      <w:marBottom w:val="0"/>
                      <w:divBdr>
                        <w:top w:val="none" w:sz="0" w:space="0" w:color="auto"/>
                        <w:left w:val="none" w:sz="0" w:space="0" w:color="auto"/>
                        <w:bottom w:val="none" w:sz="0" w:space="0" w:color="auto"/>
                        <w:right w:val="none" w:sz="0" w:space="0" w:color="auto"/>
                      </w:divBdr>
                    </w:div>
                  </w:divsChild>
                </w:div>
                <w:div w:id="1930236796">
                  <w:marLeft w:val="0"/>
                  <w:marRight w:val="0"/>
                  <w:marTop w:val="0"/>
                  <w:marBottom w:val="0"/>
                  <w:divBdr>
                    <w:top w:val="none" w:sz="0" w:space="0" w:color="auto"/>
                    <w:left w:val="none" w:sz="0" w:space="0" w:color="auto"/>
                    <w:bottom w:val="none" w:sz="0" w:space="0" w:color="auto"/>
                    <w:right w:val="none" w:sz="0" w:space="0" w:color="auto"/>
                  </w:divBdr>
                  <w:divsChild>
                    <w:div w:id="162268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079679">
      <w:bodyDiv w:val="1"/>
      <w:marLeft w:val="0"/>
      <w:marRight w:val="0"/>
      <w:marTop w:val="0"/>
      <w:marBottom w:val="0"/>
      <w:divBdr>
        <w:top w:val="none" w:sz="0" w:space="0" w:color="auto"/>
        <w:left w:val="none" w:sz="0" w:space="0" w:color="auto"/>
        <w:bottom w:val="none" w:sz="0" w:space="0" w:color="auto"/>
        <w:right w:val="none" w:sz="0" w:space="0" w:color="auto"/>
      </w:divBdr>
      <w:divsChild>
        <w:div w:id="219636628">
          <w:marLeft w:val="0"/>
          <w:marRight w:val="0"/>
          <w:marTop w:val="0"/>
          <w:marBottom w:val="0"/>
          <w:divBdr>
            <w:top w:val="none" w:sz="0" w:space="0" w:color="auto"/>
            <w:left w:val="none" w:sz="0" w:space="0" w:color="auto"/>
            <w:bottom w:val="none" w:sz="0" w:space="0" w:color="auto"/>
            <w:right w:val="none" w:sz="0" w:space="0" w:color="auto"/>
          </w:divBdr>
        </w:div>
        <w:div w:id="371614682">
          <w:marLeft w:val="0"/>
          <w:marRight w:val="0"/>
          <w:marTop w:val="0"/>
          <w:marBottom w:val="0"/>
          <w:divBdr>
            <w:top w:val="none" w:sz="0" w:space="0" w:color="auto"/>
            <w:left w:val="none" w:sz="0" w:space="0" w:color="auto"/>
            <w:bottom w:val="none" w:sz="0" w:space="0" w:color="auto"/>
            <w:right w:val="none" w:sz="0" w:space="0" w:color="auto"/>
          </w:divBdr>
        </w:div>
        <w:div w:id="447160132">
          <w:marLeft w:val="0"/>
          <w:marRight w:val="0"/>
          <w:marTop w:val="0"/>
          <w:marBottom w:val="0"/>
          <w:divBdr>
            <w:top w:val="none" w:sz="0" w:space="0" w:color="auto"/>
            <w:left w:val="none" w:sz="0" w:space="0" w:color="auto"/>
            <w:bottom w:val="none" w:sz="0" w:space="0" w:color="auto"/>
            <w:right w:val="none" w:sz="0" w:space="0" w:color="auto"/>
          </w:divBdr>
        </w:div>
        <w:div w:id="457529794">
          <w:marLeft w:val="0"/>
          <w:marRight w:val="0"/>
          <w:marTop w:val="0"/>
          <w:marBottom w:val="0"/>
          <w:divBdr>
            <w:top w:val="none" w:sz="0" w:space="0" w:color="auto"/>
            <w:left w:val="none" w:sz="0" w:space="0" w:color="auto"/>
            <w:bottom w:val="none" w:sz="0" w:space="0" w:color="auto"/>
            <w:right w:val="none" w:sz="0" w:space="0" w:color="auto"/>
          </w:divBdr>
        </w:div>
        <w:div w:id="651956486">
          <w:marLeft w:val="0"/>
          <w:marRight w:val="0"/>
          <w:marTop w:val="0"/>
          <w:marBottom w:val="0"/>
          <w:divBdr>
            <w:top w:val="none" w:sz="0" w:space="0" w:color="auto"/>
            <w:left w:val="none" w:sz="0" w:space="0" w:color="auto"/>
            <w:bottom w:val="none" w:sz="0" w:space="0" w:color="auto"/>
            <w:right w:val="none" w:sz="0" w:space="0" w:color="auto"/>
          </w:divBdr>
          <w:divsChild>
            <w:div w:id="234555213">
              <w:marLeft w:val="-75"/>
              <w:marRight w:val="0"/>
              <w:marTop w:val="30"/>
              <w:marBottom w:val="30"/>
              <w:divBdr>
                <w:top w:val="none" w:sz="0" w:space="0" w:color="auto"/>
                <w:left w:val="none" w:sz="0" w:space="0" w:color="auto"/>
                <w:bottom w:val="none" w:sz="0" w:space="0" w:color="auto"/>
                <w:right w:val="none" w:sz="0" w:space="0" w:color="auto"/>
              </w:divBdr>
              <w:divsChild>
                <w:div w:id="554394853">
                  <w:marLeft w:val="0"/>
                  <w:marRight w:val="0"/>
                  <w:marTop w:val="0"/>
                  <w:marBottom w:val="0"/>
                  <w:divBdr>
                    <w:top w:val="none" w:sz="0" w:space="0" w:color="auto"/>
                    <w:left w:val="none" w:sz="0" w:space="0" w:color="auto"/>
                    <w:bottom w:val="none" w:sz="0" w:space="0" w:color="auto"/>
                    <w:right w:val="none" w:sz="0" w:space="0" w:color="auto"/>
                  </w:divBdr>
                  <w:divsChild>
                    <w:div w:id="763189188">
                      <w:marLeft w:val="0"/>
                      <w:marRight w:val="0"/>
                      <w:marTop w:val="0"/>
                      <w:marBottom w:val="0"/>
                      <w:divBdr>
                        <w:top w:val="none" w:sz="0" w:space="0" w:color="auto"/>
                        <w:left w:val="none" w:sz="0" w:space="0" w:color="auto"/>
                        <w:bottom w:val="none" w:sz="0" w:space="0" w:color="auto"/>
                        <w:right w:val="none" w:sz="0" w:space="0" w:color="auto"/>
                      </w:divBdr>
                    </w:div>
                  </w:divsChild>
                </w:div>
                <w:div w:id="741147257">
                  <w:marLeft w:val="0"/>
                  <w:marRight w:val="0"/>
                  <w:marTop w:val="0"/>
                  <w:marBottom w:val="0"/>
                  <w:divBdr>
                    <w:top w:val="none" w:sz="0" w:space="0" w:color="auto"/>
                    <w:left w:val="none" w:sz="0" w:space="0" w:color="auto"/>
                    <w:bottom w:val="none" w:sz="0" w:space="0" w:color="auto"/>
                    <w:right w:val="none" w:sz="0" w:space="0" w:color="auto"/>
                  </w:divBdr>
                  <w:divsChild>
                    <w:div w:id="1197617950">
                      <w:marLeft w:val="0"/>
                      <w:marRight w:val="0"/>
                      <w:marTop w:val="0"/>
                      <w:marBottom w:val="0"/>
                      <w:divBdr>
                        <w:top w:val="none" w:sz="0" w:space="0" w:color="auto"/>
                        <w:left w:val="none" w:sz="0" w:space="0" w:color="auto"/>
                        <w:bottom w:val="none" w:sz="0" w:space="0" w:color="auto"/>
                        <w:right w:val="none" w:sz="0" w:space="0" w:color="auto"/>
                      </w:divBdr>
                    </w:div>
                  </w:divsChild>
                </w:div>
                <w:div w:id="872570231">
                  <w:marLeft w:val="0"/>
                  <w:marRight w:val="0"/>
                  <w:marTop w:val="0"/>
                  <w:marBottom w:val="0"/>
                  <w:divBdr>
                    <w:top w:val="none" w:sz="0" w:space="0" w:color="auto"/>
                    <w:left w:val="none" w:sz="0" w:space="0" w:color="auto"/>
                    <w:bottom w:val="none" w:sz="0" w:space="0" w:color="auto"/>
                    <w:right w:val="none" w:sz="0" w:space="0" w:color="auto"/>
                  </w:divBdr>
                  <w:divsChild>
                    <w:div w:id="1963997469">
                      <w:marLeft w:val="0"/>
                      <w:marRight w:val="0"/>
                      <w:marTop w:val="0"/>
                      <w:marBottom w:val="0"/>
                      <w:divBdr>
                        <w:top w:val="none" w:sz="0" w:space="0" w:color="auto"/>
                        <w:left w:val="none" w:sz="0" w:space="0" w:color="auto"/>
                        <w:bottom w:val="none" w:sz="0" w:space="0" w:color="auto"/>
                        <w:right w:val="none" w:sz="0" w:space="0" w:color="auto"/>
                      </w:divBdr>
                    </w:div>
                  </w:divsChild>
                </w:div>
                <w:div w:id="913859495">
                  <w:marLeft w:val="0"/>
                  <w:marRight w:val="0"/>
                  <w:marTop w:val="0"/>
                  <w:marBottom w:val="0"/>
                  <w:divBdr>
                    <w:top w:val="none" w:sz="0" w:space="0" w:color="auto"/>
                    <w:left w:val="none" w:sz="0" w:space="0" w:color="auto"/>
                    <w:bottom w:val="none" w:sz="0" w:space="0" w:color="auto"/>
                    <w:right w:val="none" w:sz="0" w:space="0" w:color="auto"/>
                  </w:divBdr>
                  <w:divsChild>
                    <w:div w:id="1809543334">
                      <w:marLeft w:val="0"/>
                      <w:marRight w:val="0"/>
                      <w:marTop w:val="0"/>
                      <w:marBottom w:val="0"/>
                      <w:divBdr>
                        <w:top w:val="none" w:sz="0" w:space="0" w:color="auto"/>
                        <w:left w:val="none" w:sz="0" w:space="0" w:color="auto"/>
                        <w:bottom w:val="none" w:sz="0" w:space="0" w:color="auto"/>
                        <w:right w:val="none" w:sz="0" w:space="0" w:color="auto"/>
                      </w:divBdr>
                    </w:div>
                  </w:divsChild>
                </w:div>
                <w:div w:id="1005472339">
                  <w:marLeft w:val="0"/>
                  <w:marRight w:val="0"/>
                  <w:marTop w:val="0"/>
                  <w:marBottom w:val="0"/>
                  <w:divBdr>
                    <w:top w:val="none" w:sz="0" w:space="0" w:color="auto"/>
                    <w:left w:val="none" w:sz="0" w:space="0" w:color="auto"/>
                    <w:bottom w:val="none" w:sz="0" w:space="0" w:color="auto"/>
                    <w:right w:val="none" w:sz="0" w:space="0" w:color="auto"/>
                  </w:divBdr>
                  <w:divsChild>
                    <w:div w:id="1632898077">
                      <w:marLeft w:val="0"/>
                      <w:marRight w:val="0"/>
                      <w:marTop w:val="0"/>
                      <w:marBottom w:val="0"/>
                      <w:divBdr>
                        <w:top w:val="none" w:sz="0" w:space="0" w:color="auto"/>
                        <w:left w:val="none" w:sz="0" w:space="0" w:color="auto"/>
                        <w:bottom w:val="none" w:sz="0" w:space="0" w:color="auto"/>
                        <w:right w:val="none" w:sz="0" w:space="0" w:color="auto"/>
                      </w:divBdr>
                    </w:div>
                  </w:divsChild>
                </w:div>
                <w:div w:id="1960139039">
                  <w:marLeft w:val="0"/>
                  <w:marRight w:val="0"/>
                  <w:marTop w:val="0"/>
                  <w:marBottom w:val="0"/>
                  <w:divBdr>
                    <w:top w:val="none" w:sz="0" w:space="0" w:color="auto"/>
                    <w:left w:val="none" w:sz="0" w:space="0" w:color="auto"/>
                    <w:bottom w:val="none" w:sz="0" w:space="0" w:color="auto"/>
                    <w:right w:val="none" w:sz="0" w:space="0" w:color="auto"/>
                  </w:divBdr>
                  <w:divsChild>
                    <w:div w:id="96535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771178">
          <w:marLeft w:val="0"/>
          <w:marRight w:val="0"/>
          <w:marTop w:val="0"/>
          <w:marBottom w:val="0"/>
          <w:divBdr>
            <w:top w:val="none" w:sz="0" w:space="0" w:color="auto"/>
            <w:left w:val="none" w:sz="0" w:space="0" w:color="auto"/>
            <w:bottom w:val="none" w:sz="0" w:space="0" w:color="auto"/>
            <w:right w:val="none" w:sz="0" w:space="0" w:color="auto"/>
          </w:divBdr>
        </w:div>
        <w:div w:id="988098829">
          <w:marLeft w:val="0"/>
          <w:marRight w:val="0"/>
          <w:marTop w:val="0"/>
          <w:marBottom w:val="0"/>
          <w:divBdr>
            <w:top w:val="none" w:sz="0" w:space="0" w:color="auto"/>
            <w:left w:val="none" w:sz="0" w:space="0" w:color="auto"/>
            <w:bottom w:val="none" w:sz="0" w:space="0" w:color="auto"/>
            <w:right w:val="none" w:sz="0" w:space="0" w:color="auto"/>
          </w:divBdr>
        </w:div>
        <w:div w:id="1002854889">
          <w:marLeft w:val="0"/>
          <w:marRight w:val="0"/>
          <w:marTop w:val="0"/>
          <w:marBottom w:val="0"/>
          <w:divBdr>
            <w:top w:val="none" w:sz="0" w:space="0" w:color="auto"/>
            <w:left w:val="none" w:sz="0" w:space="0" w:color="auto"/>
            <w:bottom w:val="none" w:sz="0" w:space="0" w:color="auto"/>
            <w:right w:val="none" w:sz="0" w:space="0" w:color="auto"/>
          </w:divBdr>
        </w:div>
        <w:div w:id="1052340372">
          <w:marLeft w:val="0"/>
          <w:marRight w:val="0"/>
          <w:marTop w:val="0"/>
          <w:marBottom w:val="0"/>
          <w:divBdr>
            <w:top w:val="none" w:sz="0" w:space="0" w:color="auto"/>
            <w:left w:val="none" w:sz="0" w:space="0" w:color="auto"/>
            <w:bottom w:val="none" w:sz="0" w:space="0" w:color="auto"/>
            <w:right w:val="none" w:sz="0" w:space="0" w:color="auto"/>
          </w:divBdr>
          <w:divsChild>
            <w:div w:id="1050543896">
              <w:marLeft w:val="-75"/>
              <w:marRight w:val="0"/>
              <w:marTop w:val="30"/>
              <w:marBottom w:val="30"/>
              <w:divBdr>
                <w:top w:val="none" w:sz="0" w:space="0" w:color="auto"/>
                <w:left w:val="none" w:sz="0" w:space="0" w:color="auto"/>
                <w:bottom w:val="none" w:sz="0" w:space="0" w:color="auto"/>
                <w:right w:val="none" w:sz="0" w:space="0" w:color="auto"/>
              </w:divBdr>
              <w:divsChild>
                <w:div w:id="316342744">
                  <w:marLeft w:val="0"/>
                  <w:marRight w:val="0"/>
                  <w:marTop w:val="0"/>
                  <w:marBottom w:val="0"/>
                  <w:divBdr>
                    <w:top w:val="none" w:sz="0" w:space="0" w:color="auto"/>
                    <w:left w:val="none" w:sz="0" w:space="0" w:color="auto"/>
                    <w:bottom w:val="none" w:sz="0" w:space="0" w:color="auto"/>
                    <w:right w:val="none" w:sz="0" w:space="0" w:color="auto"/>
                  </w:divBdr>
                  <w:divsChild>
                    <w:div w:id="519201576">
                      <w:marLeft w:val="0"/>
                      <w:marRight w:val="0"/>
                      <w:marTop w:val="0"/>
                      <w:marBottom w:val="0"/>
                      <w:divBdr>
                        <w:top w:val="none" w:sz="0" w:space="0" w:color="auto"/>
                        <w:left w:val="none" w:sz="0" w:space="0" w:color="auto"/>
                        <w:bottom w:val="none" w:sz="0" w:space="0" w:color="auto"/>
                        <w:right w:val="none" w:sz="0" w:space="0" w:color="auto"/>
                      </w:divBdr>
                    </w:div>
                  </w:divsChild>
                </w:div>
                <w:div w:id="726224294">
                  <w:marLeft w:val="0"/>
                  <w:marRight w:val="0"/>
                  <w:marTop w:val="0"/>
                  <w:marBottom w:val="0"/>
                  <w:divBdr>
                    <w:top w:val="none" w:sz="0" w:space="0" w:color="auto"/>
                    <w:left w:val="none" w:sz="0" w:space="0" w:color="auto"/>
                    <w:bottom w:val="none" w:sz="0" w:space="0" w:color="auto"/>
                    <w:right w:val="none" w:sz="0" w:space="0" w:color="auto"/>
                  </w:divBdr>
                  <w:divsChild>
                    <w:div w:id="943340449">
                      <w:marLeft w:val="0"/>
                      <w:marRight w:val="0"/>
                      <w:marTop w:val="0"/>
                      <w:marBottom w:val="0"/>
                      <w:divBdr>
                        <w:top w:val="none" w:sz="0" w:space="0" w:color="auto"/>
                        <w:left w:val="none" w:sz="0" w:space="0" w:color="auto"/>
                        <w:bottom w:val="none" w:sz="0" w:space="0" w:color="auto"/>
                        <w:right w:val="none" w:sz="0" w:space="0" w:color="auto"/>
                      </w:divBdr>
                    </w:div>
                  </w:divsChild>
                </w:div>
                <w:div w:id="760490080">
                  <w:marLeft w:val="0"/>
                  <w:marRight w:val="0"/>
                  <w:marTop w:val="0"/>
                  <w:marBottom w:val="0"/>
                  <w:divBdr>
                    <w:top w:val="none" w:sz="0" w:space="0" w:color="auto"/>
                    <w:left w:val="none" w:sz="0" w:space="0" w:color="auto"/>
                    <w:bottom w:val="none" w:sz="0" w:space="0" w:color="auto"/>
                    <w:right w:val="none" w:sz="0" w:space="0" w:color="auto"/>
                  </w:divBdr>
                  <w:divsChild>
                    <w:div w:id="938755185">
                      <w:marLeft w:val="0"/>
                      <w:marRight w:val="0"/>
                      <w:marTop w:val="0"/>
                      <w:marBottom w:val="0"/>
                      <w:divBdr>
                        <w:top w:val="none" w:sz="0" w:space="0" w:color="auto"/>
                        <w:left w:val="none" w:sz="0" w:space="0" w:color="auto"/>
                        <w:bottom w:val="none" w:sz="0" w:space="0" w:color="auto"/>
                        <w:right w:val="none" w:sz="0" w:space="0" w:color="auto"/>
                      </w:divBdr>
                    </w:div>
                  </w:divsChild>
                </w:div>
                <w:div w:id="1455709215">
                  <w:marLeft w:val="0"/>
                  <w:marRight w:val="0"/>
                  <w:marTop w:val="0"/>
                  <w:marBottom w:val="0"/>
                  <w:divBdr>
                    <w:top w:val="none" w:sz="0" w:space="0" w:color="auto"/>
                    <w:left w:val="none" w:sz="0" w:space="0" w:color="auto"/>
                    <w:bottom w:val="none" w:sz="0" w:space="0" w:color="auto"/>
                    <w:right w:val="none" w:sz="0" w:space="0" w:color="auto"/>
                  </w:divBdr>
                  <w:divsChild>
                    <w:div w:id="1949896654">
                      <w:marLeft w:val="0"/>
                      <w:marRight w:val="0"/>
                      <w:marTop w:val="0"/>
                      <w:marBottom w:val="0"/>
                      <w:divBdr>
                        <w:top w:val="none" w:sz="0" w:space="0" w:color="auto"/>
                        <w:left w:val="none" w:sz="0" w:space="0" w:color="auto"/>
                        <w:bottom w:val="none" w:sz="0" w:space="0" w:color="auto"/>
                        <w:right w:val="none" w:sz="0" w:space="0" w:color="auto"/>
                      </w:divBdr>
                    </w:div>
                  </w:divsChild>
                </w:div>
                <w:div w:id="1656104021">
                  <w:marLeft w:val="0"/>
                  <w:marRight w:val="0"/>
                  <w:marTop w:val="0"/>
                  <w:marBottom w:val="0"/>
                  <w:divBdr>
                    <w:top w:val="none" w:sz="0" w:space="0" w:color="auto"/>
                    <w:left w:val="none" w:sz="0" w:space="0" w:color="auto"/>
                    <w:bottom w:val="none" w:sz="0" w:space="0" w:color="auto"/>
                    <w:right w:val="none" w:sz="0" w:space="0" w:color="auto"/>
                  </w:divBdr>
                  <w:divsChild>
                    <w:div w:id="1977369947">
                      <w:marLeft w:val="0"/>
                      <w:marRight w:val="0"/>
                      <w:marTop w:val="0"/>
                      <w:marBottom w:val="0"/>
                      <w:divBdr>
                        <w:top w:val="none" w:sz="0" w:space="0" w:color="auto"/>
                        <w:left w:val="none" w:sz="0" w:space="0" w:color="auto"/>
                        <w:bottom w:val="none" w:sz="0" w:space="0" w:color="auto"/>
                        <w:right w:val="none" w:sz="0" w:space="0" w:color="auto"/>
                      </w:divBdr>
                    </w:div>
                  </w:divsChild>
                </w:div>
                <w:div w:id="1675259979">
                  <w:marLeft w:val="0"/>
                  <w:marRight w:val="0"/>
                  <w:marTop w:val="0"/>
                  <w:marBottom w:val="0"/>
                  <w:divBdr>
                    <w:top w:val="none" w:sz="0" w:space="0" w:color="auto"/>
                    <w:left w:val="none" w:sz="0" w:space="0" w:color="auto"/>
                    <w:bottom w:val="none" w:sz="0" w:space="0" w:color="auto"/>
                    <w:right w:val="none" w:sz="0" w:space="0" w:color="auto"/>
                  </w:divBdr>
                  <w:divsChild>
                    <w:div w:id="186813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474601">
          <w:marLeft w:val="0"/>
          <w:marRight w:val="0"/>
          <w:marTop w:val="0"/>
          <w:marBottom w:val="0"/>
          <w:divBdr>
            <w:top w:val="none" w:sz="0" w:space="0" w:color="auto"/>
            <w:left w:val="none" w:sz="0" w:space="0" w:color="auto"/>
            <w:bottom w:val="none" w:sz="0" w:space="0" w:color="auto"/>
            <w:right w:val="none" w:sz="0" w:space="0" w:color="auto"/>
          </w:divBdr>
        </w:div>
        <w:div w:id="1779979775">
          <w:marLeft w:val="0"/>
          <w:marRight w:val="0"/>
          <w:marTop w:val="0"/>
          <w:marBottom w:val="0"/>
          <w:divBdr>
            <w:top w:val="none" w:sz="0" w:space="0" w:color="auto"/>
            <w:left w:val="none" w:sz="0" w:space="0" w:color="auto"/>
            <w:bottom w:val="none" w:sz="0" w:space="0" w:color="auto"/>
            <w:right w:val="none" w:sz="0" w:space="0" w:color="auto"/>
          </w:divBdr>
        </w:div>
        <w:div w:id="2072343300">
          <w:marLeft w:val="0"/>
          <w:marRight w:val="0"/>
          <w:marTop w:val="0"/>
          <w:marBottom w:val="0"/>
          <w:divBdr>
            <w:top w:val="none" w:sz="0" w:space="0" w:color="auto"/>
            <w:left w:val="none" w:sz="0" w:space="0" w:color="auto"/>
            <w:bottom w:val="none" w:sz="0" w:space="0" w:color="auto"/>
            <w:right w:val="none" w:sz="0" w:space="0" w:color="auto"/>
          </w:divBdr>
        </w:div>
        <w:div w:id="2104916596">
          <w:marLeft w:val="0"/>
          <w:marRight w:val="0"/>
          <w:marTop w:val="0"/>
          <w:marBottom w:val="0"/>
          <w:divBdr>
            <w:top w:val="none" w:sz="0" w:space="0" w:color="auto"/>
            <w:left w:val="none" w:sz="0" w:space="0" w:color="auto"/>
            <w:bottom w:val="none" w:sz="0" w:space="0" w:color="auto"/>
            <w:right w:val="none" w:sz="0" w:space="0" w:color="auto"/>
          </w:divBdr>
        </w:div>
        <w:div w:id="2116098253">
          <w:marLeft w:val="0"/>
          <w:marRight w:val="0"/>
          <w:marTop w:val="0"/>
          <w:marBottom w:val="0"/>
          <w:divBdr>
            <w:top w:val="none" w:sz="0" w:space="0" w:color="auto"/>
            <w:left w:val="none" w:sz="0" w:space="0" w:color="auto"/>
            <w:bottom w:val="none" w:sz="0" w:space="0" w:color="auto"/>
            <w:right w:val="none" w:sz="0" w:space="0" w:color="auto"/>
          </w:divBdr>
        </w:div>
        <w:div w:id="2127190796">
          <w:marLeft w:val="0"/>
          <w:marRight w:val="0"/>
          <w:marTop w:val="0"/>
          <w:marBottom w:val="0"/>
          <w:divBdr>
            <w:top w:val="none" w:sz="0" w:space="0" w:color="auto"/>
            <w:left w:val="none" w:sz="0" w:space="0" w:color="auto"/>
            <w:bottom w:val="none" w:sz="0" w:space="0" w:color="auto"/>
            <w:right w:val="none" w:sz="0" w:space="0" w:color="auto"/>
          </w:divBdr>
        </w:div>
      </w:divsChild>
    </w:div>
    <w:div w:id="960577055">
      <w:bodyDiv w:val="1"/>
      <w:marLeft w:val="0"/>
      <w:marRight w:val="0"/>
      <w:marTop w:val="0"/>
      <w:marBottom w:val="0"/>
      <w:divBdr>
        <w:top w:val="none" w:sz="0" w:space="0" w:color="auto"/>
        <w:left w:val="none" w:sz="0" w:space="0" w:color="auto"/>
        <w:bottom w:val="none" w:sz="0" w:space="0" w:color="auto"/>
        <w:right w:val="none" w:sz="0" w:space="0" w:color="auto"/>
      </w:divBdr>
      <w:divsChild>
        <w:div w:id="22444072">
          <w:marLeft w:val="0"/>
          <w:marRight w:val="0"/>
          <w:marTop w:val="0"/>
          <w:marBottom w:val="0"/>
          <w:divBdr>
            <w:top w:val="none" w:sz="0" w:space="0" w:color="auto"/>
            <w:left w:val="none" w:sz="0" w:space="0" w:color="auto"/>
            <w:bottom w:val="none" w:sz="0" w:space="0" w:color="auto"/>
            <w:right w:val="none" w:sz="0" w:space="0" w:color="auto"/>
          </w:divBdr>
          <w:divsChild>
            <w:div w:id="19472130">
              <w:marLeft w:val="0"/>
              <w:marRight w:val="0"/>
              <w:marTop w:val="0"/>
              <w:marBottom w:val="0"/>
              <w:divBdr>
                <w:top w:val="none" w:sz="0" w:space="0" w:color="auto"/>
                <w:left w:val="none" w:sz="0" w:space="0" w:color="auto"/>
                <w:bottom w:val="none" w:sz="0" w:space="0" w:color="auto"/>
                <w:right w:val="none" w:sz="0" w:space="0" w:color="auto"/>
              </w:divBdr>
            </w:div>
            <w:div w:id="191692949">
              <w:marLeft w:val="0"/>
              <w:marRight w:val="0"/>
              <w:marTop w:val="0"/>
              <w:marBottom w:val="0"/>
              <w:divBdr>
                <w:top w:val="none" w:sz="0" w:space="0" w:color="auto"/>
                <w:left w:val="none" w:sz="0" w:space="0" w:color="auto"/>
                <w:bottom w:val="none" w:sz="0" w:space="0" w:color="auto"/>
                <w:right w:val="none" w:sz="0" w:space="0" w:color="auto"/>
              </w:divBdr>
            </w:div>
            <w:div w:id="331957603">
              <w:marLeft w:val="0"/>
              <w:marRight w:val="0"/>
              <w:marTop w:val="0"/>
              <w:marBottom w:val="0"/>
              <w:divBdr>
                <w:top w:val="none" w:sz="0" w:space="0" w:color="auto"/>
                <w:left w:val="none" w:sz="0" w:space="0" w:color="auto"/>
                <w:bottom w:val="none" w:sz="0" w:space="0" w:color="auto"/>
                <w:right w:val="none" w:sz="0" w:space="0" w:color="auto"/>
              </w:divBdr>
            </w:div>
            <w:div w:id="356584573">
              <w:marLeft w:val="0"/>
              <w:marRight w:val="0"/>
              <w:marTop w:val="0"/>
              <w:marBottom w:val="0"/>
              <w:divBdr>
                <w:top w:val="none" w:sz="0" w:space="0" w:color="auto"/>
                <w:left w:val="none" w:sz="0" w:space="0" w:color="auto"/>
                <w:bottom w:val="none" w:sz="0" w:space="0" w:color="auto"/>
                <w:right w:val="none" w:sz="0" w:space="0" w:color="auto"/>
              </w:divBdr>
            </w:div>
            <w:div w:id="763258133">
              <w:marLeft w:val="0"/>
              <w:marRight w:val="0"/>
              <w:marTop w:val="0"/>
              <w:marBottom w:val="0"/>
              <w:divBdr>
                <w:top w:val="none" w:sz="0" w:space="0" w:color="auto"/>
                <w:left w:val="none" w:sz="0" w:space="0" w:color="auto"/>
                <w:bottom w:val="none" w:sz="0" w:space="0" w:color="auto"/>
                <w:right w:val="none" w:sz="0" w:space="0" w:color="auto"/>
              </w:divBdr>
            </w:div>
            <w:div w:id="1241330693">
              <w:marLeft w:val="0"/>
              <w:marRight w:val="0"/>
              <w:marTop w:val="0"/>
              <w:marBottom w:val="0"/>
              <w:divBdr>
                <w:top w:val="none" w:sz="0" w:space="0" w:color="auto"/>
                <w:left w:val="none" w:sz="0" w:space="0" w:color="auto"/>
                <w:bottom w:val="none" w:sz="0" w:space="0" w:color="auto"/>
                <w:right w:val="none" w:sz="0" w:space="0" w:color="auto"/>
              </w:divBdr>
            </w:div>
            <w:div w:id="1296373982">
              <w:marLeft w:val="0"/>
              <w:marRight w:val="0"/>
              <w:marTop w:val="0"/>
              <w:marBottom w:val="0"/>
              <w:divBdr>
                <w:top w:val="none" w:sz="0" w:space="0" w:color="auto"/>
                <w:left w:val="none" w:sz="0" w:space="0" w:color="auto"/>
                <w:bottom w:val="none" w:sz="0" w:space="0" w:color="auto"/>
                <w:right w:val="none" w:sz="0" w:space="0" w:color="auto"/>
              </w:divBdr>
            </w:div>
            <w:div w:id="1730181001">
              <w:marLeft w:val="0"/>
              <w:marRight w:val="0"/>
              <w:marTop w:val="0"/>
              <w:marBottom w:val="0"/>
              <w:divBdr>
                <w:top w:val="none" w:sz="0" w:space="0" w:color="auto"/>
                <w:left w:val="none" w:sz="0" w:space="0" w:color="auto"/>
                <w:bottom w:val="none" w:sz="0" w:space="0" w:color="auto"/>
                <w:right w:val="none" w:sz="0" w:space="0" w:color="auto"/>
              </w:divBdr>
            </w:div>
            <w:div w:id="2106150292">
              <w:marLeft w:val="0"/>
              <w:marRight w:val="0"/>
              <w:marTop w:val="0"/>
              <w:marBottom w:val="0"/>
              <w:divBdr>
                <w:top w:val="none" w:sz="0" w:space="0" w:color="auto"/>
                <w:left w:val="none" w:sz="0" w:space="0" w:color="auto"/>
                <w:bottom w:val="none" w:sz="0" w:space="0" w:color="auto"/>
                <w:right w:val="none" w:sz="0" w:space="0" w:color="auto"/>
              </w:divBdr>
            </w:div>
            <w:div w:id="2147047319">
              <w:marLeft w:val="0"/>
              <w:marRight w:val="0"/>
              <w:marTop w:val="0"/>
              <w:marBottom w:val="0"/>
              <w:divBdr>
                <w:top w:val="none" w:sz="0" w:space="0" w:color="auto"/>
                <w:left w:val="none" w:sz="0" w:space="0" w:color="auto"/>
                <w:bottom w:val="none" w:sz="0" w:space="0" w:color="auto"/>
                <w:right w:val="none" w:sz="0" w:space="0" w:color="auto"/>
              </w:divBdr>
            </w:div>
          </w:divsChild>
        </w:div>
        <w:div w:id="144127149">
          <w:marLeft w:val="0"/>
          <w:marRight w:val="0"/>
          <w:marTop w:val="0"/>
          <w:marBottom w:val="0"/>
          <w:divBdr>
            <w:top w:val="none" w:sz="0" w:space="0" w:color="auto"/>
            <w:left w:val="none" w:sz="0" w:space="0" w:color="auto"/>
            <w:bottom w:val="none" w:sz="0" w:space="0" w:color="auto"/>
            <w:right w:val="none" w:sz="0" w:space="0" w:color="auto"/>
          </w:divBdr>
        </w:div>
        <w:div w:id="175581783">
          <w:marLeft w:val="0"/>
          <w:marRight w:val="0"/>
          <w:marTop w:val="0"/>
          <w:marBottom w:val="0"/>
          <w:divBdr>
            <w:top w:val="none" w:sz="0" w:space="0" w:color="auto"/>
            <w:left w:val="none" w:sz="0" w:space="0" w:color="auto"/>
            <w:bottom w:val="none" w:sz="0" w:space="0" w:color="auto"/>
            <w:right w:val="none" w:sz="0" w:space="0" w:color="auto"/>
          </w:divBdr>
        </w:div>
        <w:div w:id="264113295">
          <w:marLeft w:val="0"/>
          <w:marRight w:val="0"/>
          <w:marTop w:val="0"/>
          <w:marBottom w:val="0"/>
          <w:divBdr>
            <w:top w:val="none" w:sz="0" w:space="0" w:color="auto"/>
            <w:left w:val="none" w:sz="0" w:space="0" w:color="auto"/>
            <w:bottom w:val="none" w:sz="0" w:space="0" w:color="auto"/>
            <w:right w:val="none" w:sz="0" w:space="0" w:color="auto"/>
          </w:divBdr>
        </w:div>
        <w:div w:id="539099434">
          <w:marLeft w:val="0"/>
          <w:marRight w:val="0"/>
          <w:marTop w:val="0"/>
          <w:marBottom w:val="0"/>
          <w:divBdr>
            <w:top w:val="none" w:sz="0" w:space="0" w:color="auto"/>
            <w:left w:val="none" w:sz="0" w:space="0" w:color="auto"/>
            <w:bottom w:val="none" w:sz="0" w:space="0" w:color="auto"/>
            <w:right w:val="none" w:sz="0" w:space="0" w:color="auto"/>
          </w:divBdr>
        </w:div>
        <w:div w:id="612246586">
          <w:marLeft w:val="0"/>
          <w:marRight w:val="0"/>
          <w:marTop w:val="0"/>
          <w:marBottom w:val="0"/>
          <w:divBdr>
            <w:top w:val="none" w:sz="0" w:space="0" w:color="auto"/>
            <w:left w:val="none" w:sz="0" w:space="0" w:color="auto"/>
            <w:bottom w:val="none" w:sz="0" w:space="0" w:color="auto"/>
            <w:right w:val="none" w:sz="0" w:space="0" w:color="auto"/>
          </w:divBdr>
          <w:divsChild>
            <w:div w:id="1431009122">
              <w:marLeft w:val="-75"/>
              <w:marRight w:val="0"/>
              <w:marTop w:val="30"/>
              <w:marBottom w:val="30"/>
              <w:divBdr>
                <w:top w:val="none" w:sz="0" w:space="0" w:color="auto"/>
                <w:left w:val="none" w:sz="0" w:space="0" w:color="auto"/>
                <w:bottom w:val="none" w:sz="0" w:space="0" w:color="auto"/>
                <w:right w:val="none" w:sz="0" w:space="0" w:color="auto"/>
              </w:divBdr>
              <w:divsChild>
                <w:div w:id="18167159">
                  <w:marLeft w:val="0"/>
                  <w:marRight w:val="0"/>
                  <w:marTop w:val="0"/>
                  <w:marBottom w:val="0"/>
                  <w:divBdr>
                    <w:top w:val="none" w:sz="0" w:space="0" w:color="auto"/>
                    <w:left w:val="none" w:sz="0" w:space="0" w:color="auto"/>
                    <w:bottom w:val="none" w:sz="0" w:space="0" w:color="auto"/>
                    <w:right w:val="none" w:sz="0" w:space="0" w:color="auto"/>
                  </w:divBdr>
                  <w:divsChild>
                    <w:div w:id="2036029393">
                      <w:marLeft w:val="0"/>
                      <w:marRight w:val="0"/>
                      <w:marTop w:val="0"/>
                      <w:marBottom w:val="0"/>
                      <w:divBdr>
                        <w:top w:val="none" w:sz="0" w:space="0" w:color="auto"/>
                        <w:left w:val="none" w:sz="0" w:space="0" w:color="auto"/>
                        <w:bottom w:val="none" w:sz="0" w:space="0" w:color="auto"/>
                        <w:right w:val="none" w:sz="0" w:space="0" w:color="auto"/>
                      </w:divBdr>
                    </w:div>
                  </w:divsChild>
                </w:div>
                <w:div w:id="329413267">
                  <w:marLeft w:val="0"/>
                  <w:marRight w:val="0"/>
                  <w:marTop w:val="0"/>
                  <w:marBottom w:val="0"/>
                  <w:divBdr>
                    <w:top w:val="none" w:sz="0" w:space="0" w:color="auto"/>
                    <w:left w:val="none" w:sz="0" w:space="0" w:color="auto"/>
                    <w:bottom w:val="none" w:sz="0" w:space="0" w:color="auto"/>
                    <w:right w:val="none" w:sz="0" w:space="0" w:color="auto"/>
                  </w:divBdr>
                  <w:divsChild>
                    <w:div w:id="365178173">
                      <w:marLeft w:val="0"/>
                      <w:marRight w:val="0"/>
                      <w:marTop w:val="0"/>
                      <w:marBottom w:val="0"/>
                      <w:divBdr>
                        <w:top w:val="none" w:sz="0" w:space="0" w:color="auto"/>
                        <w:left w:val="none" w:sz="0" w:space="0" w:color="auto"/>
                        <w:bottom w:val="none" w:sz="0" w:space="0" w:color="auto"/>
                        <w:right w:val="none" w:sz="0" w:space="0" w:color="auto"/>
                      </w:divBdr>
                    </w:div>
                  </w:divsChild>
                </w:div>
                <w:div w:id="615792859">
                  <w:marLeft w:val="0"/>
                  <w:marRight w:val="0"/>
                  <w:marTop w:val="0"/>
                  <w:marBottom w:val="0"/>
                  <w:divBdr>
                    <w:top w:val="none" w:sz="0" w:space="0" w:color="auto"/>
                    <w:left w:val="none" w:sz="0" w:space="0" w:color="auto"/>
                    <w:bottom w:val="none" w:sz="0" w:space="0" w:color="auto"/>
                    <w:right w:val="none" w:sz="0" w:space="0" w:color="auto"/>
                  </w:divBdr>
                  <w:divsChild>
                    <w:div w:id="54017279">
                      <w:marLeft w:val="0"/>
                      <w:marRight w:val="0"/>
                      <w:marTop w:val="0"/>
                      <w:marBottom w:val="0"/>
                      <w:divBdr>
                        <w:top w:val="none" w:sz="0" w:space="0" w:color="auto"/>
                        <w:left w:val="none" w:sz="0" w:space="0" w:color="auto"/>
                        <w:bottom w:val="none" w:sz="0" w:space="0" w:color="auto"/>
                        <w:right w:val="none" w:sz="0" w:space="0" w:color="auto"/>
                      </w:divBdr>
                    </w:div>
                  </w:divsChild>
                </w:div>
                <w:div w:id="633483672">
                  <w:marLeft w:val="0"/>
                  <w:marRight w:val="0"/>
                  <w:marTop w:val="0"/>
                  <w:marBottom w:val="0"/>
                  <w:divBdr>
                    <w:top w:val="none" w:sz="0" w:space="0" w:color="auto"/>
                    <w:left w:val="none" w:sz="0" w:space="0" w:color="auto"/>
                    <w:bottom w:val="none" w:sz="0" w:space="0" w:color="auto"/>
                    <w:right w:val="none" w:sz="0" w:space="0" w:color="auto"/>
                  </w:divBdr>
                  <w:divsChild>
                    <w:div w:id="1048727438">
                      <w:marLeft w:val="0"/>
                      <w:marRight w:val="0"/>
                      <w:marTop w:val="0"/>
                      <w:marBottom w:val="0"/>
                      <w:divBdr>
                        <w:top w:val="none" w:sz="0" w:space="0" w:color="auto"/>
                        <w:left w:val="none" w:sz="0" w:space="0" w:color="auto"/>
                        <w:bottom w:val="none" w:sz="0" w:space="0" w:color="auto"/>
                        <w:right w:val="none" w:sz="0" w:space="0" w:color="auto"/>
                      </w:divBdr>
                    </w:div>
                  </w:divsChild>
                </w:div>
                <w:div w:id="1547641800">
                  <w:marLeft w:val="0"/>
                  <w:marRight w:val="0"/>
                  <w:marTop w:val="0"/>
                  <w:marBottom w:val="0"/>
                  <w:divBdr>
                    <w:top w:val="none" w:sz="0" w:space="0" w:color="auto"/>
                    <w:left w:val="none" w:sz="0" w:space="0" w:color="auto"/>
                    <w:bottom w:val="none" w:sz="0" w:space="0" w:color="auto"/>
                    <w:right w:val="none" w:sz="0" w:space="0" w:color="auto"/>
                  </w:divBdr>
                  <w:divsChild>
                    <w:div w:id="175967892">
                      <w:marLeft w:val="0"/>
                      <w:marRight w:val="0"/>
                      <w:marTop w:val="0"/>
                      <w:marBottom w:val="0"/>
                      <w:divBdr>
                        <w:top w:val="none" w:sz="0" w:space="0" w:color="auto"/>
                        <w:left w:val="none" w:sz="0" w:space="0" w:color="auto"/>
                        <w:bottom w:val="none" w:sz="0" w:space="0" w:color="auto"/>
                        <w:right w:val="none" w:sz="0" w:space="0" w:color="auto"/>
                      </w:divBdr>
                    </w:div>
                    <w:div w:id="778182318">
                      <w:marLeft w:val="0"/>
                      <w:marRight w:val="0"/>
                      <w:marTop w:val="0"/>
                      <w:marBottom w:val="0"/>
                      <w:divBdr>
                        <w:top w:val="none" w:sz="0" w:space="0" w:color="auto"/>
                        <w:left w:val="none" w:sz="0" w:space="0" w:color="auto"/>
                        <w:bottom w:val="none" w:sz="0" w:space="0" w:color="auto"/>
                        <w:right w:val="none" w:sz="0" w:space="0" w:color="auto"/>
                      </w:divBdr>
                    </w:div>
                  </w:divsChild>
                </w:div>
                <w:div w:id="1578788164">
                  <w:marLeft w:val="0"/>
                  <w:marRight w:val="0"/>
                  <w:marTop w:val="0"/>
                  <w:marBottom w:val="0"/>
                  <w:divBdr>
                    <w:top w:val="none" w:sz="0" w:space="0" w:color="auto"/>
                    <w:left w:val="none" w:sz="0" w:space="0" w:color="auto"/>
                    <w:bottom w:val="none" w:sz="0" w:space="0" w:color="auto"/>
                    <w:right w:val="none" w:sz="0" w:space="0" w:color="auto"/>
                  </w:divBdr>
                  <w:divsChild>
                    <w:div w:id="759178011">
                      <w:marLeft w:val="0"/>
                      <w:marRight w:val="0"/>
                      <w:marTop w:val="0"/>
                      <w:marBottom w:val="0"/>
                      <w:divBdr>
                        <w:top w:val="none" w:sz="0" w:space="0" w:color="auto"/>
                        <w:left w:val="none" w:sz="0" w:space="0" w:color="auto"/>
                        <w:bottom w:val="none" w:sz="0" w:space="0" w:color="auto"/>
                        <w:right w:val="none" w:sz="0" w:space="0" w:color="auto"/>
                      </w:divBdr>
                    </w:div>
                  </w:divsChild>
                </w:div>
                <w:div w:id="1841117368">
                  <w:marLeft w:val="0"/>
                  <w:marRight w:val="0"/>
                  <w:marTop w:val="0"/>
                  <w:marBottom w:val="0"/>
                  <w:divBdr>
                    <w:top w:val="none" w:sz="0" w:space="0" w:color="auto"/>
                    <w:left w:val="none" w:sz="0" w:space="0" w:color="auto"/>
                    <w:bottom w:val="none" w:sz="0" w:space="0" w:color="auto"/>
                    <w:right w:val="none" w:sz="0" w:space="0" w:color="auto"/>
                  </w:divBdr>
                  <w:divsChild>
                    <w:div w:id="1980498730">
                      <w:marLeft w:val="0"/>
                      <w:marRight w:val="0"/>
                      <w:marTop w:val="0"/>
                      <w:marBottom w:val="0"/>
                      <w:divBdr>
                        <w:top w:val="none" w:sz="0" w:space="0" w:color="auto"/>
                        <w:left w:val="none" w:sz="0" w:space="0" w:color="auto"/>
                        <w:bottom w:val="none" w:sz="0" w:space="0" w:color="auto"/>
                        <w:right w:val="none" w:sz="0" w:space="0" w:color="auto"/>
                      </w:divBdr>
                    </w:div>
                  </w:divsChild>
                </w:div>
                <w:div w:id="2084792127">
                  <w:marLeft w:val="0"/>
                  <w:marRight w:val="0"/>
                  <w:marTop w:val="0"/>
                  <w:marBottom w:val="0"/>
                  <w:divBdr>
                    <w:top w:val="none" w:sz="0" w:space="0" w:color="auto"/>
                    <w:left w:val="none" w:sz="0" w:space="0" w:color="auto"/>
                    <w:bottom w:val="none" w:sz="0" w:space="0" w:color="auto"/>
                    <w:right w:val="none" w:sz="0" w:space="0" w:color="auto"/>
                  </w:divBdr>
                  <w:divsChild>
                    <w:div w:id="19577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100158">
          <w:marLeft w:val="0"/>
          <w:marRight w:val="0"/>
          <w:marTop w:val="0"/>
          <w:marBottom w:val="0"/>
          <w:divBdr>
            <w:top w:val="none" w:sz="0" w:space="0" w:color="auto"/>
            <w:left w:val="none" w:sz="0" w:space="0" w:color="auto"/>
            <w:bottom w:val="none" w:sz="0" w:space="0" w:color="auto"/>
            <w:right w:val="none" w:sz="0" w:space="0" w:color="auto"/>
          </w:divBdr>
        </w:div>
        <w:div w:id="1361512903">
          <w:marLeft w:val="0"/>
          <w:marRight w:val="0"/>
          <w:marTop w:val="0"/>
          <w:marBottom w:val="0"/>
          <w:divBdr>
            <w:top w:val="none" w:sz="0" w:space="0" w:color="auto"/>
            <w:left w:val="none" w:sz="0" w:space="0" w:color="auto"/>
            <w:bottom w:val="none" w:sz="0" w:space="0" w:color="auto"/>
            <w:right w:val="none" w:sz="0" w:space="0" w:color="auto"/>
          </w:divBdr>
        </w:div>
        <w:div w:id="1480270760">
          <w:marLeft w:val="0"/>
          <w:marRight w:val="0"/>
          <w:marTop w:val="0"/>
          <w:marBottom w:val="0"/>
          <w:divBdr>
            <w:top w:val="none" w:sz="0" w:space="0" w:color="auto"/>
            <w:left w:val="none" w:sz="0" w:space="0" w:color="auto"/>
            <w:bottom w:val="none" w:sz="0" w:space="0" w:color="auto"/>
            <w:right w:val="none" w:sz="0" w:space="0" w:color="auto"/>
          </w:divBdr>
          <w:divsChild>
            <w:div w:id="218320720">
              <w:marLeft w:val="-75"/>
              <w:marRight w:val="0"/>
              <w:marTop w:val="30"/>
              <w:marBottom w:val="30"/>
              <w:divBdr>
                <w:top w:val="none" w:sz="0" w:space="0" w:color="auto"/>
                <w:left w:val="none" w:sz="0" w:space="0" w:color="auto"/>
                <w:bottom w:val="none" w:sz="0" w:space="0" w:color="auto"/>
                <w:right w:val="none" w:sz="0" w:space="0" w:color="auto"/>
              </w:divBdr>
              <w:divsChild>
                <w:div w:id="31616860">
                  <w:marLeft w:val="0"/>
                  <w:marRight w:val="0"/>
                  <w:marTop w:val="0"/>
                  <w:marBottom w:val="0"/>
                  <w:divBdr>
                    <w:top w:val="none" w:sz="0" w:space="0" w:color="auto"/>
                    <w:left w:val="none" w:sz="0" w:space="0" w:color="auto"/>
                    <w:bottom w:val="none" w:sz="0" w:space="0" w:color="auto"/>
                    <w:right w:val="none" w:sz="0" w:space="0" w:color="auto"/>
                  </w:divBdr>
                  <w:divsChild>
                    <w:div w:id="1064832621">
                      <w:marLeft w:val="0"/>
                      <w:marRight w:val="0"/>
                      <w:marTop w:val="0"/>
                      <w:marBottom w:val="0"/>
                      <w:divBdr>
                        <w:top w:val="none" w:sz="0" w:space="0" w:color="auto"/>
                        <w:left w:val="none" w:sz="0" w:space="0" w:color="auto"/>
                        <w:bottom w:val="none" w:sz="0" w:space="0" w:color="auto"/>
                        <w:right w:val="none" w:sz="0" w:space="0" w:color="auto"/>
                      </w:divBdr>
                    </w:div>
                  </w:divsChild>
                </w:div>
                <w:div w:id="213078287">
                  <w:marLeft w:val="0"/>
                  <w:marRight w:val="0"/>
                  <w:marTop w:val="0"/>
                  <w:marBottom w:val="0"/>
                  <w:divBdr>
                    <w:top w:val="none" w:sz="0" w:space="0" w:color="auto"/>
                    <w:left w:val="none" w:sz="0" w:space="0" w:color="auto"/>
                    <w:bottom w:val="none" w:sz="0" w:space="0" w:color="auto"/>
                    <w:right w:val="none" w:sz="0" w:space="0" w:color="auto"/>
                  </w:divBdr>
                  <w:divsChild>
                    <w:div w:id="396171636">
                      <w:marLeft w:val="0"/>
                      <w:marRight w:val="0"/>
                      <w:marTop w:val="0"/>
                      <w:marBottom w:val="0"/>
                      <w:divBdr>
                        <w:top w:val="none" w:sz="0" w:space="0" w:color="auto"/>
                        <w:left w:val="none" w:sz="0" w:space="0" w:color="auto"/>
                        <w:bottom w:val="none" w:sz="0" w:space="0" w:color="auto"/>
                        <w:right w:val="none" w:sz="0" w:space="0" w:color="auto"/>
                      </w:divBdr>
                    </w:div>
                  </w:divsChild>
                </w:div>
                <w:div w:id="230968711">
                  <w:marLeft w:val="0"/>
                  <w:marRight w:val="0"/>
                  <w:marTop w:val="0"/>
                  <w:marBottom w:val="0"/>
                  <w:divBdr>
                    <w:top w:val="none" w:sz="0" w:space="0" w:color="auto"/>
                    <w:left w:val="none" w:sz="0" w:space="0" w:color="auto"/>
                    <w:bottom w:val="none" w:sz="0" w:space="0" w:color="auto"/>
                    <w:right w:val="none" w:sz="0" w:space="0" w:color="auto"/>
                  </w:divBdr>
                  <w:divsChild>
                    <w:div w:id="585723148">
                      <w:marLeft w:val="0"/>
                      <w:marRight w:val="0"/>
                      <w:marTop w:val="0"/>
                      <w:marBottom w:val="0"/>
                      <w:divBdr>
                        <w:top w:val="none" w:sz="0" w:space="0" w:color="auto"/>
                        <w:left w:val="none" w:sz="0" w:space="0" w:color="auto"/>
                        <w:bottom w:val="none" w:sz="0" w:space="0" w:color="auto"/>
                        <w:right w:val="none" w:sz="0" w:space="0" w:color="auto"/>
                      </w:divBdr>
                    </w:div>
                  </w:divsChild>
                </w:div>
                <w:div w:id="362900712">
                  <w:marLeft w:val="0"/>
                  <w:marRight w:val="0"/>
                  <w:marTop w:val="0"/>
                  <w:marBottom w:val="0"/>
                  <w:divBdr>
                    <w:top w:val="none" w:sz="0" w:space="0" w:color="auto"/>
                    <w:left w:val="none" w:sz="0" w:space="0" w:color="auto"/>
                    <w:bottom w:val="none" w:sz="0" w:space="0" w:color="auto"/>
                    <w:right w:val="none" w:sz="0" w:space="0" w:color="auto"/>
                  </w:divBdr>
                  <w:divsChild>
                    <w:div w:id="2135247854">
                      <w:marLeft w:val="0"/>
                      <w:marRight w:val="0"/>
                      <w:marTop w:val="0"/>
                      <w:marBottom w:val="0"/>
                      <w:divBdr>
                        <w:top w:val="none" w:sz="0" w:space="0" w:color="auto"/>
                        <w:left w:val="none" w:sz="0" w:space="0" w:color="auto"/>
                        <w:bottom w:val="none" w:sz="0" w:space="0" w:color="auto"/>
                        <w:right w:val="none" w:sz="0" w:space="0" w:color="auto"/>
                      </w:divBdr>
                    </w:div>
                  </w:divsChild>
                </w:div>
                <w:div w:id="366372144">
                  <w:marLeft w:val="0"/>
                  <w:marRight w:val="0"/>
                  <w:marTop w:val="0"/>
                  <w:marBottom w:val="0"/>
                  <w:divBdr>
                    <w:top w:val="none" w:sz="0" w:space="0" w:color="auto"/>
                    <w:left w:val="none" w:sz="0" w:space="0" w:color="auto"/>
                    <w:bottom w:val="none" w:sz="0" w:space="0" w:color="auto"/>
                    <w:right w:val="none" w:sz="0" w:space="0" w:color="auto"/>
                  </w:divBdr>
                  <w:divsChild>
                    <w:div w:id="1928227327">
                      <w:marLeft w:val="0"/>
                      <w:marRight w:val="0"/>
                      <w:marTop w:val="0"/>
                      <w:marBottom w:val="0"/>
                      <w:divBdr>
                        <w:top w:val="none" w:sz="0" w:space="0" w:color="auto"/>
                        <w:left w:val="none" w:sz="0" w:space="0" w:color="auto"/>
                        <w:bottom w:val="none" w:sz="0" w:space="0" w:color="auto"/>
                        <w:right w:val="none" w:sz="0" w:space="0" w:color="auto"/>
                      </w:divBdr>
                    </w:div>
                  </w:divsChild>
                </w:div>
                <w:div w:id="419372861">
                  <w:marLeft w:val="0"/>
                  <w:marRight w:val="0"/>
                  <w:marTop w:val="0"/>
                  <w:marBottom w:val="0"/>
                  <w:divBdr>
                    <w:top w:val="none" w:sz="0" w:space="0" w:color="auto"/>
                    <w:left w:val="none" w:sz="0" w:space="0" w:color="auto"/>
                    <w:bottom w:val="none" w:sz="0" w:space="0" w:color="auto"/>
                    <w:right w:val="none" w:sz="0" w:space="0" w:color="auto"/>
                  </w:divBdr>
                  <w:divsChild>
                    <w:div w:id="1215773150">
                      <w:marLeft w:val="0"/>
                      <w:marRight w:val="0"/>
                      <w:marTop w:val="0"/>
                      <w:marBottom w:val="0"/>
                      <w:divBdr>
                        <w:top w:val="none" w:sz="0" w:space="0" w:color="auto"/>
                        <w:left w:val="none" w:sz="0" w:space="0" w:color="auto"/>
                        <w:bottom w:val="none" w:sz="0" w:space="0" w:color="auto"/>
                        <w:right w:val="none" w:sz="0" w:space="0" w:color="auto"/>
                      </w:divBdr>
                    </w:div>
                  </w:divsChild>
                </w:div>
                <w:div w:id="425461943">
                  <w:marLeft w:val="0"/>
                  <w:marRight w:val="0"/>
                  <w:marTop w:val="0"/>
                  <w:marBottom w:val="0"/>
                  <w:divBdr>
                    <w:top w:val="none" w:sz="0" w:space="0" w:color="auto"/>
                    <w:left w:val="none" w:sz="0" w:space="0" w:color="auto"/>
                    <w:bottom w:val="none" w:sz="0" w:space="0" w:color="auto"/>
                    <w:right w:val="none" w:sz="0" w:space="0" w:color="auto"/>
                  </w:divBdr>
                  <w:divsChild>
                    <w:div w:id="1650672294">
                      <w:marLeft w:val="0"/>
                      <w:marRight w:val="0"/>
                      <w:marTop w:val="0"/>
                      <w:marBottom w:val="0"/>
                      <w:divBdr>
                        <w:top w:val="none" w:sz="0" w:space="0" w:color="auto"/>
                        <w:left w:val="none" w:sz="0" w:space="0" w:color="auto"/>
                        <w:bottom w:val="none" w:sz="0" w:space="0" w:color="auto"/>
                        <w:right w:val="none" w:sz="0" w:space="0" w:color="auto"/>
                      </w:divBdr>
                    </w:div>
                    <w:div w:id="1836267144">
                      <w:marLeft w:val="0"/>
                      <w:marRight w:val="0"/>
                      <w:marTop w:val="0"/>
                      <w:marBottom w:val="0"/>
                      <w:divBdr>
                        <w:top w:val="none" w:sz="0" w:space="0" w:color="auto"/>
                        <w:left w:val="none" w:sz="0" w:space="0" w:color="auto"/>
                        <w:bottom w:val="none" w:sz="0" w:space="0" w:color="auto"/>
                        <w:right w:val="none" w:sz="0" w:space="0" w:color="auto"/>
                      </w:divBdr>
                    </w:div>
                  </w:divsChild>
                </w:div>
                <w:div w:id="443304055">
                  <w:marLeft w:val="0"/>
                  <w:marRight w:val="0"/>
                  <w:marTop w:val="0"/>
                  <w:marBottom w:val="0"/>
                  <w:divBdr>
                    <w:top w:val="none" w:sz="0" w:space="0" w:color="auto"/>
                    <w:left w:val="none" w:sz="0" w:space="0" w:color="auto"/>
                    <w:bottom w:val="none" w:sz="0" w:space="0" w:color="auto"/>
                    <w:right w:val="none" w:sz="0" w:space="0" w:color="auto"/>
                  </w:divBdr>
                  <w:divsChild>
                    <w:div w:id="610934220">
                      <w:marLeft w:val="0"/>
                      <w:marRight w:val="0"/>
                      <w:marTop w:val="0"/>
                      <w:marBottom w:val="0"/>
                      <w:divBdr>
                        <w:top w:val="none" w:sz="0" w:space="0" w:color="auto"/>
                        <w:left w:val="none" w:sz="0" w:space="0" w:color="auto"/>
                        <w:bottom w:val="none" w:sz="0" w:space="0" w:color="auto"/>
                        <w:right w:val="none" w:sz="0" w:space="0" w:color="auto"/>
                      </w:divBdr>
                    </w:div>
                  </w:divsChild>
                </w:div>
                <w:div w:id="500316470">
                  <w:marLeft w:val="0"/>
                  <w:marRight w:val="0"/>
                  <w:marTop w:val="0"/>
                  <w:marBottom w:val="0"/>
                  <w:divBdr>
                    <w:top w:val="none" w:sz="0" w:space="0" w:color="auto"/>
                    <w:left w:val="none" w:sz="0" w:space="0" w:color="auto"/>
                    <w:bottom w:val="none" w:sz="0" w:space="0" w:color="auto"/>
                    <w:right w:val="none" w:sz="0" w:space="0" w:color="auto"/>
                  </w:divBdr>
                  <w:divsChild>
                    <w:div w:id="473640073">
                      <w:marLeft w:val="0"/>
                      <w:marRight w:val="0"/>
                      <w:marTop w:val="0"/>
                      <w:marBottom w:val="0"/>
                      <w:divBdr>
                        <w:top w:val="none" w:sz="0" w:space="0" w:color="auto"/>
                        <w:left w:val="none" w:sz="0" w:space="0" w:color="auto"/>
                        <w:bottom w:val="none" w:sz="0" w:space="0" w:color="auto"/>
                        <w:right w:val="none" w:sz="0" w:space="0" w:color="auto"/>
                      </w:divBdr>
                    </w:div>
                  </w:divsChild>
                </w:div>
                <w:div w:id="538204348">
                  <w:marLeft w:val="0"/>
                  <w:marRight w:val="0"/>
                  <w:marTop w:val="0"/>
                  <w:marBottom w:val="0"/>
                  <w:divBdr>
                    <w:top w:val="none" w:sz="0" w:space="0" w:color="auto"/>
                    <w:left w:val="none" w:sz="0" w:space="0" w:color="auto"/>
                    <w:bottom w:val="none" w:sz="0" w:space="0" w:color="auto"/>
                    <w:right w:val="none" w:sz="0" w:space="0" w:color="auto"/>
                  </w:divBdr>
                  <w:divsChild>
                    <w:div w:id="166680166">
                      <w:marLeft w:val="0"/>
                      <w:marRight w:val="0"/>
                      <w:marTop w:val="0"/>
                      <w:marBottom w:val="0"/>
                      <w:divBdr>
                        <w:top w:val="none" w:sz="0" w:space="0" w:color="auto"/>
                        <w:left w:val="none" w:sz="0" w:space="0" w:color="auto"/>
                        <w:bottom w:val="none" w:sz="0" w:space="0" w:color="auto"/>
                        <w:right w:val="none" w:sz="0" w:space="0" w:color="auto"/>
                      </w:divBdr>
                    </w:div>
                    <w:div w:id="983005810">
                      <w:marLeft w:val="0"/>
                      <w:marRight w:val="0"/>
                      <w:marTop w:val="0"/>
                      <w:marBottom w:val="0"/>
                      <w:divBdr>
                        <w:top w:val="none" w:sz="0" w:space="0" w:color="auto"/>
                        <w:left w:val="none" w:sz="0" w:space="0" w:color="auto"/>
                        <w:bottom w:val="none" w:sz="0" w:space="0" w:color="auto"/>
                        <w:right w:val="none" w:sz="0" w:space="0" w:color="auto"/>
                      </w:divBdr>
                    </w:div>
                  </w:divsChild>
                </w:div>
                <w:div w:id="555317861">
                  <w:marLeft w:val="0"/>
                  <w:marRight w:val="0"/>
                  <w:marTop w:val="0"/>
                  <w:marBottom w:val="0"/>
                  <w:divBdr>
                    <w:top w:val="none" w:sz="0" w:space="0" w:color="auto"/>
                    <w:left w:val="none" w:sz="0" w:space="0" w:color="auto"/>
                    <w:bottom w:val="none" w:sz="0" w:space="0" w:color="auto"/>
                    <w:right w:val="none" w:sz="0" w:space="0" w:color="auto"/>
                  </w:divBdr>
                  <w:divsChild>
                    <w:div w:id="1666325807">
                      <w:marLeft w:val="0"/>
                      <w:marRight w:val="0"/>
                      <w:marTop w:val="0"/>
                      <w:marBottom w:val="0"/>
                      <w:divBdr>
                        <w:top w:val="none" w:sz="0" w:space="0" w:color="auto"/>
                        <w:left w:val="none" w:sz="0" w:space="0" w:color="auto"/>
                        <w:bottom w:val="none" w:sz="0" w:space="0" w:color="auto"/>
                        <w:right w:val="none" w:sz="0" w:space="0" w:color="auto"/>
                      </w:divBdr>
                    </w:div>
                  </w:divsChild>
                </w:div>
                <w:div w:id="1050809384">
                  <w:marLeft w:val="0"/>
                  <w:marRight w:val="0"/>
                  <w:marTop w:val="0"/>
                  <w:marBottom w:val="0"/>
                  <w:divBdr>
                    <w:top w:val="none" w:sz="0" w:space="0" w:color="auto"/>
                    <w:left w:val="none" w:sz="0" w:space="0" w:color="auto"/>
                    <w:bottom w:val="none" w:sz="0" w:space="0" w:color="auto"/>
                    <w:right w:val="none" w:sz="0" w:space="0" w:color="auto"/>
                  </w:divBdr>
                  <w:divsChild>
                    <w:div w:id="519784047">
                      <w:marLeft w:val="0"/>
                      <w:marRight w:val="0"/>
                      <w:marTop w:val="0"/>
                      <w:marBottom w:val="0"/>
                      <w:divBdr>
                        <w:top w:val="none" w:sz="0" w:space="0" w:color="auto"/>
                        <w:left w:val="none" w:sz="0" w:space="0" w:color="auto"/>
                        <w:bottom w:val="none" w:sz="0" w:space="0" w:color="auto"/>
                        <w:right w:val="none" w:sz="0" w:space="0" w:color="auto"/>
                      </w:divBdr>
                    </w:div>
                    <w:div w:id="2088308214">
                      <w:marLeft w:val="0"/>
                      <w:marRight w:val="0"/>
                      <w:marTop w:val="0"/>
                      <w:marBottom w:val="0"/>
                      <w:divBdr>
                        <w:top w:val="none" w:sz="0" w:space="0" w:color="auto"/>
                        <w:left w:val="none" w:sz="0" w:space="0" w:color="auto"/>
                        <w:bottom w:val="none" w:sz="0" w:space="0" w:color="auto"/>
                        <w:right w:val="none" w:sz="0" w:space="0" w:color="auto"/>
                      </w:divBdr>
                    </w:div>
                  </w:divsChild>
                </w:div>
                <w:div w:id="1165248291">
                  <w:marLeft w:val="0"/>
                  <w:marRight w:val="0"/>
                  <w:marTop w:val="0"/>
                  <w:marBottom w:val="0"/>
                  <w:divBdr>
                    <w:top w:val="none" w:sz="0" w:space="0" w:color="auto"/>
                    <w:left w:val="none" w:sz="0" w:space="0" w:color="auto"/>
                    <w:bottom w:val="none" w:sz="0" w:space="0" w:color="auto"/>
                    <w:right w:val="none" w:sz="0" w:space="0" w:color="auto"/>
                  </w:divBdr>
                  <w:divsChild>
                    <w:div w:id="1488085534">
                      <w:marLeft w:val="0"/>
                      <w:marRight w:val="0"/>
                      <w:marTop w:val="0"/>
                      <w:marBottom w:val="0"/>
                      <w:divBdr>
                        <w:top w:val="none" w:sz="0" w:space="0" w:color="auto"/>
                        <w:left w:val="none" w:sz="0" w:space="0" w:color="auto"/>
                        <w:bottom w:val="none" w:sz="0" w:space="0" w:color="auto"/>
                        <w:right w:val="none" w:sz="0" w:space="0" w:color="auto"/>
                      </w:divBdr>
                    </w:div>
                  </w:divsChild>
                </w:div>
                <w:div w:id="1244074405">
                  <w:marLeft w:val="0"/>
                  <w:marRight w:val="0"/>
                  <w:marTop w:val="0"/>
                  <w:marBottom w:val="0"/>
                  <w:divBdr>
                    <w:top w:val="none" w:sz="0" w:space="0" w:color="auto"/>
                    <w:left w:val="none" w:sz="0" w:space="0" w:color="auto"/>
                    <w:bottom w:val="none" w:sz="0" w:space="0" w:color="auto"/>
                    <w:right w:val="none" w:sz="0" w:space="0" w:color="auto"/>
                  </w:divBdr>
                  <w:divsChild>
                    <w:div w:id="1844315091">
                      <w:marLeft w:val="0"/>
                      <w:marRight w:val="0"/>
                      <w:marTop w:val="0"/>
                      <w:marBottom w:val="0"/>
                      <w:divBdr>
                        <w:top w:val="none" w:sz="0" w:space="0" w:color="auto"/>
                        <w:left w:val="none" w:sz="0" w:space="0" w:color="auto"/>
                        <w:bottom w:val="none" w:sz="0" w:space="0" w:color="auto"/>
                        <w:right w:val="none" w:sz="0" w:space="0" w:color="auto"/>
                      </w:divBdr>
                    </w:div>
                  </w:divsChild>
                </w:div>
                <w:div w:id="1250194435">
                  <w:marLeft w:val="0"/>
                  <w:marRight w:val="0"/>
                  <w:marTop w:val="0"/>
                  <w:marBottom w:val="0"/>
                  <w:divBdr>
                    <w:top w:val="none" w:sz="0" w:space="0" w:color="auto"/>
                    <w:left w:val="none" w:sz="0" w:space="0" w:color="auto"/>
                    <w:bottom w:val="none" w:sz="0" w:space="0" w:color="auto"/>
                    <w:right w:val="none" w:sz="0" w:space="0" w:color="auto"/>
                  </w:divBdr>
                  <w:divsChild>
                    <w:div w:id="1789154605">
                      <w:marLeft w:val="0"/>
                      <w:marRight w:val="0"/>
                      <w:marTop w:val="0"/>
                      <w:marBottom w:val="0"/>
                      <w:divBdr>
                        <w:top w:val="none" w:sz="0" w:space="0" w:color="auto"/>
                        <w:left w:val="none" w:sz="0" w:space="0" w:color="auto"/>
                        <w:bottom w:val="none" w:sz="0" w:space="0" w:color="auto"/>
                        <w:right w:val="none" w:sz="0" w:space="0" w:color="auto"/>
                      </w:divBdr>
                    </w:div>
                  </w:divsChild>
                </w:div>
                <w:div w:id="1330056102">
                  <w:marLeft w:val="0"/>
                  <w:marRight w:val="0"/>
                  <w:marTop w:val="0"/>
                  <w:marBottom w:val="0"/>
                  <w:divBdr>
                    <w:top w:val="none" w:sz="0" w:space="0" w:color="auto"/>
                    <w:left w:val="none" w:sz="0" w:space="0" w:color="auto"/>
                    <w:bottom w:val="none" w:sz="0" w:space="0" w:color="auto"/>
                    <w:right w:val="none" w:sz="0" w:space="0" w:color="auto"/>
                  </w:divBdr>
                  <w:divsChild>
                    <w:div w:id="1109081671">
                      <w:marLeft w:val="0"/>
                      <w:marRight w:val="0"/>
                      <w:marTop w:val="0"/>
                      <w:marBottom w:val="0"/>
                      <w:divBdr>
                        <w:top w:val="none" w:sz="0" w:space="0" w:color="auto"/>
                        <w:left w:val="none" w:sz="0" w:space="0" w:color="auto"/>
                        <w:bottom w:val="none" w:sz="0" w:space="0" w:color="auto"/>
                        <w:right w:val="none" w:sz="0" w:space="0" w:color="auto"/>
                      </w:divBdr>
                    </w:div>
                  </w:divsChild>
                </w:div>
                <w:div w:id="1575317424">
                  <w:marLeft w:val="0"/>
                  <w:marRight w:val="0"/>
                  <w:marTop w:val="0"/>
                  <w:marBottom w:val="0"/>
                  <w:divBdr>
                    <w:top w:val="none" w:sz="0" w:space="0" w:color="auto"/>
                    <w:left w:val="none" w:sz="0" w:space="0" w:color="auto"/>
                    <w:bottom w:val="none" w:sz="0" w:space="0" w:color="auto"/>
                    <w:right w:val="none" w:sz="0" w:space="0" w:color="auto"/>
                  </w:divBdr>
                  <w:divsChild>
                    <w:div w:id="2109038000">
                      <w:marLeft w:val="0"/>
                      <w:marRight w:val="0"/>
                      <w:marTop w:val="0"/>
                      <w:marBottom w:val="0"/>
                      <w:divBdr>
                        <w:top w:val="none" w:sz="0" w:space="0" w:color="auto"/>
                        <w:left w:val="none" w:sz="0" w:space="0" w:color="auto"/>
                        <w:bottom w:val="none" w:sz="0" w:space="0" w:color="auto"/>
                        <w:right w:val="none" w:sz="0" w:space="0" w:color="auto"/>
                      </w:divBdr>
                    </w:div>
                  </w:divsChild>
                </w:div>
                <w:div w:id="1640961058">
                  <w:marLeft w:val="0"/>
                  <w:marRight w:val="0"/>
                  <w:marTop w:val="0"/>
                  <w:marBottom w:val="0"/>
                  <w:divBdr>
                    <w:top w:val="none" w:sz="0" w:space="0" w:color="auto"/>
                    <w:left w:val="none" w:sz="0" w:space="0" w:color="auto"/>
                    <w:bottom w:val="none" w:sz="0" w:space="0" w:color="auto"/>
                    <w:right w:val="none" w:sz="0" w:space="0" w:color="auto"/>
                  </w:divBdr>
                  <w:divsChild>
                    <w:div w:id="1425766628">
                      <w:marLeft w:val="0"/>
                      <w:marRight w:val="0"/>
                      <w:marTop w:val="0"/>
                      <w:marBottom w:val="0"/>
                      <w:divBdr>
                        <w:top w:val="none" w:sz="0" w:space="0" w:color="auto"/>
                        <w:left w:val="none" w:sz="0" w:space="0" w:color="auto"/>
                        <w:bottom w:val="none" w:sz="0" w:space="0" w:color="auto"/>
                        <w:right w:val="none" w:sz="0" w:space="0" w:color="auto"/>
                      </w:divBdr>
                    </w:div>
                  </w:divsChild>
                </w:div>
                <w:div w:id="1946038182">
                  <w:marLeft w:val="0"/>
                  <w:marRight w:val="0"/>
                  <w:marTop w:val="0"/>
                  <w:marBottom w:val="0"/>
                  <w:divBdr>
                    <w:top w:val="none" w:sz="0" w:space="0" w:color="auto"/>
                    <w:left w:val="none" w:sz="0" w:space="0" w:color="auto"/>
                    <w:bottom w:val="none" w:sz="0" w:space="0" w:color="auto"/>
                    <w:right w:val="none" w:sz="0" w:space="0" w:color="auto"/>
                  </w:divBdr>
                  <w:divsChild>
                    <w:div w:id="82839842">
                      <w:marLeft w:val="0"/>
                      <w:marRight w:val="0"/>
                      <w:marTop w:val="0"/>
                      <w:marBottom w:val="0"/>
                      <w:divBdr>
                        <w:top w:val="none" w:sz="0" w:space="0" w:color="auto"/>
                        <w:left w:val="none" w:sz="0" w:space="0" w:color="auto"/>
                        <w:bottom w:val="none" w:sz="0" w:space="0" w:color="auto"/>
                        <w:right w:val="none" w:sz="0" w:space="0" w:color="auto"/>
                      </w:divBdr>
                    </w:div>
                    <w:div w:id="1310983312">
                      <w:marLeft w:val="0"/>
                      <w:marRight w:val="0"/>
                      <w:marTop w:val="0"/>
                      <w:marBottom w:val="0"/>
                      <w:divBdr>
                        <w:top w:val="none" w:sz="0" w:space="0" w:color="auto"/>
                        <w:left w:val="none" w:sz="0" w:space="0" w:color="auto"/>
                        <w:bottom w:val="none" w:sz="0" w:space="0" w:color="auto"/>
                        <w:right w:val="none" w:sz="0" w:space="0" w:color="auto"/>
                      </w:divBdr>
                    </w:div>
                  </w:divsChild>
                </w:div>
                <w:div w:id="2052073265">
                  <w:marLeft w:val="0"/>
                  <w:marRight w:val="0"/>
                  <w:marTop w:val="0"/>
                  <w:marBottom w:val="0"/>
                  <w:divBdr>
                    <w:top w:val="none" w:sz="0" w:space="0" w:color="auto"/>
                    <w:left w:val="none" w:sz="0" w:space="0" w:color="auto"/>
                    <w:bottom w:val="none" w:sz="0" w:space="0" w:color="auto"/>
                    <w:right w:val="none" w:sz="0" w:space="0" w:color="auto"/>
                  </w:divBdr>
                  <w:divsChild>
                    <w:div w:id="201630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367817">
          <w:marLeft w:val="0"/>
          <w:marRight w:val="0"/>
          <w:marTop w:val="0"/>
          <w:marBottom w:val="0"/>
          <w:divBdr>
            <w:top w:val="none" w:sz="0" w:space="0" w:color="auto"/>
            <w:left w:val="none" w:sz="0" w:space="0" w:color="auto"/>
            <w:bottom w:val="none" w:sz="0" w:space="0" w:color="auto"/>
            <w:right w:val="none" w:sz="0" w:space="0" w:color="auto"/>
          </w:divBdr>
        </w:div>
        <w:div w:id="1536649604">
          <w:marLeft w:val="0"/>
          <w:marRight w:val="0"/>
          <w:marTop w:val="0"/>
          <w:marBottom w:val="0"/>
          <w:divBdr>
            <w:top w:val="none" w:sz="0" w:space="0" w:color="auto"/>
            <w:left w:val="none" w:sz="0" w:space="0" w:color="auto"/>
            <w:bottom w:val="none" w:sz="0" w:space="0" w:color="auto"/>
            <w:right w:val="none" w:sz="0" w:space="0" w:color="auto"/>
          </w:divBdr>
        </w:div>
        <w:div w:id="2025134421">
          <w:marLeft w:val="0"/>
          <w:marRight w:val="0"/>
          <w:marTop w:val="0"/>
          <w:marBottom w:val="0"/>
          <w:divBdr>
            <w:top w:val="none" w:sz="0" w:space="0" w:color="auto"/>
            <w:left w:val="none" w:sz="0" w:space="0" w:color="auto"/>
            <w:bottom w:val="none" w:sz="0" w:space="0" w:color="auto"/>
            <w:right w:val="none" w:sz="0" w:space="0" w:color="auto"/>
          </w:divBdr>
        </w:div>
      </w:divsChild>
    </w:div>
    <w:div w:id="1041246635">
      <w:bodyDiv w:val="1"/>
      <w:marLeft w:val="0"/>
      <w:marRight w:val="0"/>
      <w:marTop w:val="0"/>
      <w:marBottom w:val="0"/>
      <w:divBdr>
        <w:top w:val="none" w:sz="0" w:space="0" w:color="auto"/>
        <w:left w:val="none" w:sz="0" w:space="0" w:color="auto"/>
        <w:bottom w:val="none" w:sz="0" w:space="0" w:color="auto"/>
        <w:right w:val="none" w:sz="0" w:space="0" w:color="auto"/>
      </w:divBdr>
      <w:divsChild>
        <w:div w:id="107703115">
          <w:marLeft w:val="0"/>
          <w:marRight w:val="0"/>
          <w:marTop w:val="0"/>
          <w:marBottom w:val="0"/>
          <w:divBdr>
            <w:top w:val="none" w:sz="0" w:space="0" w:color="auto"/>
            <w:left w:val="none" w:sz="0" w:space="0" w:color="auto"/>
            <w:bottom w:val="none" w:sz="0" w:space="0" w:color="auto"/>
            <w:right w:val="none" w:sz="0" w:space="0" w:color="auto"/>
          </w:divBdr>
        </w:div>
        <w:div w:id="127364664">
          <w:marLeft w:val="0"/>
          <w:marRight w:val="0"/>
          <w:marTop w:val="0"/>
          <w:marBottom w:val="0"/>
          <w:divBdr>
            <w:top w:val="none" w:sz="0" w:space="0" w:color="auto"/>
            <w:left w:val="none" w:sz="0" w:space="0" w:color="auto"/>
            <w:bottom w:val="none" w:sz="0" w:space="0" w:color="auto"/>
            <w:right w:val="none" w:sz="0" w:space="0" w:color="auto"/>
          </w:divBdr>
        </w:div>
        <w:div w:id="167912609">
          <w:marLeft w:val="0"/>
          <w:marRight w:val="0"/>
          <w:marTop w:val="0"/>
          <w:marBottom w:val="0"/>
          <w:divBdr>
            <w:top w:val="none" w:sz="0" w:space="0" w:color="auto"/>
            <w:left w:val="none" w:sz="0" w:space="0" w:color="auto"/>
            <w:bottom w:val="none" w:sz="0" w:space="0" w:color="auto"/>
            <w:right w:val="none" w:sz="0" w:space="0" w:color="auto"/>
          </w:divBdr>
        </w:div>
        <w:div w:id="248664939">
          <w:marLeft w:val="0"/>
          <w:marRight w:val="0"/>
          <w:marTop w:val="0"/>
          <w:marBottom w:val="0"/>
          <w:divBdr>
            <w:top w:val="none" w:sz="0" w:space="0" w:color="auto"/>
            <w:left w:val="none" w:sz="0" w:space="0" w:color="auto"/>
            <w:bottom w:val="none" w:sz="0" w:space="0" w:color="auto"/>
            <w:right w:val="none" w:sz="0" w:space="0" w:color="auto"/>
          </w:divBdr>
        </w:div>
        <w:div w:id="294455834">
          <w:marLeft w:val="0"/>
          <w:marRight w:val="0"/>
          <w:marTop w:val="0"/>
          <w:marBottom w:val="0"/>
          <w:divBdr>
            <w:top w:val="none" w:sz="0" w:space="0" w:color="auto"/>
            <w:left w:val="none" w:sz="0" w:space="0" w:color="auto"/>
            <w:bottom w:val="none" w:sz="0" w:space="0" w:color="auto"/>
            <w:right w:val="none" w:sz="0" w:space="0" w:color="auto"/>
          </w:divBdr>
        </w:div>
        <w:div w:id="334577439">
          <w:marLeft w:val="0"/>
          <w:marRight w:val="0"/>
          <w:marTop w:val="0"/>
          <w:marBottom w:val="0"/>
          <w:divBdr>
            <w:top w:val="none" w:sz="0" w:space="0" w:color="auto"/>
            <w:left w:val="none" w:sz="0" w:space="0" w:color="auto"/>
            <w:bottom w:val="none" w:sz="0" w:space="0" w:color="auto"/>
            <w:right w:val="none" w:sz="0" w:space="0" w:color="auto"/>
          </w:divBdr>
        </w:div>
        <w:div w:id="423691807">
          <w:marLeft w:val="0"/>
          <w:marRight w:val="0"/>
          <w:marTop w:val="0"/>
          <w:marBottom w:val="0"/>
          <w:divBdr>
            <w:top w:val="none" w:sz="0" w:space="0" w:color="auto"/>
            <w:left w:val="none" w:sz="0" w:space="0" w:color="auto"/>
            <w:bottom w:val="none" w:sz="0" w:space="0" w:color="auto"/>
            <w:right w:val="none" w:sz="0" w:space="0" w:color="auto"/>
          </w:divBdr>
        </w:div>
        <w:div w:id="596208344">
          <w:marLeft w:val="0"/>
          <w:marRight w:val="0"/>
          <w:marTop w:val="0"/>
          <w:marBottom w:val="0"/>
          <w:divBdr>
            <w:top w:val="none" w:sz="0" w:space="0" w:color="auto"/>
            <w:left w:val="none" w:sz="0" w:space="0" w:color="auto"/>
            <w:bottom w:val="none" w:sz="0" w:space="0" w:color="auto"/>
            <w:right w:val="none" w:sz="0" w:space="0" w:color="auto"/>
          </w:divBdr>
          <w:divsChild>
            <w:div w:id="58595788">
              <w:marLeft w:val="-75"/>
              <w:marRight w:val="0"/>
              <w:marTop w:val="30"/>
              <w:marBottom w:val="30"/>
              <w:divBdr>
                <w:top w:val="none" w:sz="0" w:space="0" w:color="auto"/>
                <w:left w:val="none" w:sz="0" w:space="0" w:color="auto"/>
                <w:bottom w:val="none" w:sz="0" w:space="0" w:color="auto"/>
                <w:right w:val="none" w:sz="0" w:space="0" w:color="auto"/>
              </w:divBdr>
              <w:divsChild>
                <w:div w:id="527835160">
                  <w:marLeft w:val="0"/>
                  <w:marRight w:val="0"/>
                  <w:marTop w:val="0"/>
                  <w:marBottom w:val="0"/>
                  <w:divBdr>
                    <w:top w:val="none" w:sz="0" w:space="0" w:color="auto"/>
                    <w:left w:val="none" w:sz="0" w:space="0" w:color="auto"/>
                    <w:bottom w:val="none" w:sz="0" w:space="0" w:color="auto"/>
                    <w:right w:val="none" w:sz="0" w:space="0" w:color="auto"/>
                  </w:divBdr>
                  <w:divsChild>
                    <w:div w:id="1195536826">
                      <w:marLeft w:val="0"/>
                      <w:marRight w:val="0"/>
                      <w:marTop w:val="0"/>
                      <w:marBottom w:val="0"/>
                      <w:divBdr>
                        <w:top w:val="none" w:sz="0" w:space="0" w:color="auto"/>
                        <w:left w:val="none" w:sz="0" w:space="0" w:color="auto"/>
                        <w:bottom w:val="none" w:sz="0" w:space="0" w:color="auto"/>
                        <w:right w:val="none" w:sz="0" w:space="0" w:color="auto"/>
                      </w:divBdr>
                    </w:div>
                  </w:divsChild>
                </w:div>
                <w:div w:id="710770311">
                  <w:marLeft w:val="0"/>
                  <w:marRight w:val="0"/>
                  <w:marTop w:val="0"/>
                  <w:marBottom w:val="0"/>
                  <w:divBdr>
                    <w:top w:val="none" w:sz="0" w:space="0" w:color="auto"/>
                    <w:left w:val="none" w:sz="0" w:space="0" w:color="auto"/>
                    <w:bottom w:val="none" w:sz="0" w:space="0" w:color="auto"/>
                    <w:right w:val="none" w:sz="0" w:space="0" w:color="auto"/>
                  </w:divBdr>
                  <w:divsChild>
                    <w:div w:id="1972982287">
                      <w:marLeft w:val="0"/>
                      <w:marRight w:val="0"/>
                      <w:marTop w:val="0"/>
                      <w:marBottom w:val="0"/>
                      <w:divBdr>
                        <w:top w:val="none" w:sz="0" w:space="0" w:color="auto"/>
                        <w:left w:val="none" w:sz="0" w:space="0" w:color="auto"/>
                        <w:bottom w:val="none" w:sz="0" w:space="0" w:color="auto"/>
                        <w:right w:val="none" w:sz="0" w:space="0" w:color="auto"/>
                      </w:divBdr>
                    </w:div>
                  </w:divsChild>
                </w:div>
                <w:div w:id="845902496">
                  <w:marLeft w:val="0"/>
                  <w:marRight w:val="0"/>
                  <w:marTop w:val="0"/>
                  <w:marBottom w:val="0"/>
                  <w:divBdr>
                    <w:top w:val="none" w:sz="0" w:space="0" w:color="auto"/>
                    <w:left w:val="none" w:sz="0" w:space="0" w:color="auto"/>
                    <w:bottom w:val="none" w:sz="0" w:space="0" w:color="auto"/>
                    <w:right w:val="none" w:sz="0" w:space="0" w:color="auto"/>
                  </w:divBdr>
                  <w:divsChild>
                    <w:div w:id="750470220">
                      <w:marLeft w:val="0"/>
                      <w:marRight w:val="0"/>
                      <w:marTop w:val="0"/>
                      <w:marBottom w:val="0"/>
                      <w:divBdr>
                        <w:top w:val="none" w:sz="0" w:space="0" w:color="auto"/>
                        <w:left w:val="none" w:sz="0" w:space="0" w:color="auto"/>
                        <w:bottom w:val="none" w:sz="0" w:space="0" w:color="auto"/>
                        <w:right w:val="none" w:sz="0" w:space="0" w:color="auto"/>
                      </w:divBdr>
                    </w:div>
                  </w:divsChild>
                </w:div>
                <w:div w:id="1323924353">
                  <w:marLeft w:val="0"/>
                  <w:marRight w:val="0"/>
                  <w:marTop w:val="0"/>
                  <w:marBottom w:val="0"/>
                  <w:divBdr>
                    <w:top w:val="none" w:sz="0" w:space="0" w:color="auto"/>
                    <w:left w:val="none" w:sz="0" w:space="0" w:color="auto"/>
                    <w:bottom w:val="none" w:sz="0" w:space="0" w:color="auto"/>
                    <w:right w:val="none" w:sz="0" w:space="0" w:color="auto"/>
                  </w:divBdr>
                  <w:divsChild>
                    <w:div w:id="1882663951">
                      <w:marLeft w:val="0"/>
                      <w:marRight w:val="0"/>
                      <w:marTop w:val="0"/>
                      <w:marBottom w:val="0"/>
                      <w:divBdr>
                        <w:top w:val="none" w:sz="0" w:space="0" w:color="auto"/>
                        <w:left w:val="none" w:sz="0" w:space="0" w:color="auto"/>
                        <w:bottom w:val="none" w:sz="0" w:space="0" w:color="auto"/>
                        <w:right w:val="none" w:sz="0" w:space="0" w:color="auto"/>
                      </w:divBdr>
                    </w:div>
                  </w:divsChild>
                </w:div>
                <w:div w:id="1390879983">
                  <w:marLeft w:val="0"/>
                  <w:marRight w:val="0"/>
                  <w:marTop w:val="0"/>
                  <w:marBottom w:val="0"/>
                  <w:divBdr>
                    <w:top w:val="none" w:sz="0" w:space="0" w:color="auto"/>
                    <w:left w:val="none" w:sz="0" w:space="0" w:color="auto"/>
                    <w:bottom w:val="none" w:sz="0" w:space="0" w:color="auto"/>
                    <w:right w:val="none" w:sz="0" w:space="0" w:color="auto"/>
                  </w:divBdr>
                  <w:divsChild>
                    <w:div w:id="2091466618">
                      <w:marLeft w:val="0"/>
                      <w:marRight w:val="0"/>
                      <w:marTop w:val="0"/>
                      <w:marBottom w:val="0"/>
                      <w:divBdr>
                        <w:top w:val="none" w:sz="0" w:space="0" w:color="auto"/>
                        <w:left w:val="none" w:sz="0" w:space="0" w:color="auto"/>
                        <w:bottom w:val="none" w:sz="0" w:space="0" w:color="auto"/>
                        <w:right w:val="none" w:sz="0" w:space="0" w:color="auto"/>
                      </w:divBdr>
                    </w:div>
                  </w:divsChild>
                </w:div>
                <w:div w:id="1610045390">
                  <w:marLeft w:val="0"/>
                  <w:marRight w:val="0"/>
                  <w:marTop w:val="0"/>
                  <w:marBottom w:val="0"/>
                  <w:divBdr>
                    <w:top w:val="none" w:sz="0" w:space="0" w:color="auto"/>
                    <w:left w:val="none" w:sz="0" w:space="0" w:color="auto"/>
                    <w:bottom w:val="none" w:sz="0" w:space="0" w:color="auto"/>
                    <w:right w:val="none" w:sz="0" w:space="0" w:color="auto"/>
                  </w:divBdr>
                  <w:divsChild>
                    <w:div w:id="1027412522">
                      <w:marLeft w:val="0"/>
                      <w:marRight w:val="0"/>
                      <w:marTop w:val="0"/>
                      <w:marBottom w:val="0"/>
                      <w:divBdr>
                        <w:top w:val="none" w:sz="0" w:space="0" w:color="auto"/>
                        <w:left w:val="none" w:sz="0" w:space="0" w:color="auto"/>
                        <w:bottom w:val="none" w:sz="0" w:space="0" w:color="auto"/>
                        <w:right w:val="none" w:sz="0" w:space="0" w:color="auto"/>
                      </w:divBdr>
                    </w:div>
                  </w:divsChild>
                </w:div>
                <w:div w:id="1822575517">
                  <w:marLeft w:val="0"/>
                  <w:marRight w:val="0"/>
                  <w:marTop w:val="0"/>
                  <w:marBottom w:val="0"/>
                  <w:divBdr>
                    <w:top w:val="none" w:sz="0" w:space="0" w:color="auto"/>
                    <w:left w:val="none" w:sz="0" w:space="0" w:color="auto"/>
                    <w:bottom w:val="none" w:sz="0" w:space="0" w:color="auto"/>
                    <w:right w:val="none" w:sz="0" w:space="0" w:color="auto"/>
                  </w:divBdr>
                  <w:divsChild>
                    <w:div w:id="210239774">
                      <w:marLeft w:val="0"/>
                      <w:marRight w:val="0"/>
                      <w:marTop w:val="0"/>
                      <w:marBottom w:val="0"/>
                      <w:divBdr>
                        <w:top w:val="none" w:sz="0" w:space="0" w:color="auto"/>
                        <w:left w:val="none" w:sz="0" w:space="0" w:color="auto"/>
                        <w:bottom w:val="none" w:sz="0" w:space="0" w:color="auto"/>
                        <w:right w:val="none" w:sz="0" w:space="0" w:color="auto"/>
                      </w:divBdr>
                    </w:div>
                  </w:divsChild>
                </w:div>
                <w:div w:id="1990547452">
                  <w:marLeft w:val="0"/>
                  <w:marRight w:val="0"/>
                  <w:marTop w:val="0"/>
                  <w:marBottom w:val="0"/>
                  <w:divBdr>
                    <w:top w:val="none" w:sz="0" w:space="0" w:color="auto"/>
                    <w:left w:val="none" w:sz="0" w:space="0" w:color="auto"/>
                    <w:bottom w:val="none" w:sz="0" w:space="0" w:color="auto"/>
                    <w:right w:val="none" w:sz="0" w:space="0" w:color="auto"/>
                  </w:divBdr>
                  <w:divsChild>
                    <w:div w:id="132542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995473">
          <w:marLeft w:val="0"/>
          <w:marRight w:val="0"/>
          <w:marTop w:val="0"/>
          <w:marBottom w:val="0"/>
          <w:divBdr>
            <w:top w:val="none" w:sz="0" w:space="0" w:color="auto"/>
            <w:left w:val="none" w:sz="0" w:space="0" w:color="auto"/>
            <w:bottom w:val="none" w:sz="0" w:space="0" w:color="auto"/>
            <w:right w:val="none" w:sz="0" w:space="0" w:color="auto"/>
          </w:divBdr>
        </w:div>
        <w:div w:id="969047025">
          <w:marLeft w:val="0"/>
          <w:marRight w:val="0"/>
          <w:marTop w:val="0"/>
          <w:marBottom w:val="0"/>
          <w:divBdr>
            <w:top w:val="none" w:sz="0" w:space="0" w:color="auto"/>
            <w:left w:val="none" w:sz="0" w:space="0" w:color="auto"/>
            <w:bottom w:val="none" w:sz="0" w:space="0" w:color="auto"/>
            <w:right w:val="none" w:sz="0" w:space="0" w:color="auto"/>
          </w:divBdr>
        </w:div>
        <w:div w:id="1002274054">
          <w:marLeft w:val="0"/>
          <w:marRight w:val="0"/>
          <w:marTop w:val="0"/>
          <w:marBottom w:val="0"/>
          <w:divBdr>
            <w:top w:val="none" w:sz="0" w:space="0" w:color="auto"/>
            <w:left w:val="none" w:sz="0" w:space="0" w:color="auto"/>
            <w:bottom w:val="none" w:sz="0" w:space="0" w:color="auto"/>
            <w:right w:val="none" w:sz="0" w:space="0" w:color="auto"/>
          </w:divBdr>
        </w:div>
        <w:div w:id="1278752222">
          <w:marLeft w:val="0"/>
          <w:marRight w:val="0"/>
          <w:marTop w:val="0"/>
          <w:marBottom w:val="0"/>
          <w:divBdr>
            <w:top w:val="none" w:sz="0" w:space="0" w:color="auto"/>
            <w:left w:val="none" w:sz="0" w:space="0" w:color="auto"/>
            <w:bottom w:val="none" w:sz="0" w:space="0" w:color="auto"/>
            <w:right w:val="none" w:sz="0" w:space="0" w:color="auto"/>
          </w:divBdr>
        </w:div>
        <w:div w:id="1298298303">
          <w:marLeft w:val="0"/>
          <w:marRight w:val="0"/>
          <w:marTop w:val="0"/>
          <w:marBottom w:val="0"/>
          <w:divBdr>
            <w:top w:val="none" w:sz="0" w:space="0" w:color="auto"/>
            <w:left w:val="none" w:sz="0" w:space="0" w:color="auto"/>
            <w:bottom w:val="none" w:sz="0" w:space="0" w:color="auto"/>
            <w:right w:val="none" w:sz="0" w:space="0" w:color="auto"/>
          </w:divBdr>
        </w:div>
        <w:div w:id="1324353705">
          <w:marLeft w:val="0"/>
          <w:marRight w:val="0"/>
          <w:marTop w:val="0"/>
          <w:marBottom w:val="0"/>
          <w:divBdr>
            <w:top w:val="none" w:sz="0" w:space="0" w:color="auto"/>
            <w:left w:val="none" w:sz="0" w:space="0" w:color="auto"/>
            <w:bottom w:val="none" w:sz="0" w:space="0" w:color="auto"/>
            <w:right w:val="none" w:sz="0" w:space="0" w:color="auto"/>
          </w:divBdr>
        </w:div>
        <w:div w:id="1547721621">
          <w:marLeft w:val="0"/>
          <w:marRight w:val="0"/>
          <w:marTop w:val="0"/>
          <w:marBottom w:val="0"/>
          <w:divBdr>
            <w:top w:val="none" w:sz="0" w:space="0" w:color="auto"/>
            <w:left w:val="none" w:sz="0" w:space="0" w:color="auto"/>
            <w:bottom w:val="none" w:sz="0" w:space="0" w:color="auto"/>
            <w:right w:val="none" w:sz="0" w:space="0" w:color="auto"/>
          </w:divBdr>
        </w:div>
        <w:div w:id="1878421087">
          <w:marLeft w:val="0"/>
          <w:marRight w:val="0"/>
          <w:marTop w:val="0"/>
          <w:marBottom w:val="0"/>
          <w:divBdr>
            <w:top w:val="none" w:sz="0" w:space="0" w:color="auto"/>
            <w:left w:val="none" w:sz="0" w:space="0" w:color="auto"/>
            <w:bottom w:val="none" w:sz="0" w:space="0" w:color="auto"/>
            <w:right w:val="none" w:sz="0" w:space="0" w:color="auto"/>
          </w:divBdr>
        </w:div>
        <w:div w:id="1969700717">
          <w:marLeft w:val="0"/>
          <w:marRight w:val="0"/>
          <w:marTop w:val="0"/>
          <w:marBottom w:val="0"/>
          <w:divBdr>
            <w:top w:val="none" w:sz="0" w:space="0" w:color="auto"/>
            <w:left w:val="none" w:sz="0" w:space="0" w:color="auto"/>
            <w:bottom w:val="none" w:sz="0" w:space="0" w:color="auto"/>
            <w:right w:val="none" w:sz="0" w:space="0" w:color="auto"/>
          </w:divBdr>
          <w:divsChild>
            <w:div w:id="2004702724">
              <w:marLeft w:val="-75"/>
              <w:marRight w:val="0"/>
              <w:marTop w:val="30"/>
              <w:marBottom w:val="30"/>
              <w:divBdr>
                <w:top w:val="none" w:sz="0" w:space="0" w:color="auto"/>
                <w:left w:val="none" w:sz="0" w:space="0" w:color="auto"/>
                <w:bottom w:val="none" w:sz="0" w:space="0" w:color="auto"/>
                <w:right w:val="none" w:sz="0" w:space="0" w:color="auto"/>
              </w:divBdr>
              <w:divsChild>
                <w:div w:id="40592418">
                  <w:marLeft w:val="0"/>
                  <w:marRight w:val="0"/>
                  <w:marTop w:val="0"/>
                  <w:marBottom w:val="0"/>
                  <w:divBdr>
                    <w:top w:val="none" w:sz="0" w:space="0" w:color="auto"/>
                    <w:left w:val="none" w:sz="0" w:space="0" w:color="auto"/>
                    <w:bottom w:val="none" w:sz="0" w:space="0" w:color="auto"/>
                    <w:right w:val="none" w:sz="0" w:space="0" w:color="auto"/>
                  </w:divBdr>
                  <w:divsChild>
                    <w:div w:id="177043401">
                      <w:marLeft w:val="0"/>
                      <w:marRight w:val="0"/>
                      <w:marTop w:val="0"/>
                      <w:marBottom w:val="0"/>
                      <w:divBdr>
                        <w:top w:val="none" w:sz="0" w:space="0" w:color="auto"/>
                        <w:left w:val="none" w:sz="0" w:space="0" w:color="auto"/>
                        <w:bottom w:val="none" w:sz="0" w:space="0" w:color="auto"/>
                        <w:right w:val="none" w:sz="0" w:space="0" w:color="auto"/>
                      </w:divBdr>
                    </w:div>
                  </w:divsChild>
                </w:div>
                <w:div w:id="53284891">
                  <w:marLeft w:val="0"/>
                  <w:marRight w:val="0"/>
                  <w:marTop w:val="0"/>
                  <w:marBottom w:val="0"/>
                  <w:divBdr>
                    <w:top w:val="none" w:sz="0" w:space="0" w:color="auto"/>
                    <w:left w:val="none" w:sz="0" w:space="0" w:color="auto"/>
                    <w:bottom w:val="none" w:sz="0" w:space="0" w:color="auto"/>
                    <w:right w:val="none" w:sz="0" w:space="0" w:color="auto"/>
                  </w:divBdr>
                  <w:divsChild>
                    <w:div w:id="1122190107">
                      <w:marLeft w:val="0"/>
                      <w:marRight w:val="0"/>
                      <w:marTop w:val="0"/>
                      <w:marBottom w:val="0"/>
                      <w:divBdr>
                        <w:top w:val="none" w:sz="0" w:space="0" w:color="auto"/>
                        <w:left w:val="none" w:sz="0" w:space="0" w:color="auto"/>
                        <w:bottom w:val="none" w:sz="0" w:space="0" w:color="auto"/>
                        <w:right w:val="none" w:sz="0" w:space="0" w:color="auto"/>
                      </w:divBdr>
                    </w:div>
                  </w:divsChild>
                </w:div>
                <w:div w:id="81921071">
                  <w:marLeft w:val="0"/>
                  <w:marRight w:val="0"/>
                  <w:marTop w:val="0"/>
                  <w:marBottom w:val="0"/>
                  <w:divBdr>
                    <w:top w:val="none" w:sz="0" w:space="0" w:color="auto"/>
                    <w:left w:val="none" w:sz="0" w:space="0" w:color="auto"/>
                    <w:bottom w:val="none" w:sz="0" w:space="0" w:color="auto"/>
                    <w:right w:val="none" w:sz="0" w:space="0" w:color="auto"/>
                  </w:divBdr>
                  <w:divsChild>
                    <w:div w:id="1251157775">
                      <w:marLeft w:val="0"/>
                      <w:marRight w:val="0"/>
                      <w:marTop w:val="0"/>
                      <w:marBottom w:val="0"/>
                      <w:divBdr>
                        <w:top w:val="none" w:sz="0" w:space="0" w:color="auto"/>
                        <w:left w:val="none" w:sz="0" w:space="0" w:color="auto"/>
                        <w:bottom w:val="none" w:sz="0" w:space="0" w:color="auto"/>
                        <w:right w:val="none" w:sz="0" w:space="0" w:color="auto"/>
                      </w:divBdr>
                    </w:div>
                    <w:div w:id="2102213049">
                      <w:marLeft w:val="0"/>
                      <w:marRight w:val="0"/>
                      <w:marTop w:val="0"/>
                      <w:marBottom w:val="0"/>
                      <w:divBdr>
                        <w:top w:val="none" w:sz="0" w:space="0" w:color="auto"/>
                        <w:left w:val="none" w:sz="0" w:space="0" w:color="auto"/>
                        <w:bottom w:val="none" w:sz="0" w:space="0" w:color="auto"/>
                        <w:right w:val="none" w:sz="0" w:space="0" w:color="auto"/>
                      </w:divBdr>
                    </w:div>
                  </w:divsChild>
                </w:div>
                <w:div w:id="104733153">
                  <w:marLeft w:val="0"/>
                  <w:marRight w:val="0"/>
                  <w:marTop w:val="0"/>
                  <w:marBottom w:val="0"/>
                  <w:divBdr>
                    <w:top w:val="none" w:sz="0" w:space="0" w:color="auto"/>
                    <w:left w:val="none" w:sz="0" w:space="0" w:color="auto"/>
                    <w:bottom w:val="none" w:sz="0" w:space="0" w:color="auto"/>
                    <w:right w:val="none" w:sz="0" w:space="0" w:color="auto"/>
                  </w:divBdr>
                  <w:divsChild>
                    <w:div w:id="1155146891">
                      <w:marLeft w:val="0"/>
                      <w:marRight w:val="0"/>
                      <w:marTop w:val="0"/>
                      <w:marBottom w:val="0"/>
                      <w:divBdr>
                        <w:top w:val="none" w:sz="0" w:space="0" w:color="auto"/>
                        <w:left w:val="none" w:sz="0" w:space="0" w:color="auto"/>
                        <w:bottom w:val="none" w:sz="0" w:space="0" w:color="auto"/>
                        <w:right w:val="none" w:sz="0" w:space="0" w:color="auto"/>
                      </w:divBdr>
                    </w:div>
                  </w:divsChild>
                </w:div>
                <w:div w:id="112024045">
                  <w:marLeft w:val="0"/>
                  <w:marRight w:val="0"/>
                  <w:marTop w:val="0"/>
                  <w:marBottom w:val="0"/>
                  <w:divBdr>
                    <w:top w:val="none" w:sz="0" w:space="0" w:color="auto"/>
                    <w:left w:val="none" w:sz="0" w:space="0" w:color="auto"/>
                    <w:bottom w:val="none" w:sz="0" w:space="0" w:color="auto"/>
                    <w:right w:val="none" w:sz="0" w:space="0" w:color="auto"/>
                  </w:divBdr>
                  <w:divsChild>
                    <w:div w:id="20782466">
                      <w:marLeft w:val="0"/>
                      <w:marRight w:val="0"/>
                      <w:marTop w:val="0"/>
                      <w:marBottom w:val="0"/>
                      <w:divBdr>
                        <w:top w:val="none" w:sz="0" w:space="0" w:color="auto"/>
                        <w:left w:val="none" w:sz="0" w:space="0" w:color="auto"/>
                        <w:bottom w:val="none" w:sz="0" w:space="0" w:color="auto"/>
                        <w:right w:val="none" w:sz="0" w:space="0" w:color="auto"/>
                      </w:divBdr>
                    </w:div>
                  </w:divsChild>
                </w:div>
                <w:div w:id="244264962">
                  <w:marLeft w:val="0"/>
                  <w:marRight w:val="0"/>
                  <w:marTop w:val="0"/>
                  <w:marBottom w:val="0"/>
                  <w:divBdr>
                    <w:top w:val="none" w:sz="0" w:space="0" w:color="auto"/>
                    <w:left w:val="none" w:sz="0" w:space="0" w:color="auto"/>
                    <w:bottom w:val="none" w:sz="0" w:space="0" w:color="auto"/>
                    <w:right w:val="none" w:sz="0" w:space="0" w:color="auto"/>
                  </w:divBdr>
                  <w:divsChild>
                    <w:div w:id="1425297310">
                      <w:marLeft w:val="0"/>
                      <w:marRight w:val="0"/>
                      <w:marTop w:val="0"/>
                      <w:marBottom w:val="0"/>
                      <w:divBdr>
                        <w:top w:val="none" w:sz="0" w:space="0" w:color="auto"/>
                        <w:left w:val="none" w:sz="0" w:space="0" w:color="auto"/>
                        <w:bottom w:val="none" w:sz="0" w:space="0" w:color="auto"/>
                        <w:right w:val="none" w:sz="0" w:space="0" w:color="auto"/>
                      </w:divBdr>
                    </w:div>
                  </w:divsChild>
                </w:div>
                <w:div w:id="260647507">
                  <w:marLeft w:val="0"/>
                  <w:marRight w:val="0"/>
                  <w:marTop w:val="0"/>
                  <w:marBottom w:val="0"/>
                  <w:divBdr>
                    <w:top w:val="none" w:sz="0" w:space="0" w:color="auto"/>
                    <w:left w:val="none" w:sz="0" w:space="0" w:color="auto"/>
                    <w:bottom w:val="none" w:sz="0" w:space="0" w:color="auto"/>
                    <w:right w:val="none" w:sz="0" w:space="0" w:color="auto"/>
                  </w:divBdr>
                  <w:divsChild>
                    <w:div w:id="1690332822">
                      <w:marLeft w:val="0"/>
                      <w:marRight w:val="0"/>
                      <w:marTop w:val="0"/>
                      <w:marBottom w:val="0"/>
                      <w:divBdr>
                        <w:top w:val="none" w:sz="0" w:space="0" w:color="auto"/>
                        <w:left w:val="none" w:sz="0" w:space="0" w:color="auto"/>
                        <w:bottom w:val="none" w:sz="0" w:space="0" w:color="auto"/>
                        <w:right w:val="none" w:sz="0" w:space="0" w:color="auto"/>
                      </w:divBdr>
                    </w:div>
                  </w:divsChild>
                </w:div>
                <w:div w:id="352269600">
                  <w:marLeft w:val="0"/>
                  <w:marRight w:val="0"/>
                  <w:marTop w:val="0"/>
                  <w:marBottom w:val="0"/>
                  <w:divBdr>
                    <w:top w:val="none" w:sz="0" w:space="0" w:color="auto"/>
                    <w:left w:val="none" w:sz="0" w:space="0" w:color="auto"/>
                    <w:bottom w:val="none" w:sz="0" w:space="0" w:color="auto"/>
                    <w:right w:val="none" w:sz="0" w:space="0" w:color="auto"/>
                  </w:divBdr>
                  <w:divsChild>
                    <w:div w:id="976423213">
                      <w:marLeft w:val="0"/>
                      <w:marRight w:val="0"/>
                      <w:marTop w:val="0"/>
                      <w:marBottom w:val="0"/>
                      <w:divBdr>
                        <w:top w:val="none" w:sz="0" w:space="0" w:color="auto"/>
                        <w:left w:val="none" w:sz="0" w:space="0" w:color="auto"/>
                        <w:bottom w:val="none" w:sz="0" w:space="0" w:color="auto"/>
                        <w:right w:val="none" w:sz="0" w:space="0" w:color="auto"/>
                      </w:divBdr>
                    </w:div>
                  </w:divsChild>
                </w:div>
                <w:div w:id="375666700">
                  <w:marLeft w:val="0"/>
                  <w:marRight w:val="0"/>
                  <w:marTop w:val="0"/>
                  <w:marBottom w:val="0"/>
                  <w:divBdr>
                    <w:top w:val="none" w:sz="0" w:space="0" w:color="auto"/>
                    <w:left w:val="none" w:sz="0" w:space="0" w:color="auto"/>
                    <w:bottom w:val="none" w:sz="0" w:space="0" w:color="auto"/>
                    <w:right w:val="none" w:sz="0" w:space="0" w:color="auto"/>
                  </w:divBdr>
                  <w:divsChild>
                    <w:div w:id="1358388374">
                      <w:marLeft w:val="0"/>
                      <w:marRight w:val="0"/>
                      <w:marTop w:val="0"/>
                      <w:marBottom w:val="0"/>
                      <w:divBdr>
                        <w:top w:val="none" w:sz="0" w:space="0" w:color="auto"/>
                        <w:left w:val="none" w:sz="0" w:space="0" w:color="auto"/>
                        <w:bottom w:val="none" w:sz="0" w:space="0" w:color="auto"/>
                        <w:right w:val="none" w:sz="0" w:space="0" w:color="auto"/>
                      </w:divBdr>
                    </w:div>
                  </w:divsChild>
                </w:div>
                <w:div w:id="438069697">
                  <w:marLeft w:val="0"/>
                  <w:marRight w:val="0"/>
                  <w:marTop w:val="0"/>
                  <w:marBottom w:val="0"/>
                  <w:divBdr>
                    <w:top w:val="none" w:sz="0" w:space="0" w:color="auto"/>
                    <w:left w:val="none" w:sz="0" w:space="0" w:color="auto"/>
                    <w:bottom w:val="none" w:sz="0" w:space="0" w:color="auto"/>
                    <w:right w:val="none" w:sz="0" w:space="0" w:color="auto"/>
                  </w:divBdr>
                  <w:divsChild>
                    <w:div w:id="660239015">
                      <w:marLeft w:val="0"/>
                      <w:marRight w:val="0"/>
                      <w:marTop w:val="0"/>
                      <w:marBottom w:val="0"/>
                      <w:divBdr>
                        <w:top w:val="none" w:sz="0" w:space="0" w:color="auto"/>
                        <w:left w:val="none" w:sz="0" w:space="0" w:color="auto"/>
                        <w:bottom w:val="none" w:sz="0" w:space="0" w:color="auto"/>
                        <w:right w:val="none" w:sz="0" w:space="0" w:color="auto"/>
                      </w:divBdr>
                    </w:div>
                  </w:divsChild>
                </w:div>
                <w:div w:id="455489099">
                  <w:marLeft w:val="0"/>
                  <w:marRight w:val="0"/>
                  <w:marTop w:val="0"/>
                  <w:marBottom w:val="0"/>
                  <w:divBdr>
                    <w:top w:val="none" w:sz="0" w:space="0" w:color="auto"/>
                    <w:left w:val="none" w:sz="0" w:space="0" w:color="auto"/>
                    <w:bottom w:val="none" w:sz="0" w:space="0" w:color="auto"/>
                    <w:right w:val="none" w:sz="0" w:space="0" w:color="auto"/>
                  </w:divBdr>
                  <w:divsChild>
                    <w:div w:id="1285699922">
                      <w:marLeft w:val="0"/>
                      <w:marRight w:val="0"/>
                      <w:marTop w:val="0"/>
                      <w:marBottom w:val="0"/>
                      <w:divBdr>
                        <w:top w:val="none" w:sz="0" w:space="0" w:color="auto"/>
                        <w:left w:val="none" w:sz="0" w:space="0" w:color="auto"/>
                        <w:bottom w:val="none" w:sz="0" w:space="0" w:color="auto"/>
                        <w:right w:val="none" w:sz="0" w:space="0" w:color="auto"/>
                      </w:divBdr>
                    </w:div>
                    <w:div w:id="1661081977">
                      <w:marLeft w:val="0"/>
                      <w:marRight w:val="0"/>
                      <w:marTop w:val="0"/>
                      <w:marBottom w:val="0"/>
                      <w:divBdr>
                        <w:top w:val="none" w:sz="0" w:space="0" w:color="auto"/>
                        <w:left w:val="none" w:sz="0" w:space="0" w:color="auto"/>
                        <w:bottom w:val="none" w:sz="0" w:space="0" w:color="auto"/>
                        <w:right w:val="none" w:sz="0" w:space="0" w:color="auto"/>
                      </w:divBdr>
                    </w:div>
                  </w:divsChild>
                </w:div>
                <w:div w:id="492919539">
                  <w:marLeft w:val="0"/>
                  <w:marRight w:val="0"/>
                  <w:marTop w:val="0"/>
                  <w:marBottom w:val="0"/>
                  <w:divBdr>
                    <w:top w:val="none" w:sz="0" w:space="0" w:color="auto"/>
                    <w:left w:val="none" w:sz="0" w:space="0" w:color="auto"/>
                    <w:bottom w:val="none" w:sz="0" w:space="0" w:color="auto"/>
                    <w:right w:val="none" w:sz="0" w:space="0" w:color="auto"/>
                  </w:divBdr>
                  <w:divsChild>
                    <w:div w:id="126047165">
                      <w:marLeft w:val="0"/>
                      <w:marRight w:val="0"/>
                      <w:marTop w:val="0"/>
                      <w:marBottom w:val="0"/>
                      <w:divBdr>
                        <w:top w:val="none" w:sz="0" w:space="0" w:color="auto"/>
                        <w:left w:val="none" w:sz="0" w:space="0" w:color="auto"/>
                        <w:bottom w:val="none" w:sz="0" w:space="0" w:color="auto"/>
                        <w:right w:val="none" w:sz="0" w:space="0" w:color="auto"/>
                      </w:divBdr>
                    </w:div>
                  </w:divsChild>
                </w:div>
                <w:div w:id="558857391">
                  <w:marLeft w:val="0"/>
                  <w:marRight w:val="0"/>
                  <w:marTop w:val="0"/>
                  <w:marBottom w:val="0"/>
                  <w:divBdr>
                    <w:top w:val="none" w:sz="0" w:space="0" w:color="auto"/>
                    <w:left w:val="none" w:sz="0" w:space="0" w:color="auto"/>
                    <w:bottom w:val="none" w:sz="0" w:space="0" w:color="auto"/>
                    <w:right w:val="none" w:sz="0" w:space="0" w:color="auto"/>
                  </w:divBdr>
                  <w:divsChild>
                    <w:div w:id="239752068">
                      <w:marLeft w:val="0"/>
                      <w:marRight w:val="0"/>
                      <w:marTop w:val="0"/>
                      <w:marBottom w:val="0"/>
                      <w:divBdr>
                        <w:top w:val="none" w:sz="0" w:space="0" w:color="auto"/>
                        <w:left w:val="none" w:sz="0" w:space="0" w:color="auto"/>
                        <w:bottom w:val="none" w:sz="0" w:space="0" w:color="auto"/>
                        <w:right w:val="none" w:sz="0" w:space="0" w:color="auto"/>
                      </w:divBdr>
                    </w:div>
                  </w:divsChild>
                </w:div>
                <w:div w:id="638728558">
                  <w:marLeft w:val="0"/>
                  <w:marRight w:val="0"/>
                  <w:marTop w:val="0"/>
                  <w:marBottom w:val="0"/>
                  <w:divBdr>
                    <w:top w:val="none" w:sz="0" w:space="0" w:color="auto"/>
                    <w:left w:val="none" w:sz="0" w:space="0" w:color="auto"/>
                    <w:bottom w:val="none" w:sz="0" w:space="0" w:color="auto"/>
                    <w:right w:val="none" w:sz="0" w:space="0" w:color="auto"/>
                  </w:divBdr>
                  <w:divsChild>
                    <w:div w:id="797605297">
                      <w:marLeft w:val="0"/>
                      <w:marRight w:val="0"/>
                      <w:marTop w:val="0"/>
                      <w:marBottom w:val="0"/>
                      <w:divBdr>
                        <w:top w:val="none" w:sz="0" w:space="0" w:color="auto"/>
                        <w:left w:val="none" w:sz="0" w:space="0" w:color="auto"/>
                        <w:bottom w:val="none" w:sz="0" w:space="0" w:color="auto"/>
                        <w:right w:val="none" w:sz="0" w:space="0" w:color="auto"/>
                      </w:divBdr>
                    </w:div>
                  </w:divsChild>
                </w:div>
                <w:div w:id="690183623">
                  <w:marLeft w:val="0"/>
                  <w:marRight w:val="0"/>
                  <w:marTop w:val="0"/>
                  <w:marBottom w:val="0"/>
                  <w:divBdr>
                    <w:top w:val="none" w:sz="0" w:space="0" w:color="auto"/>
                    <w:left w:val="none" w:sz="0" w:space="0" w:color="auto"/>
                    <w:bottom w:val="none" w:sz="0" w:space="0" w:color="auto"/>
                    <w:right w:val="none" w:sz="0" w:space="0" w:color="auto"/>
                  </w:divBdr>
                  <w:divsChild>
                    <w:div w:id="1571426853">
                      <w:marLeft w:val="0"/>
                      <w:marRight w:val="0"/>
                      <w:marTop w:val="0"/>
                      <w:marBottom w:val="0"/>
                      <w:divBdr>
                        <w:top w:val="none" w:sz="0" w:space="0" w:color="auto"/>
                        <w:left w:val="none" w:sz="0" w:space="0" w:color="auto"/>
                        <w:bottom w:val="none" w:sz="0" w:space="0" w:color="auto"/>
                        <w:right w:val="none" w:sz="0" w:space="0" w:color="auto"/>
                      </w:divBdr>
                    </w:div>
                  </w:divsChild>
                </w:div>
                <w:div w:id="720137329">
                  <w:marLeft w:val="0"/>
                  <w:marRight w:val="0"/>
                  <w:marTop w:val="0"/>
                  <w:marBottom w:val="0"/>
                  <w:divBdr>
                    <w:top w:val="none" w:sz="0" w:space="0" w:color="auto"/>
                    <w:left w:val="none" w:sz="0" w:space="0" w:color="auto"/>
                    <w:bottom w:val="none" w:sz="0" w:space="0" w:color="auto"/>
                    <w:right w:val="none" w:sz="0" w:space="0" w:color="auto"/>
                  </w:divBdr>
                  <w:divsChild>
                    <w:div w:id="1898927835">
                      <w:marLeft w:val="0"/>
                      <w:marRight w:val="0"/>
                      <w:marTop w:val="0"/>
                      <w:marBottom w:val="0"/>
                      <w:divBdr>
                        <w:top w:val="none" w:sz="0" w:space="0" w:color="auto"/>
                        <w:left w:val="none" w:sz="0" w:space="0" w:color="auto"/>
                        <w:bottom w:val="none" w:sz="0" w:space="0" w:color="auto"/>
                        <w:right w:val="none" w:sz="0" w:space="0" w:color="auto"/>
                      </w:divBdr>
                    </w:div>
                  </w:divsChild>
                </w:div>
                <w:div w:id="809595386">
                  <w:marLeft w:val="0"/>
                  <w:marRight w:val="0"/>
                  <w:marTop w:val="0"/>
                  <w:marBottom w:val="0"/>
                  <w:divBdr>
                    <w:top w:val="none" w:sz="0" w:space="0" w:color="auto"/>
                    <w:left w:val="none" w:sz="0" w:space="0" w:color="auto"/>
                    <w:bottom w:val="none" w:sz="0" w:space="0" w:color="auto"/>
                    <w:right w:val="none" w:sz="0" w:space="0" w:color="auto"/>
                  </w:divBdr>
                  <w:divsChild>
                    <w:div w:id="452753126">
                      <w:marLeft w:val="0"/>
                      <w:marRight w:val="0"/>
                      <w:marTop w:val="0"/>
                      <w:marBottom w:val="0"/>
                      <w:divBdr>
                        <w:top w:val="none" w:sz="0" w:space="0" w:color="auto"/>
                        <w:left w:val="none" w:sz="0" w:space="0" w:color="auto"/>
                        <w:bottom w:val="none" w:sz="0" w:space="0" w:color="auto"/>
                        <w:right w:val="none" w:sz="0" w:space="0" w:color="auto"/>
                      </w:divBdr>
                    </w:div>
                    <w:div w:id="2145543593">
                      <w:marLeft w:val="0"/>
                      <w:marRight w:val="0"/>
                      <w:marTop w:val="0"/>
                      <w:marBottom w:val="0"/>
                      <w:divBdr>
                        <w:top w:val="none" w:sz="0" w:space="0" w:color="auto"/>
                        <w:left w:val="none" w:sz="0" w:space="0" w:color="auto"/>
                        <w:bottom w:val="none" w:sz="0" w:space="0" w:color="auto"/>
                        <w:right w:val="none" w:sz="0" w:space="0" w:color="auto"/>
                      </w:divBdr>
                    </w:div>
                  </w:divsChild>
                </w:div>
                <w:div w:id="838616392">
                  <w:marLeft w:val="0"/>
                  <w:marRight w:val="0"/>
                  <w:marTop w:val="0"/>
                  <w:marBottom w:val="0"/>
                  <w:divBdr>
                    <w:top w:val="none" w:sz="0" w:space="0" w:color="auto"/>
                    <w:left w:val="none" w:sz="0" w:space="0" w:color="auto"/>
                    <w:bottom w:val="none" w:sz="0" w:space="0" w:color="auto"/>
                    <w:right w:val="none" w:sz="0" w:space="0" w:color="auto"/>
                  </w:divBdr>
                  <w:divsChild>
                    <w:div w:id="1748385436">
                      <w:marLeft w:val="0"/>
                      <w:marRight w:val="0"/>
                      <w:marTop w:val="0"/>
                      <w:marBottom w:val="0"/>
                      <w:divBdr>
                        <w:top w:val="none" w:sz="0" w:space="0" w:color="auto"/>
                        <w:left w:val="none" w:sz="0" w:space="0" w:color="auto"/>
                        <w:bottom w:val="none" w:sz="0" w:space="0" w:color="auto"/>
                        <w:right w:val="none" w:sz="0" w:space="0" w:color="auto"/>
                      </w:divBdr>
                    </w:div>
                    <w:div w:id="2127114328">
                      <w:marLeft w:val="0"/>
                      <w:marRight w:val="0"/>
                      <w:marTop w:val="0"/>
                      <w:marBottom w:val="0"/>
                      <w:divBdr>
                        <w:top w:val="none" w:sz="0" w:space="0" w:color="auto"/>
                        <w:left w:val="none" w:sz="0" w:space="0" w:color="auto"/>
                        <w:bottom w:val="none" w:sz="0" w:space="0" w:color="auto"/>
                        <w:right w:val="none" w:sz="0" w:space="0" w:color="auto"/>
                      </w:divBdr>
                    </w:div>
                  </w:divsChild>
                </w:div>
                <w:div w:id="907181092">
                  <w:marLeft w:val="0"/>
                  <w:marRight w:val="0"/>
                  <w:marTop w:val="0"/>
                  <w:marBottom w:val="0"/>
                  <w:divBdr>
                    <w:top w:val="none" w:sz="0" w:space="0" w:color="auto"/>
                    <w:left w:val="none" w:sz="0" w:space="0" w:color="auto"/>
                    <w:bottom w:val="none" w:sz="0" w:space="0" w:color="auto"/>
                    <w:right w:val="none" w:sz="0" w:space="0" w:color="auto"/>
                  </w:divBdr>
                  <w:divsChild>
                    <w:div w:id="1724909066">
                      <w:marLeft w:val="0"/>
                      <w:marRight w:val="0"/>
                      <w:marTop w:val="0"/>
                      <w:marBottom w:val="0"/>
                      <w:divBdr>
                        <w:top w:val="none" w:sz="0" w:space="0" w:color="auto"/>
                        <w:left w:val="none" w:sz="0" w:space="0" w:color="auto"/>
                        <w:bottom w:val="none" w:sz="0" w:space="0" w:color="auto"/>
                        <w:right w:val="none" w:sz="0" w:space="0" w:color="auto"/>
                      </w:divBdr>
                    </w:div>
                  </w:divsChild>
                </w:div>
                <w:div w:id="910577226">
                  <w:marLeft w:val="0"/>
                  <w:marRight w:val="0"/>
                  <w:marTop w:val="0"/>
                  <w:marBottom w:val="0"/>
                  <w:divBdr>
                    <w:top w:val="none" w:sz="0" w:space="0" w:color="auto"/>
                    <w:left w:val="none" w:sz="0" w:space="0" w:color="auto"/>
                    <w:bottom w:val="none" w:sz="0" w:space="0" w:color="auto"/>
                    <w:right w:val="none" w:sz="0" w:space="0" w:color="auto"/>
                  </w:divBdr>
                  <w:divsChild>
                    <w:div w:id="2092506963">
                      <w:marLeft w:val="0"/>
                      <w:marRight w:val="0"/>
                      <w:marTop w:val="0"/>
                      <w:marBottom w:val="0"/>
                      <w:divBdr>
                        <w:top w:val="none" w:sz="0" w:space="0" w:color="auto"/>
                        <w:left w:val="none" w:sz="0" w:space="0" w:color="auto"/>
                        <w:bottom w:val="none" w:sz="0" w:space="0" w:color="auto"/>
                        <w:right w:val="none" w:sz="0" w:space="0" w:color="auto"/>
                      </w:divBdr>
                    </w:div>
                  </w:divsChild>
                </w:div>
                <w:div w:id="974800547">
                  <w:marLeft w:val="0"/>
                  <w:marRight w:val="0"/>
                  <w:marTop w:val="0"/>
                  <w:marBottom w:val="0"/>
                  <w:divBdr>
                    <w:top w:val="none" w:sz="0" w:space="0" w:color="auto"/>
                    <w:left w:val="none" w:sz="0" w:space="0" w:color="auto"/>
                    <w:bottom w:val="none" w:sz="0" w:space="0" w:color="auto"/>
                    <w:right w:val="none" w:sz="0" w:space="0" w:color="auto"/>
                  </w:divBdr>
                  <w:divsChild>
                    <w:div w:id="708576525">
                      <w:marLeft w:val="0"/>
                      <w:marRight w:val="0"/>
                      <w:marTop w:val="0"/>
                      <w:marBottom w:val="0"/>
                      <w:divBdr>
                        <w:top w:val="none" w:sz="0" w:space="0" w:color="auto"/>
                        <w:left w:val="none" w:sz="0" w:space="0" w:color="auto"/>
                        <w:bottom w:val="none" w:sz="0" w:space="0" w:color="auto"/>
                        <w:right w:val="none" w:sz="0" w:space="0" w:color="auto"/>
                      </w:divBdr>
                    </w:div>
                  </w:divsChild>
                </w:div>
                <w:div w:id="1210805171">
                  <w:marLeft w:val="0"/>
                  <w:marRight w:val="0"/>
                  <w:marTop w:val="0"/>
                  <w:marBottom w:val="0"/>
                  <w:divBdr>
                    <w:top w:val="none" w:sz="0" w:space="0" w:color="auto"/>
                    <w:left w:val="none" w:sz="0" w:space="0" w:color="auto"/>
                    <w:bottom w:val="none" w:sz="0" w:space="0" w:color="auto"/>
                    <w:right w:val="none" w:sz="0" w:space="0" w:color="auto"/>
                  </w:divBdr>
                  <w:divsChild>
                    <w:div w:id="1067604970">
                      <w:marLeft w:val="0"/>
                      <w:marRight w:val="0"/>
                      <w:marTop w:val="0"/>
                      <w:marBottom w:val="0"/>
                      <w:divBdr>
                        <w:top w:val="none" w:sz="0" w:space="0" w:color="auto"/>
                        <w:left w:val="none" w:sz="0" w:space="0" w:color="auto"/>
                        <w:bottom w:val="none" w:sz="0" w:space="0" w:color="auto"/>
                        <w:right w:val="none" w:sz="0" w:space="0" w:color="auto"/>
                      </w:divBdr>
                    </w:div>
                  </w:divsChild>
                </w:div>
                <w:div w:id="1269772182">
                  <w:marLeft w:val="0"/>
                  <w:marRight w:val="0"/>
                  <w:marTop w:val="0"/>
                  <w:marBottom w:val="0"/>
                  <w:divBdr>
                    <w:top w:val="none" w:sz="0" w:space="0" w:color="auto"/>
                    <w:left w:val="none" w:sz="0" w:space="0" w:color="auto"/>
                    <w:bottom w:val="none" w:sz="0" w:space="0" w:color="auto"/>
                    <w:right w:val="none" w:sz="0" w:space="0" w:color="auto"/>
                  </w:divBdr>
                  <w:divsChild>
                    <w:div w:id="757482980">
                      <w:marLeft w:val="0"/>
                      <w:marRight w:val="0"/>
                      <w:marTop w:val="0"/>
                      <w:marBottom w:val="0"/>
                      <w:divBdr>
                        <w:top w:val="none" w:sz="0" w:space="0" w:color="auto"/>
                        <w:left w:val="none" w:sz="0" w:space="0" w:color="auto"/>
                        <w:bottom w:val="none" w:sz="0" w:space="0" w:color="auto"/>
                        <w:right w:val="none" w:sz="0" w:space="0" w:color="auto"/>
                      </w:divBdr>
                    </w:div>
                  </w:divsChild>
                </w:div>
                <w:div w:id="1287738547">
                  <w:marLeft w:val="0"/>
                  <w:marRight w:val="0"/>
                  <w:marTop w:val="0"/>
                  <w:marBottom w:val="0"/>
                  <w:divBdr>
                    <w:top w:val="none" w:sz="0" w:space="0" w:color="auto"/>
                    <w:left w:val="none" w:sz="0" w:space="0" w:color="auto"/>
                    <w:bottom w:val="none" w:sz="0" w:space="0" w:color="auto"/>
                    <w:right w:val="none" w:sz="0" w:space="0" w:color="auto"/>
                  </w:divBdr>
                  <w:divsChild>
                    <w:div w:id="2084333610">
                      <w:marLeft w:val="0"/>
                      <w:marRight w:val="0"/>
                      <w:marTop w:val="0"/>
                      <w:marBottom w:val="0"/>
                      <w:divBdr>
                        <w:top w:val="none" w:sz="0" w:space="0" w:color="auto"/>
                        <w:left w:val="none" w:sz="0" w:space="0" w:color="auto"/>
                        <w:bottom w:val="none" w:sz="0" w:space="0" w:color="auto"/>
                        <w:right w:val="none" w:sz="0" w:space="0" w:color="auto"/>
                      </w:divBdr>
                    </w:div>
                  </w:divsChild>
                </w:div>
                <w:div w:id="1612588456">
                  <w:marLeft w:val="0"/>
                  <w:marRight w:val="0"/>
                  <w:marTop w:val="0"/>
                  <w:marBottom w:val="0"/>
                  <w:divBdr>
                    <w:top w:val="none" w:sz="0" w:space="0" w:color="auto"/>
                    <w:left w:val="none" w:sz="0" w:space="0" w:color="auto"/>
                    <w:bottom w:val="none" w:sz="0" w:space="0" w:color="auto"/>
                    <w:right w:val="none" w:sz="0" w:space="0" w:color="auto"/>
                  </w:divBdr>
                  <w:divsChild>
                    <w:div w:id="1580099263">
                      <w:marLeft w:val="0"/>
                      <w:marRight w:val="0"/>
                      <w:marTop w:val="0"/>
                      <w:marBottom w:val="0"/>
                      <w:divBdr>
                        <w:top w:val="none" w:sz="0" w:space="0" w:color="auto"/>
                        <w:left w:val="none" w:sz="0" w:space="0" w:color="auto"/>
                        <w:bottom w:val="none" w:sz="0" w:space="0" w:color="auto"/>
                        <w:right w:val="none" w:sz="0" w:space="0" w:color="auto"/>
                      </w:divBdr>
                    </w:div>
                  </w:divsChild>
                </w:div>
                <w:div w:id="1742941362">
                  <w:marLeft w:val="0"/>
                  <w:marRight w:val="0"/>
                  <w:marTop w:val="0"/>
                  <w:marBottom w:val="0"/>
                  <w:divBdr>
                    <w:top w:val="none" w:sz="0" w:space="0" w:color="auto"/>
                    <w:left w:val="none" w:sz="0" w:space="0" w:color="auto"/>
                    <w:bottom w:val="none" w:sz="0" w:space="0" w:color="auto"/>
                    <w:right w:val="none" w:sz="0" w:space="0" w:color="auto"/>
                  </w:divBdr>
                  <w:divsChild>
                    <w:div w:id="1324702469">
                      <w:marLeft w:val="0"/>
                      <w:marRight w:val="0"/>
                      <w:marTop w:val="0"/>
                      <w:marBottom w:val="0"/>
                      <w:divBdr>
                        <w:top w:val="none" w:sz="0" w:space="0" w:color="auto"/>
                        <w:left w:val="none" w:sz="0" w:space="0" w:color="auto"/>
                        <w:bottom w:val="none" w:sz="0" w:space="0" w:color="auto"/>
                        <w:right w:val="none" w:sz="0" w:space="0" w:color="auto"/>
                      </w:divBdr>
                    </w:div>
                  </w:divsChild>
                </w:div>
                <w:div w:id="1801805207">
                  <w:marLeft w:val="0"/>
                  <w:marRight w:val="0"/>
                  <w:marTop w:val="0"/>
                  <w:marBottom w:val="0"/>
                  <w:divBdr>
                    <w:top w:val="none" w:sz="0" w:space="0" w:color="auto"/>
                    <w:left w:val="none" w:sz="0" w:space="0" w:color="auto"/>
                    <w:bottom w:val="none" w:sz="0" w:space="0" w:color="auto"/>
                    <w:right w:val="none" w:sz="0" w:space="0" w:color="auto"/>
                  </w:divBdr>
                  <w:divsChild>
                    <w:div w:id="1591616197">
                      <w:marLeft w:val="0"/>
                      <w:marRight w:val="0"/>
                      <w:marTop w:val="0"/>
                      <w:marBottom w:val="0"/>
                      <w:divBdr>
                        <w:top w:val="none" w:sz="0" w:space="0" w:color="auto"/>
                        <w:left w:val="none" w:sz="0" w:space="0" w:color="auto"/>
                        <w:bottom w:val="none" w:sz="0" w:space="0" w:color="auto"/>
                        <w:right w:val="none" w:sz="0" w:space="0" w:color="auto"/>
                      </w:divBdr>
                    </w:div>
                  </w:divsChild>
                </w:div>
                <w:div w:id="1820490696">
                  <w:marLeft w:val="0"/>
                  <w:marRight w:val="0"/>
                  <w:marTop w:val="0"/>
                  <w:marBottom w:val="0"/>
                  <w:divBdr>
                    <w:top w:val="none" w:sz="0" w:space="0" w:color="auto"/>
                    <w:left w:val="none" w:sz="0" w:space="0" w:color="auto"/>
                    <w:bottom w:val="none" w:sz="0" w:space="0" w:color="auto"/>
                    <w:right w:val="none" w:sz="0" w:space="0" w:color="auto"/>
                  </w:divBdr>
                  <w:divsChild>
                    <w:div w:id="1241058474">
                      <w:marLeft w:val="0"/>
                      <w:marRight w:val="0"/>
                      <w:marTop w:val="0"/>
                      <w:marBottom w:val="0"/>
                      <w:divBdr>
                        <w:top w:val="none" w:sz="0" w:space="0" w:color="auto"/>
                        <w:left w:val="none" w:sz="0" w:space="0" w:color="auto"/>
                        <w:bottom w:val="none" w:sz="0" w:space="0" w:color="auto"/>
                        <w:right w:val="none" w:sz="0" w:space="0" w:color="auto"/>
                      </w:divBdr>
                    </w:div>
                  </w:divsChild>
                </w:div>
                <w:div w:id="1838959674">
                  <w:marLeft w:val="0"/>
                  <w:marRight w:val="0"/>
                  <w:marTop w:val="0"/>
                  <w:marBottom w:val="0"/>
                  <w:divBdr>
                    <w:top w:val="none" w:sz="0" w:space="0" w:color="auto"/>
                    <w:left w:val="none" w:sz="0" w:space="0" w:color="auto"/>
                    <w:bottom w:val="none" w:sz="0" w:space="0" w:color="auto"/>
                    <w:right w:val="none" w:sz="0" w:space="0" w:color="auto"/>
                  </w:divBdr>
                  <w:divsChild>
                    <w:div w:id="1672102048">
                      <w:marLeft w:val="0"/>
                      <w:marRight w:val="0"/>
                      <w:marTop w:val="0"/>
                      <w:marBottom w:val="0"/>
                      <w:divBdr>
                        <w:top w:val="none" w:sz="0" w:space="0" w:color="auto"/>
                        <w:left w:val="none" w:sz="0" w:space="0" w:color="auto"/>
                        <w:bottom w:val="none" w:sz="0" w:space="0" w:color="auto"/>
                        <w:right w:val="none" w:sz="0" w:space="0" w:color="auto"/>
                      </w:divBdr>
                    </w:div>
                    <w:div w:id="1710101825">
                      <w:marLeft w:val="0"/>
                      <w:marRight w:val="0"/>
                      <w:marTop w:val="0"/>
                      <w:marBottom w:val="0"/>
                      <w:divBdr>
                        <w:top w:val="none" w:sz="0" w:space="0" w:color="auto"/>
                        <w:left w:val="none" w:sz="0" w:space="0" w:color="auto"/>
                        <w:bottom w:val="none" w:sz="0" w:space="0" w:color="auto"/>
                        <w:right w:val="none" w:sz="0" w:space="0" w:color="auto"/>
                      </w:divBdr>
                    </w:div>
                  </w:divsChild>
                </w:div>
                <w:div w:id="1864786622">
                  <w:marLeft w:val="0"/>
                  <w:marRight w:val="0"/>
                  <w:marTop w:val="0"/>
                  <w:marBottom w:val="0"/>
                  <w:divBdr>
                    <w:top w:val="none" w:sz="0" w:space="0" w:color="auto"/>
                    <w:left w:val="none" w:sz="0" w:space="0" w:color="auto"/>
                    <w:bottom w:val="none" w:sz="0" w:space="0" w:color="auto"/>
                    <w:right w:val="none" w:sz="0" w:space="0" w:color="auto"/>
                  </w:divBdr>
                  <w:divsChild>
                    <w:div w:id="2096825450">
                      <w:marLeft w:val="0"/>
                      <w:marRight w:val="0"/>
                      <w:marTop w:val="0"/>
                      <w:marBottom w:val="0"/>
                      <w:divBdr>
                        <w:top w:val="none" w:sz="0" w:space="0" w:color="auto"/>
                        <w:left w:val="none" w:sz="0" w:space="0" w:color="auto"/>
                        <w:bottom w:val="none" w:sz="0" w:space="0" w:color="auto"/>
                        <w:right w:val="none" w:sz="0" w:space="0" w:color="auto"/>
                      </w:divBdr>
                    </w:div>
                  </w:divsChild>
                </w:div>
                <w:div w:id="2037268071">
                  <w:marLeft w:val="0"/>
                  <w:marRight w:val="0"/>
                  <w:marTop w:val="0"/>
                  <w:marBottom w:val="0"/>
                  <w:divBdr>
                    <w:top w:val="none" w:sz="0" w:space="0" w:color="auto"/>
                    <w:left w:val="none" w:sz="0" w:space="0" w:color="auto"/>
                    <w:bottom w:val="none" w:sz="0" w:space="0" w:color="auto"/>
                    <w:right w:val="none" w:sz="0" w:space="0" w:color="auto"/>
                  </w:divBdr>
                  <w:divsChild>
                    <w:div w:id="1780102858">
                      <w:marLeft w:val="0"/>
                      <w:marRight w:val="0"/>
                      <w:marTop w:val="0"/>
                      <w:marBottom w:val="0"/>
                      <w:divBdr>
                        <w:top w:val="none" w:sz="0" w:space="0" w:color="auto"/>
                        <w:left w:val="none" w:sz="0" w:space="0" w:color="auto"/>
                        <w:bottom w:val="none" w:sz="0" w:space="0" w:color="auto"/>
                        <w:right w:val="none" w:sz="0" w:space="0" w:color="auto"/>
                      </w:divBdr>
                    </w:div>
                  </w:divsChild>
                </w:div>
                <w:div w:id="2114666009">
                  <w:marLeft w:val="0"/>
                  <w:marRight w:val="0"/>
                  <w:marTop w:val="0"/>
                  <w:marBottom w:val="0"/>
                  <w:divBdr>
                    <w:top w:val="none" w:sz="0" w:space="0" w:color="auto"/>
                    <w:left w:val="none" w:sz="0" w:space="0" w:color="auto"/>
                    <w:bottom w:val="none" w:sz="0" w:space="0" w:color="auto"/>
                    <w:right w:val="none" w:sz="0" w:space="0" w:color="auto"/>
                  </w:divBdr>
                  <w:divsChild>
                    <w:div w:id="35435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582699">
      <w:bodyDiv w:val="1"/>
      <w:marLeft w:val="0"/>
      <w:marRight w:val="0"/>
      <w:marTop w:val="0"/>
      <w:marBottom w:val="0"/>
      <w:divBdr>
        <w:top w:val="none" w:sz="0" w:space="0" w:color="auto"/>
        <w:left w:val="none" w:sz="0" w:space="0" w:color="auto"/>
        <w:bottom w:val="none" w:sz="0" w:space="0" w:color="auto"/>
        <w:right w:val="none" w:sz="0" w:space="0" w:color="auto"/>
      </w:divBdr>
      <w:divsChild>
        <w:div w:id="74711428">
          <w:marLeft w:val="0"/>
          <w:marRight w:val="0"/>
          <w:marTop w:val="0"/>
          <w:marBottom w:val="0"/>
          <w:divBdr>
            <w:top w:val="none" w:sz="0" w:space="0" w:color="auto"/>
            <w:left w:val="none" w:sz="0" w:space="0" w:color="auto"/>
            <w:bottom w:val="none" w:sz="0" w:space="0" w:color="auto"/>
            <w:right w:val="none" w:sz="0" w:space="0" w:color="auto"/>
          </w:divBdr>
        </w:div>
        <w:div w:id="189530675">
          <w:marLeft w:val="0"/>
          <w:marRight w:val="0"/>
          <w:marTop w:val="0"/>
          <w:marBottom w:val="0"/>
          <w:divBdr>
            <w:top w:val="none" w:sz="0" w:space="0" w:color="auto"/>
            <w:left w:val="none" w:sz="0" w:space="0" w:color="auto"/>
            <w:bottom w:val="none" w:sz="0" w:space="0" w:color="auto"/>
            <w:right w:val="none" w:sz="0" w:space="0" w:color="auto"/>
          </w:divBdr>
          <w:divsChild>
            <w:div w:id="2023702152">
              <w:marLeft w:val="-75"/>
              <w:marRight w:val="0"/>
              <w:marTop w:val="30"/>
              <w:marBottom w:val="30"/>
              <w:divBdr>
                <w:top w:val="none" w:sz="0" w:space="0" w:color="auto"/>
                <w:left w:val="none" w:sz="0" w:space="0" w:color="auto"/>
                <w:bottom w:val="none" w:sz="0" w:space="0" w:color="auto"/>
                <w:right w:val="none" w:sz="0" w:space="0" w:color="auto"/>
              </w:divBdr>
              <w:divsChild>
                <w:div w:id="120390827">
                  <w:marLeft w:val="0"/>
                  <w:marRight w:val="0"/>
                  <w:marTop w:val="0"/>
                  <w:marBottom w:val="0"/>
                  <w:divBdr>
                    <w:top w:val="none" w:sz="0" w:space="0" w:color="auto"/>
                    <w:left w:val="none" w:sz="0" w:space="0" w:color="auto"/>
                    <w:bottom w:val="none" w:sz="0" w:space="0" w:color="auto"/>
                    <w:right w:val="none" w:sz="0" w:space="0" w:color="auto"/>
                  </w:divBdr>
                  <w:divsChild>
                    <w:div w:id="1980649064">
                      <w:marLeft w:val="0"/>
                      <w:marRight w:val="0"/>
                      <w:marTop w:val="0"/>
                      <w:marBottom w:val="0"/>
                      <w:divBdr>
                        <w:top w:val="none" w:sz="0" w:space="0" w:color="auto"/>
                        <w:left w:val="none" w:sz="0" w:space="0" w:color="auto"/>
                        <w:bottom w:val="none" w:sz="0" w:space="0" w:color="auto"/>
                        <w:right w:val="none" w:sz="0" w:space="0" w:color="auto"/>
                      </w:divBdr>
                    </w:div>
                  </w:divsChild>
                </w:div>
                <w:div w:id="147786849">
                  <w:marLeft w:val="0"/>
                  <w:marRight w:val="0"/>
                  <w:marTop w:val="0"/>
                  <w:marBottom w:val="0"/>
                  <w:divBdr>
                    <w:top w:val="none" w:sz="0" w:space="0" w:color="auto"/>
                    <w:left w:val="none" w:sz="0" w:space="0" w:color="auto"/>
                    <w:bottom w:val="none" w:sz="0" w:space="0" w:color="auto"/>
                    <w:right w:val="none" w:sz="0" w:space="0" w:color="auto"/>
                  </w:divBdr>
                  <w:divsChild>
                    <w:div w:id="266154495">
                      <w:marLeft w:val="0"/>
                      <w:marRight w:val="0"/>
                      <w:marTop w:val="0"/>
                      <w:marBottom w:val="0"/>
                      <w:divBdr>
                        <w:top w:val="none" w:sz="0" w:space="0" w:color="auto"/>
                        <w:left w:val="none" w:sz="0" w:space="0" w:color="auto"/>
                        <w:bottom w:val="none" w:sz="0" w:space="0" w:color="auto"/>
                        <w:right w:val="none" w:sz="0" w:space="0" w:color="auto"/>
                      </w:divBdr>
                    </w:div>
                    <w:div w:id="512113962">
                      <w:marLeft w:val="0"/>
                      <w:marRight w:val="0"/>
                      <w:marTop w:val="0"/>
                      <w:marBottom w:val="0"/>
                      <w:divBdr>
                        <w:top w:val="none" w:sz="0" w:space="0" w:color="auto"/>
                        <w:left w:val="none" w:sz="0" w:space="0" w:color="auto"/>
                        <w:bottom w:val="none" w:sz="0" w:space="0" w:color="auto"/>
                        <w:right w:val="none" w:sz="0" w:space="0" w:color="auto"/>
                      </w:divBdr>
                    </w:div>
                  </w:divsChild>
                </w:div>
                <w:div w:id="214006052">
                  <w:marLeft w:val="0"/>
                  <w:marRight w:val="0"/>
                  <w:marTop w:val="0"/>
                  <w:marBottom w:val="0"/>
                  <w:divBdr>
                    <w:top w:val="none" w:sz="0" w:space="0" w:color="auto"/>
                    <w:left w:val="none" w:sz="0" w:space="0" w:color="auto"/>
                    <w:bottom w:val="none" w:sz="0" w:space="0" w:color="auto"/>
                    <w:right w:val="none" w:sz="0" w:space="0" w:color="auto"/>
                  </w:divBdr>
                  <w:divsChild>
                    <w:div w:id="1208180334">
                      <w:marLeft w:val="0"/>
                      <w:marRight w:val="0"/>
                      <w:marTop w:val="0"/>
                      <w:marBottom w:val="0"/>
                      <w:divBdr>
                        <w:top w:val="none" w:sz="0" w:space="0" w:color="auto"/>
                        <w:left w:val="none" w:sz="0" w:space="0" w:color="auto"/>
                        <w:bottom w:val="none" w:sz="0" w:space="0" w:color="auto"/>
                        <w:right w:val="none" w:sz="0" w:space="0" w:color="auto"/>
                      </w:divBdr>
                    </w:div>
                    <w:div w:id="1400857724">
                      <w:marLeft w:val="0"/>
                      <w:marRight w:val="0"/>
                      <w:marTop w:val="0"/>
                      <w:marBottom w:val="0"/>
                      <w:divBdr>
                        <w:top w:val="none" w:sz="0" w:space="0" w:color="auto"/>
                        <w:left w:val="none" w:sz="0" w:space="0" w:color="auto"/>
                        <w:bottom w:val="none" w:sz="0" w:space="0" w:color="auto"/>
                        <w:right w:val="none" w:sz="0" w:space="0" w:color="auto"/>
                      </w:divBdr>
                    </w:div>
                  </w:divsChild>
                </w:div>
                <w:div w:id="404956744">
                  <w:marLeft w:val="0"/>
                  <w:marRight w:val="0"/>
                  <w:marTop w:val="0"/>
                  <w:marBottom w:val="0"/>
                  <w:divBdr>
                    <w:top w:val="none" w:sz="0" w:space="0" w:color="auto"/>
                    <w:left w:val="none" w:sz="0" w:space="0" w:color="auto"/>
                    <w:bottom w:val="none" w:sz="0" w:space="0" w:color="auto"/>
                    <w:right w:val="none" w:sz="0" w:space="0" w:color="auto"/>
                  </w:divBdr>
                  <w:divsChild>
                    <w:div w:id="994258861">
                      <w:marLeft w:val="0"/>
                      <w:marRight w:val="0"/>
                      <w:marTop w:val="0"/>
                      <w:marBottom w:val="0"/>
                      <w:divBdr>
                        <w:top w:val="none" w:sz="0" w:space="0" w:color="auto"/>
                        <w:left w:val="none" w:sz="0" w:space="0" w:color="auto"/>
                        <w:bottom w:val="none" w:sz="0" w:space="0" w:color="auto"/>
                        <w:right w:val="none" w:sz="0" w:space="0" w:color="auto"/>
                      </w:divBdr>
                    </w:div>
                  </w:divsChild>
                </w:div>
                <w:div w:id="535973876">
                  <w:marLeft w:val="0"/>
                  <w:marRight w:val="0"/>
                  <w:marTop w:val="0"/>
                  <w:marBottom w:val="0"/>
                  <w:divBdr>
                    <w:top w:val="none" w:sz="0" w:space="0" w:color="auto"/>
                    <w:left w:val="none" w:sz="0" w:space="0" w:color="auto"/>
                    <w:bottom w:val="none" w:sz="0" w:space="0" w:color="auto"/>
                    <w:right w:val="none" w:sz="0" w:space="0" w:color="auto"/>
                  </w:divBdr>
                  <w:divsChild>
                    <w:div w:id="1358580015">
                      <w:marLeft w:val="0"/>
                      <w:marRight w:val="0"/>
                      <w:marTop w:val="0"/>
                      <w:marBottom w:val="0"/>
                      <w:divBdr>
                        <w:top w:val="none" w:sz="0" w:space="0" w:color="auto"/>
                        <w:left w:val="none" w:sz="0" w:space="0" w:color="auto"/>
                        <w:bottom w:val="none" w:sz="0" w:space="0" w:color="auto"/>
                        <w:right w:val="none" w:sz="0" w:space="0" w:color="auto"/>
                      </w:divBdr>
                    </w:div>
                  </w:divsChild>
                </w:div>
                <w:div w:id="601381592">
                  <w:marLeft w:val="0"/>
                  <w:marRight w:val="0"/>
                  <w:marTop w:val="0"/>
                  <w:marBottom w:val="0"/>
                  <w:divBdr>
                    <w:top w:val="none" w:sz="0" w:space="0" w:color="auto"/>
                    <w:left w:val="none" w:sz="0" w:space="0" w:color="auto"/>
                    <w:bottom w:val="none" w:sz="0" w:space="0" w:color="auto"/>
                    <w:right w:val="none" w:sz="0" w:space="0" w:color="auto"/>
                  </w:divBdr>
                  <w:divsChild>
                    <w:div w:id="1059866843">
                      <w:marLeft w:val="0"/>
                      <w:marRight w:val="0"/>
                      <w:marTop w:val="0"/>
                      <w:marBottom w:val="0"/>
                      <w:divBdr>
                        <w:top w:val="none" w:sz="0" w:space="0" w:color="auto"/>
                        <w:left w:val="none" w:sz="0" w:space="0" w:color="auto"/>
                        <w:bottom w:val="none" w:sz="0" w:space="0" w:color="auto"/>
                        <w:right w:val="none" w:sz="0" w:space="0" w:color="auto"/>
                      </w:divBdr>
                    </w:div>
                    <w:div w:id="2023046870">
                      <w:marLeft w:val="0"/>
                      <w:marRight w:val="0"/>
                      <w:marTop w:val="0"/>
                      <w:marBottom w:val="0"/>
                      <w:divBdr>
                        <w:top w:val="none" w:sz="0" w:space="0" w:color="auto"/>
                        <w:left w:val="none" w:sz="0" w:space="0" w:color="auto"/>
                        <w:bottom w:val="none" w:sz="0" w:space="0" w:color="auto"/>
                        <w:right w:val="none" w:sz="0" w:space="0" w:color="auto"/>
                      </w:divBdr>
                    </w:div>
                  </w:divsChild>
                </w:div>
                <w:div w:id="833687628">
                  <w:marLeft w:val="0"/>
                  <w:marRight w:val="0"/>
                  <w:marTop w:val="0"/>
                  <w:marBottom w:val="0"/>
                  <w:divBdr>
                    <w:top w:val="none" w:sz="0" w:space="0" w:color="auto"/>
                    <w:left w:val="none" w:sz="0" w:space="0" w:color="auto"/>
                    <w:bottom w:val="none" w:sz="0" w:space="0" w:color="auto"/>
                    <w:right w:val="none" w:sz="0" w:space="0" w:color="auto"/>
                  </w:divBdr>
                  <w:divsChild>
                    <w:div w:id="1889409918">
                      <w:marLeft w:val="0"/>
                      <w:marRight w:val="0"/>
                      <w:marTop w:val="0"/>
                      <w:marBottom w:val="0"/>
                      <w:divBdr>
                        <w:top w:val="none" w:sz="0" w:space="0" w:color="auto"/>
                        <w:left w:val="none" w:sz="0" w:space="0" w:color="auto"/>
                        <w:bottom w:val="none" w:sz="0" w:space="0" w:color="auto"/>
                        <w:right w:val="none" w:sz="0" w:space="0" w:color="auto"/>
                      </w:divBdr>
                    </w:div>
                  </w:divsChild>
                </w:div>
                <w:div w:id="848789085">
                  <w:marLeft w:val="0"/>
                  <w:marRight w:val="0"/>
                  <w:marTop w:val="0"/>
                  <w:marBottom w:val="0"/>
                  <w:divBdr>
                    <w:top w:val="none" w:sz="0" w:space="0" w:color="auto"/>
                    <w:left w:val="none" w:sz="0" w:space="0" w:color="auto"/>
                    <w:bottom w:val="none" w:sz="0" w:space="0" w:color="auto"/>
                    <w:right w:val="none" w:sz="0" w:space="0" w:color="auto"/>
                  </w:divBdr>
                  <w:divsChild>
                    <w:div w:id="1523398317">
                      <w:marLeft w:val="0"/>
                      <w:marRight w:val="0"/>
                      <w:marTop w:val="0"/>
                      <w:marBottom w:val="0"/>
                      <w:divBdr>
                        <w:top w:val="none" w:sz="0" w:space="0" w:color="auto"/>
                        <w:left w:val="none" w:sz="0" w:space="0" w:color="auto"/>
                        <w:bottom w:val="none" w:sz="0" w:space="0" w:color="auto"/>
                        <w:right w:val="none" w:sz="0" w:space="0" w:color="auto"/>
                      </w:divBdr>
                    </w:div>
                  </w:divsChild>
                </w:div>
                <w:div w:id="900866517">
                  <w:marLeft w:val="0"/>
                  <w:marRight w:val="0"/>
                  <w:marTop w:val="0"/>
                  <w:marBottom w:val="0"/>
                  <w:divBdr>
                    <w:top w:val="none" w:sz="0" w:space="0" w:color="auto"/>
                    <w:left w:val="none" w:sz="0" w:space="0" w:color="auto"/>
                    <w:bottom w:val="none" w:sz="0" w:space="0" w:color="auto"/>
                    <w:right w:val="none" w:sz="0" w:space="0" w:color="auto"/>
                  </w:divBdr>
                  <w:divsChild>
                    <w:div w:id="825786041">
                      <w:marLeft w:val="0"/>
                      <w:marRight w:val="0"/>
                      <w:marTop w:val="0"/>
                      <w:marBottom w:val="0"/>
                      <w:divBdr>
                        <w:top w:val="none" w:sz="0" w:space="0" w:color="auto"/>
                        <w:left w:val="none" w:sz="0" w:space="0" w:color="auto"/>
                        <w:bottom w:val="none" w:sz="0" w:space="0" w:color="auto"/>
                        <w:right w:val="none" w:sz="0" w:space="0" w:color="auto"/>
                      </w:divBdr>
                    </w:div>
                  </w:divsChild>
                </w:div>
                <w:div w:id="995496043">
                  <w:marLeft w:val="0"/>
                  <w:marRight w:val="0"/>
                  <w:marTop w:val="0"/>
                  <w:marBottom w:val="0"/>
                  <w:divBdr>
                    <w:top w:val="none" w:sz="0" w:space="0" w:color="auto"/>
                    <w:left w:val="none" w:sz="0" w:space="0" w:color="auto"/>
                    <w:bottom w:val="none" w:sz="0" w:space="0" w:color="auto"/>
                    <w:right w:val="none" w:sz="0" w:space="0" w:color="auto"/>
                  </w:divBdr>
                  <w:divsChild>
                    <w:div w:id="1269506133">
                      <w:marLeft w:val="0"/>
                      <w:marRight w:val="0"/>
                      <w:marTop w:val="0"/>
                      <w:marBottom w:val="0"/>
                      <w:divBdr>
                        <w:top w:val="none" w:sz="0" w:space="0" w:color="auto"/>
                        <w:left w:val="none" w:sz="0" w:space="0" w:color="auto"/>
                        <w:bottom w:val="none" w:sz="0" w:space="0" w:color="auto"/>
                        <w:right w:val="none" w:sz="0" w:space="0" w:color="auto"/>
                      </w:divBdr>
                    </w:div>
                    <w:div w:id="1676109135">
                      <w:marLeft w:val="0"/>
                      <w:marRight w:val="0"/>
                      <w:marTop w:val="0"/>
                      <w:marBottom w:val="0"/>
                      <w:divBdr>
                        <w:top w:val="none" w:sz="0" w:space="0" w:color="auto"/>
                        <w:left w:val="none" w:sz="0" w:space="0" w:color="auto"/>
                        <w:bottom w:val="none" w:sz="0" w:space="0" w:color="auto"/>
                        <w:right w:val="none" w:sz="0" w:space="0" w:color="auto"/>
                      </w:divBdr>
                    </w:div>
                  </w:divsChild>
                </w:div>
                <w:div w:id="1393117356">
                  <w:marLeft w:val="0"/>
                  <w:marRight w:val="0"/>
                  <w:marTop w:val="0"/>
                  <w:marBottom w:val="0"/>
                  <w:divBdr>
                    <w:top w:val="none" w:sz="0" w:space="0" w:color="auto"/>
                    <w:left w:val="none" w:sz="0" w:space="0" w:color="auto"/>
                    <w:bottom w:val="none" w:sz="0" w:space="0" w:color="auto"/>
                    <w:right w:val="none" w:sz="0" w:space="0" w:color="auto"/>
                  </w:divBdr>
                  <w:divsChild>
                    <w:div w:id="1493909400">
                      <w:marLeft w:val="0"/>
                      <w:marRight w:val="0"/>
                      <w:marTop w:val="0"/>
                      <w:marBottom w:val="0"/>
                      <w:divBdr>
                        <w:top w:val="none" w:sz="0" w:space="0" w:color="auto"/>
                        <w:left w:val="none" w:sz="0" w:space="0" w:color="auto"/>
                        <w:bottom w:val="none" w:sz="0" w:space="0" w:color="auto"/>
                        <w:right w:val="none" w:sz="0" w:space="0" w:color="auto"/>
                      </w:divBdr>
                    </w:div>
                  </w:divsChild>
                </w:div>
                <w:div w:id="1403530162">
                  <w:marLeft w:val="0"/>
                  <w:marRight w:val="0"/>
                  <w:marTop w:val="0"/>
                  <w:marBottom w:val="0"/>
                  <w:divBdr>
                    <w:top w:val="none" w:sz="0" w:space="0" w:color="auto"/>
                    <w:left w:val="none" w:sz="0" w:space="0" w:color="auto"/>
                    <w:bottom w:val="none" w:sz="0" w:space="0" w:color="auto"/>
                    <w:right w:val="none" w:sz="0" w:space="0" w:color="auto"/>
                  </w:divBdr>
                  <w:divsChild>
                    <w:div w:id="1192915358">
                      <w:marLeft w:val="0"/>
                      <w:marRight w:val="0"/>
                      <w:marTop w:val="0"/>
                      <w:marBottom w:val="0"/>
                      <w:divBdr>
                        <w:top w:val="none" w:sz="0" w:space="0" w:color="auto"/>
                        <w:left w:val="none" w:sz="0" w:space="0" w:color="auto"/>
                        <w:bottom w:val="none" w:sz="0" w:space="0" w:color="auto"/>
                        <w:right w:val="none" w:sz="0" w:space="0" w:color="auto"/>
                      </w:divBdr>
                    </w:div>
                  </w:divsChild>
                </w:div>
                <w:div w:id="1524245359">
                  <w:marLeft w:val="0"/>
                  <w:marRight w:val="0"/>
                  <w:marTop w:val="0"/>
                  <w:marBottom w:val="0"/>
                  <w:divBdr>
                    <w:top w:val="none" w:sz="0" w:space="0" w:color="auto"/>
                    <w:left w:val="none" w:sz="0" w:space="0" w:color="auto"/>
                    <w:bottom w:val="none" w:sz="0" w:space="0" w:color="auto"/>
                    <w:right w:val="none" w:sz="0" w:space="0" w:color="auto"/>
                  </w:divBdr>
                  <w:divsChild>
                    <w:div w:id="2089571560">
                      <w:marLeft w:val="0"/>
                      <w:marRight w:val="0"/>
                      <w:marTop w:val="0"/>
                      <w:marBottom w:val="0"/>
                      <w:divBdr>
                        <w:top w:val="none" w:sz="0" w:space="0" w:color="auto"/>
                        <w:left w:val="none" w:sz="0" w:space="0" w:color="auto"/>
                        <w:bottom w:val="none" w:sz="0" w:space="0" w:color="auto"/>
                        <w:right w:val="none" w:sz="0" w:space="0" w:color="auto"/>
                      </w:divBdr>
                    </w:div>
                  </w:divsChild>
                </w:div>
                <w:div w:id="1529291710">
                  <w:marLeft w:val="0"/>
                  <w:marRight w:val="0"/>
                  <w:marTop w:val="0"/>
                  <w:marBottom w:val="0"/>
                  <w:divBdr>
                    <w:top w:val="none" w:sz="0" w:space="0" w:color="auto"/>
                    <w:left w:val="none" w:sz="0" w:space="0" w:color="auto"/>
                    <w:bottom w:val="none" w:sz="0" w:space="0" w:color="auto"/>
                    <w:right w:val="none" w:sz="0" w:space="0" w:color="auto"/>
                  </w:divBdr>
                  <w:divsChild>
                    <w:div w:id="1698971591">
                      <w:marLeft w:val="0"/>
                      <w:marRight w:val="0"/>
                      <w:marTop w:val="0"/>
                      <w:marBottom w:val="0"/>
                      <w:divBdr>
                        <w:top w:val="none" w:sz="0" w:space="0" w:color="auto"/>
                        <w:left w:val="none" w:sz="0" w:space="0" w:color="auto"/>
                        <w:bottom w:val="none" w:sz="0" w:space="0" w:color="auto"/>
                        <w:right w:val="none" w:sz="0" w:space="0" w:color="auto"/>
                      </w:divBdr>
                    </w:div>
                  </w:divsChild>
                </w:div>
                <w:div w:id="1623880820">
                  <w:marLeft w:val="0"/>
                  <w:marRight w:val="0"/>
                  <w:marTop w:val="0"/>
                  <w:marBottom w:val="0"/>
                  <w:divBdr>
                    <w:top w:val="none" w:sz="0" w:space="0" w:color="auto"/>
                    <w:left w:val="none" w:sz="0" w:space="0" w:color="auto"/>
                    <w:bottom w:val="none" w:sz="0" w:space="0" w:color="auto"/>
                    <w:right w:val="none" w:sz="0" w:space="0" w:color="auto"/>
                  </w:divBdr>
                  <w:divsChild>
                    <w:div w:id="645624289">
                      <w:marLeft w:val="0"/>
                      <w:marRight w:val="0"/>
                      <w:marTop w:val="0"/>
                      <w:marBottom w:val="0"/>
                      <w:divBdr>
                        <w:top w:val="none" w:sz="0" w:space="0" w:color="auto"/>
                        <w:left w:val="none" w:sz="0" w:space="0" w:color="auto"/>
                        <w:bottom w:val="none" w:sz="0" w:space="0" w:color="auto"/>
                        <w:right w:val="none" w:sz="0" w:space="0" w:color="auto"/>
                      </w:divBdr>
                    </w:div>
                  </w:divsChild>
                </w:div>
                <w:div w:id="1787966009">
                  <w:marLeft w:val="0"/>
                  <w:marRight w:val="0"/>
                  <w:marTop w:val="0"/>
                  <w:marBottom w:val="0"/>
                  <w:divBdr>
                    <w:top w:val="none" w:sz="0" w:space="0" w:color="auto"/>
                    <w:left w:val="none" w:sz="0" w:space="0" w:color="auto"/>
                    <w:bottom w:val="none" w:sz="0" w:space="0" w:color="auto"/>
                    <w:right w:val="none" w:sz="0" w:space="0" w:color="auto"/>
                  </w:divBdr>
                  <w:divsChild>
                    <w:div w:id="838816523">
                      <w:marLeft w:val="0"/>
                      <w:marRight w:val="0"/>
                      <w:marTop w:val="0"/>
                      <w:marBottom w:val="0"/>
                      <w:divBdr>
                        <w:top w:val="none" w:sz="0" w:space="0" w:color="auto"/>
                        <w:left w:val="none" w:sz="0" w:space="0" w:color="auto"/>
                        <w:bottom w:val="none" w:sz="0" w:space="0" w:color="auto"/>
                        <w:right w:val="none" w:sz="0" w:space="0" w:color="auto"/>
                      </w:divBdr>
                    </w:div>
                  </w:divsChild>
                </w:div>
                <w:div w:id="1866166211">
                  <w:marLeft w:val="0"/>
                  <w:marRight w:val="0"/>
                  <w:marTop w:val="0"/>
                  <w:marBottom w:val="0"/>
                  <w:divBdr>
                    <w:top w:val="none" w:sz="0" w:space="0" w:color="auto"/>
                    <w:left w:val="none" w:sz="0" w:space="0" w:color="auto"/>
                    <w:bottom w:val="none" w:sz="0" w:space="0" w:color="auto"/>
                    <w:right w:val="none" w:sz="0" w:space="0" w:color="auto"/>
                  </w:divBdr>
                  <w:divsChild>
                    <w:div w:id="1799108291">
                      <w:marLeft w:val="0"/>
                      <w:marRight w:val="0"/>
                      <w:marTop w:val="0"/>
                      <w:marBottom w:val="0"/>
                      <w:divBdr>
                        <w:top w:val="none" w:sz="0" w:space="0" w:color="auto"/>
                        <w:left w:val="none" w:sz="0" w:space="0" w:color="auto"/>
                        <w:bottom w:val="none" w:sz="0" w:space="0" w:color="auto"/>
                        <w:right w:val="none" w:sz="0" w:space="0" w:color="auto"/>
                      </w:divBdr>
                    </w:div>
                  </w:divsChild>
                </w:div>
                <w:div w:id="2106798866">
                  <w:marLeft w:val="0"/>
                  <w:marRight w:val="0"/>
                  <w:marTop w:val="0"/>
                  <w:marBottom w:val="0"/>
                  <w:divBdr>
                    <w:top w:val="none" w:sz="0" w:space="0" w:color="auto"/>
                    <w:left w:val="none" w:sz="0" w:space="0" w:color="auto"/>
                    <w:bottom w:val="none" w:sz="0" w:space="0" w:color="auto"/>
                    <w:right w:val="none" w:sz="0" w:space="0" w:color="auto"/>
                  </w:divBdr>
                  <w:divsChild>
                    <w:div w:id="1115095700">
                      <w:marLeft w:val="0"/>
                      <w:marRight w:val="0"/>
                      <w:marTop w:val="0"/>
                      <w:marBottom w:val="0"/>
                      <w:divBdr>
                        <w:top w:val="none" w:sz="0" w:space="0" w:color="auto"/>
                        <w:left w:val="none" w:sz="0" w:space="0" w:color="auto"/>
                        <w:bottom w:val="none" w:sz="0" w:space="0" w:color="auto"/>
                        <w:right w:val="none" w:sz="0" w:space="0" w:color="auto"/>
                      </w:divBdr>
                    </w:div>
                  </w:divsChild>
                </w:div>
                <w:div w:id="2113088367">
                  <w:marLeft w:val="0"/>
                  <w:marRight w:val="0"/>
                  <w:marTop w:val="0"/>
                  <w:marBottom w:val="0"/>
                  <w:divBdr>
                    <w:top w:val="none" w:sz="0" w:space="0" w:color="auto"/>
                    <w:left w:val="none" w:sz="0" w:space="0" w:color="auto"/>
                    <w:bottom w:val="none" w:sz="0" w:space="0" w:color="auto"/>
                    <w:right w:val="none" w:sz="0" w:space="0" w:color="auto"/>
                  </w:divBdr>
                  <w:divsChild>
                    <w:div w:id="1780638560">
                      <w:marLeft w:val="0"/>
                      <w:marRight w:val="0"/>
                      <w:marTop w:val="0"/>
                      <w:marBottom w:val="0"/>
                      <w:divBdr>
                        <w:top w:val="none" w:sz="0" w:space="0" w:color="auto"/>
                        <w:left w:val="none" w:sz="0" w:space="0" w:color="auto"/>
                        <w:bottom w:val="none" w:sz="0" w:space="0" w:color="auto"/>
                        <w:right w:val="none" w:sz="0" w:space="0" w:color="auto"/>
                      </w:divBdr>
                    </w:div>
                  </w:divsChild>
                </w:div>
                <w:div w:id="2142840644">
                  <w:marLeft w:val="0"/>
                  <w:marRight w:val="0"/>
                  <w:marTop w:val="0"/>
                  <w:marBottom w:val="0"/>
                  <w:divBdr>
                    <w:top w:val="none" w:sz="0" w:space="0" w:color="auto"/>
                    <w:left w:val="none" w:sz="0" w:space="0" w:color="auto"/>
                    <w:bottom w:val="none" w:sz="0" w:space="0" w:color="auto"/>
                    <w:right w:val="none" w:sz="0" w:space="0" w:color="auto"/>
                  </w:divBdr>
                  <w:divsChild>
                    <w:div w:id="150558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851600">
          <w:marLeft w:val="0"/>
          <w:marRight w:val="0"/>
          <w:marTop w:val="0"/>
          <w:marBottom w:val="0"/>
          <w:divBdr>
            <w:top w:val="none" w:sz="0" w:space="0" w:color="auto"/>
            <w:left w:val="none" w:sz="0" w:space="0" w:color="auto"/>
            <w:bottom w:val="none" w:sz="0" w:space="0" w:color="auto"/>
            <w:right w:val="none" w:sz="0" w:space="0" w:color="auto"/>
          </w:divBdr>
        </w:div>
        <w:div w:id="388577584">
          <w:marLeft w:val="0"/>
          <w:marRight w:val="0"/>
          <w:marTop w:val="0"/>
          <w:marBottom w:val="0"/>
          <w:divBdr>
            <w:top w:val="none" w:sz="0" w:space="0" w:color="auto"/>
            <w:left w:val="none" w:sz="0" w:space="0" w:color="auto"/>
            <w:bottom w:val="none" w:sz="0" w:space="0" w:color="auto"/>
            <w:right w:val="none" w:sz="0" w:space="0" w:color="auto"/>
          </w:divBdr>
        </w:div>
        <w:div w:id="499347699">
          <w:marLeft w:val="0"/>
          <w:marRight w:val="0"/>
          <w:marTop w:val="0"/>
          <w:marBottom w:val="0"/>
          <w:divBdr>
            <w:top w:val="none" w:sz="0" w:space="0" w:color="auto"/>
            <w:left w:val="none" w:sz="0" w:space="0" w:color="auto"/>
            <w:bottom w:val="none" w:sz="0" w:space="0" w:color="auto"/>
            <w:right w:val="none" w:sz="0" w:space="0" w:color="auto"/>
          </w:divBdr>
          <w:divsChild>
            <w:div w:id="48651234">
              <w:marLeft w:val="0"/>
              <w:marRight w:val="0"/>
              <w:marTop w:val="0"/>
              <w:marBottom w:val="0"/>
              <w:divBdr>
                <w:top w:val="none" w:sz="0" w:space="0" w:color="auto"/>
                <w:left w:val="none" w:sz="0" w:space="0" w:color="auto"/>
                <w:bottom w:val="none" w:sz="0" w:space="0" w:color="auto"/>
                <w:right w:val="none" w:sz="0" w:space="0" w:color="auto"/>
              </w:divBdr>
            </w:div>
            <w:div w:id="74207785">
              <w:marLeft w:val="0"/>
              <w:marRight w:val="0"/>
              <w:marTop w:val="0"/>
              <w:marBottom w:val="0"/>
              <w:divBdr>
                <w:top w:val="none" w:sz="0" w:space="0" w:color="auto"/>
                <w:left w:val="none" w:sz="0" w:space="0" w:color="auto"/>
                <w:bottom w:val="none" w:sz="0" w:space="0" w:color="auto"/>
                <w:right w:val="none" w:sz="0" w:space="0" w:color="auto"/>
              </w:divBdr>
            </w:div>
            <w:div w:id="80570811">
              <w:marLeft w:val="0"/>
              <w:marRight w:val="0"/>
              <w:marTop w:val="0"/>
              <w:marBottom w:val="0"/>
              <w:divBdr>
                <w:top w:val="none" w:sz="0" w:space="0" w:color="auto"/>
                <w:left w:val="none" w:sz="0" w:space="0" w:color="auto"/>
                <w:bottom w:val="none" w:sz="0" w:space="0" w:color="auto"/>
                <w:right w:val="none" w:sz="0" w:space="0" w:color="auto"/>
              </w:divBdr>
            </w:div>
            <w:div w:id="159007797">
              <w:marLeft w:val="0"/>
              <w:marRight w:val="0"/>
              <w:marTop w:val="0"/>
              <w:marBottom w:val="0"/>
              <w:divBdr>
                <w:top w:val="none" w:sz="0" w:space="0" w:color="auto"/>
                <w:left w:val="none" w:sz="0" w:space="0" w:color="auto"/>
                <w:bottom w:val="none" w:sz="0" w:space="0" w:color="auto"/>
                <w:right w:val="none" w:sz="0" w:space="0" w:color="auto"/>
              </w:divBdr>
            </w:div>
            <w:div w:id="196818881">
              <w:marLeft w:val="0"/>
              <w:marRight w:val="0"/>
              <w:marTop w:val="0"/>
              <w:marBottom w:val="0"/>
              <w:divBdr>
                <w:top w:val="none" w:sz="0" w:space="0" w:color="auto"/>
                <w:left w:val="none" w:sz="0" w:space="0" w:color="auto"/>
                <w:bottom w:val="none" w:sz="0" w:space="0" w:color="auto"/>
                <w:right w:val="none" w:sz="0" w:space="0" w:color="auto"/>
              </w:divBdr>
            </w:div>
            <w:div w:id="362050165">
              <w:marLeft w:val="0"/>
              <w:marRight w:val="0"/>
              <w:marTop w:val="0"/>
              <w:marBottom w:val="0"/>
              <w:divBdr>
                <w:top w:val="none" w:sz="0" w:space="0" w:color="auto"/>
                <w:left w:val="none" w:sz="0" w:space="0" w:color="auto"/>
                <w:bottom w:val="none" w:sz="0" w:space="0" w:color="auto"/>
                <w:right w:val="none" w:sz="0" w:space="0" w:color="auto"/>
              </w:divBdr>
            </w:div>
            <w:div w:id="402800634">
              <w:marLeft w:val="0"/>
              <w:marRight w:val="0"/>
              <w:marTop w:val="0"/>
              <w:marBottom w:val="0"/>
              <w:divBdr>
                <w:top w:val="none" w:sz="0" w:space="0" w:color="auto"/>
                <w:left w:val="none" w:sz="0" w:space="0" w:color="auto"/>
                <w:bottom w:val="none" w:sz="0" w:space="0" w:color="auto"/>
                <w:right w:val="none" w:sz="0" w:space="0" w:color="auto"/>
              </w:divBdr>
            </w:div>
            <w:div w:id="764768080">
              <w:marLeft w:val="0"/>
              <w:marRight w:val="0"/>
              <w:marTop w:val="0"/>
              <w:marBottom w:val="0"/>
              <w:divBdr>
                <w:top w:val="none" w:sz="0" w:space="0" w:color="auto"/>
                <w:left w:val="none" w:sz="0" w:space="0" w:color="auto"/>
                <w:bottom w:val="none" w:sz="0" w:space="0" w:color="auto"/>
                <w:right w:val="none" w:sz="0" w:space="0" w:color="auto"/>
              </w:divBdr>
            </w:div>
            <w:div w:id="1151560832">
              <w:marLeft w:val="0"/>
              <w:marRight w:val="0"/>
              <w:marTop w:val="0"/>
              <w:marBottom w:val="0"/>
              <w:divBdr>
                <w:top w:val="none" w:sz="0" w:space="0" w:color="auto"/>
                <w:left w:val="none" w:sz="0" w:space="0" w:color="auto"/>
                <w:bottom w:val="none" w:sz="0" w:space="0" w:color="auto"/>
                <w:right w:val="none" w:sz="0" w:space="0" w:color="auto"/>
              </w:divBdr>
            </w:div>
            <w:div w:id="1705866101">
              <w:marLeft w:val="0"/>
              <w:marRight w:val="0"/>
              <w:marTop w:val="0"/>
              <w:marBottom w:val="0"/>
              <w:divBdr>
                <w:top w:val="none" w:sz="0" w:space="0" w:color="auto"/>
                <w:left w:val="none" w:sz="0" w:space="0" w:color="auto"/>
                <w:bottom w:val="none" w:sz="0" w:space="0" w:color="auto"/>
                <w:right w:val="none" w:sz="0" w:space="0" w:color="auto"/>
              </w:divBdr>
            </w:div>
          </w:divsChild>
        </w:div>
        <w:div w:id="687753971">
          <w:marLeft w:val="0"/>
          <w:marRight w:val="0"/>
          <w:marTop w:val="0"/>
          <w:marBottom w:val="0"/>
          <w:divBdr>
            <w:top w:val="none" w:sz="0" w:space="0" w:color="auto"/>
            <w:left w:val="none" w:sz="0" w:space="0" w:color="auto"/>
            <w:bottom w:val="none" w:sz="0" w:space="0" w:color="auto"/>
            <w:right w:val="none" w:sz="0" w:space="0" w:color="auto"/>
          </w:divBdr>
          <w:divsChild>
            <w:div w:id="330764056">
              <w:marLeft w:val="-75"/>
              <w:marRight w:val="0"/>
              <w:marTop w:val="30"/>
              <w:marBottom w:val="30"/>
              <w:divBdr>
                <w:top w:val="none" w:sz="0" w:space="0" w:color="auto"/>
                <w:left w:val="none" w:sz="0" w:space="0" w:color="auto"/>
                <w:bottom w:val="none" w:sz="0" w:space="0" w:color="auto"/>
                <w:right w:val="none" w:sz="0" w:space="0" w:color="auto"/>
              </w:divBdr>
              <w:divsChild>
                <w:div w:id="129177389">
                  <w:marLeft w:val="0"/>
                  <w:marRight w:val="0"/>
                  <w:marTop w:val="0"/>
                  <w:marBottom w:val="0"/>
                  <w:divBdr>
                    <w:top w:val="none" w:sz="0" w:space="0" w:color="auto"/>
                    <w:left w:val="none" w:sz="0" w:space="0" w:color="auto"/>
                    <w:bottom w:val="none" w:sz="0" w:space="0" w:color="auto"/>
                    <w:right w:val="none" w:sz="0" w:space="0" w:color="auto"/>
                  </w:divBdr>
                  <w:divsChild>
                    <w:div w:id="27799816">
                      <w:marLeft w:val="0"/>
                      <w:marRight w:val="0"/>
                      <w:marTop w:val="0"/>
                      <w:marBottom w:val="0"/>
                      <w:divBdr>
                        <w:top w:val="none" w:sz="0" w:space="0" w:color="auto"/>
                        <w:left w:val="none" w:sz="0" w:space="0" w:color="auto"/>
                        <w:bottom w:val="none" w:sz="0" w:space="0" w:color="auto"/>
                        <w:right w:val="none" w:sz="0" w:space="0" w:color="auto"/>
                      </w:divBdr>
                    </w:div>
                  </w:divsChild>
                </w:div>
                <w:div w:id="155877011">
                  <w:marLeft w:val="0"/>
                  <w:marRight w:val="0"/>
                  <w:marTop w:val="0"/>
                  <w:marBottom w:val="0"/>
                  <w:divBdr>
                    <w:top w:val="none" w:sz="0" w:space="0" w:color="auto"/>
                    <w:left w:val="none" w:sz="0" w:space="0" w:color="auto"/>
                    <w:bottom w:val="none" w:sz="0" w:space="0" w:color="auto"/>
                    <w:right w:val="none" w:sz="0" w:space="0" w:color="auto"/>
                  </w:divBdr>
                  <w:divsChild>
                    <w:div w:id="1249582379">
                      <w:marLeft w:val="0"/>
                      <w:marRight w:val="0"/>
                      <w:marTop w:val="0"/>
                      <w:marBottom w:val="0"/>
                      <w:divBdr>
                        <w:top w:val="none" w:sz="0" w:space="0" w:color="auto"/>
                        <w:left w:val="none" w:sz="0" w:space="0" w:color="auto"/>
                        <w:bottom w:val="none" w:sz="0" w:space="0" w:color="auto"/>
                        <w:right w:val="none" w:sz="0" w:space="0" w:color="auto"/>
                      </w:divBdr>
                    </w:div>
                  </w:divsChild>
                </w:div>
                <w:div w:id="497817556">
                  <w:marLeft w:val="0"/>
                  <w:marRight w:val="0"/>
                  <w:marTop w:val="0"/>
                  <w:marBottom w:val="0"/>
                  <w:divBdr>
                    <w:top w:val="none" w:sz="0" w:space="0" w:color="auto"/>
                    <w:left w:val="none" w:sz="0" w:space="0" w:color="auto"/>
                    <w:bottom w:val="none" w:sz="0" w:space="0" w:color="auto"/>
                    <w:right w:val="none" w:sz="0" w:space="0" w:color="auto"/>
                  </w:divBdr>
                  <w:divsChild>
                    <w:div w:id="275529616">
                      <w:marLeft w:val="0"/>
                      <w:marRight w:val="0"/>
                      <w:marTop w:val="0"/>
                      <w:marBottom w:val="0"/>
                      <w:divBdr>
                        <w:top w:val="none" w:sz="0" w:space="0" w:color="auto"/>
                        <w:left w:val="none" w:sz="0" w:space="0" w:color="auto"/>
                        <w:bottom w:val="none" w:sz="0" w:space="0" w:color="auto"/>
                        <w:right w:val="none" w:sz="0" w:space="0" w:color="auto"/>
                      </w:divBdr>
                    </w:div>
                  </w:divsChild>
                </w:div>
                <w:div w:id="505947065">
                  <w:marLeft w:val="0"/>
                  <w:marRight w:val="0"/>
                  <w:marTop w:val="0"/>
                  <w:marBottom w:val="0"/>
                  <w:divBdr>
                    <w:top w:val="none" w:sz="0" w:space="0" w:color="auto"/>
                    <w:left w:val="none" w:sz="0" w:space="0" w:color="auto"/>
                    <w:bottom w:val="none" w:sz="0" w:space="0" w:color="auto"/>
                    <w:right w:val="none" w:sz="0" w:space="0" w:color="auto"/>
                  </w:divBdr>
                  <w:divsChild>
                    <w:div w:id="1567761811">
                      <w:marLeft w:val="0"/>
                      <w:marRight w:val="0"/>
                      <w:marTop w:val="0"/>
                      <w:marBottom w:val="0"/>
                      <w:divBdr>
                        <w:top w:val="none" w:sz="0" w:space="0" w:color="auto"/>
                        <w:left w:val="none" w:sz="0" w:space="0" w:color="auto"/>
                        <w:bottom w:val="none" w:sz="0" w:space="0" w:color="auto"/>
                        <w:right w:val="none" w:sz="0" w:space="0" w:color="auto"/>
                      </w:divBdr>
                    </w:div>
                  </w:divsChild>
                </w:div>
                <w:div w:id="610626939">
                  <w:marLeft w:val="0"/>
                  <w:marRight w:val="0"/>
                  <w:marTop w:val="0"/>
                  <w:marBottom w:val="0"/>
                  <w:divBdr>
                    <w:top w:val="none" w:sz="0" w:space="0" w:color="auto"/>
                    <w:left w:val="none" w:sz="0" w:space="0" w:color="auto"/>
                    <w:bottom w:val="none" w:sz="0" w:space="0" w:color="auto"/>
                    <w:right w:val="none" w:sz="0" w:space="0" w:color="auto"/>
                  </w:divBdr>
                  <w:divsChild>
                    <w:div w:id="793795107">
                      <w:marLeft w:val="0"/>
                      <w:marRight w:val="0"/>
                      <w:marTop w:val="0"/>
                      <w:marBottom w:val="0"/>
                      <w:divBdr>
                        <w:top w:val="none" w:sz="0" w:space="0" w:color="auto"/>
                        <w:left w:val="none" w:sz="0" w:space="0" w:color="auto"/>
                        <w:bottom w:val="none" w:sz="0" w:space="0" w:color="auto"/>
                        <w:right w:val="none" w:sz="0" w:space="0" w:color="auto"/>
                      </w:divBdr>
                    </w:div>
                  </w:divsChild>
                </w:div>
                <w:div w:id="1089040127">
                  <w:marLeft w:val="0"/>
                  <w:marRight w:val="0"/>
                  <w:marTop w:val="0"/>
                  <w:marBottom w:val="0"/>
                  <w:divBdr>
                    <w:top w:val="none" w:sz="0" w:space="0" w:color="auto"/>
                    <w:left w:val="none" w:sz="0" w:space="0" w:color="auto"/>
                    <w:bottom w:val="none" w:sz="0" w:space="0" w:color="auto"/>
                    <w:right w:val="none" w:sz="0" w:space="0" w:color="auto"/>
                  </w:divBdr>
                  <w:divsChild>
                    <w:div w:id="801121064">
                      <w:marLeft w:val="0"/>
                      <w:marRight w:val="0"/>
                      <w:marTop w:val="0"/>
                      <w:marBottom w:val="0"/>
                      <w:divBdr>
                        <w:top w:val="none" w:sz="0" w:space="0" w:color="auto"/>
                        <w:left w:val="none" w:sz="0" w:space="0" w:color="auto"/>
                        <w:bottom w:val="none" w:sz="0" w:space="0" w:color="auto"/>
                        <w:right w:val="none" w:sz="0" w:space="0" w:color="auto"/>
                      </w:divBdr>
                    </w:div>
                  </w:divsChild>
                </w:div>
                <w:div w:id="1584875816">
                  <w:marLeft w:val="0"/>
                  <w:marRight w:val="0"/>
                  <w:marTop w:val="0"/>
                  <w:marBottom w:val="0"/>
                  <w:divBdr>
                    <w:top w:val="none" w:sz="0" w:space="0" w:color="auto"/>
                    <w:left w:val="none" w:sz="0" w:space="0" w:color="auto"/>
                    <w:bottom w:val="none" w:sz="0" w:space="0" w:color="auto"/>
                    <w:right w:val="none" w:sz="0" w:space="0" w:color="auto"/>
                  </w:divBdr>
                  <w:divsChild>
                    <w:div w:id="119302394">
                      <w:marLeft w:val="0"/>
                      <w:marRight w:val="0"/>
                      <w:marTop w:val="0"/>
                      <w:marBottom w:val="0"/>
                      <w:divBdr>
                        <w:top w:val="none" w:sz="0" w:space="0" w:color="auto"/>
                        <w:left w:val="none" w:sz="0" w:space="0" w:color="auto"/>
                        <w:bottom w:val="none" w:sz="0" w:space="0" w:color="auto"/>
                        <w:right w:val="none" w:sz="0" w:space="0" w:color="auto"/>
                      </w:divBdr>
                    </w:div>
                    <w:div w:id="1586769015">
                      <w:marLeft w:val="0"/>
                      <w:marRight w:val="0"/>
                      <w:marTop w:val="0"/>
                      <w:marBottom w:val="0"/>
                      <w:divBdr>
                        <w:top w:val="none" w:sz="0" w:space="0" w:color="auto"/>
                        <w:left w:val="none" w:sz="0" w:space="0" w:color="auto"/>
                        <w:bottom w:val="none" w:sz="0" w:space="0" w:color="auto"/>
                        <w:right w:val="none" w:sz="0" w:space="0" w:color="auto"/>
                      </w:divBdr>
                    </w:div>
                  </w:divsChild>
                </w:div>
                <w:div w:id="1700007756">
                  <w:marLeft w:val="0"/>
                  <w:marRight w:val="0"/>
                  <w:marTop w:val="0"/>
                  <w:marBottom w:val="0"/>
                  <w:divBdr>
                    <w:top w:val="none" w:sz="0" w:space="0" w:color="auto"/>
                    <w:left w:val="none" w:sz="0" w:space="0" w:color="auto"/>
                    <w:bottom w:val="none" w:sz="0" w:space="0" w:color="auto"/>
                    <w:right w:val="none" w:sz="0" w:space="0" w:color="auto"/>
                  </w:divBdr>
                  <w:divsChild>
                    <w:div w:id="69287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789637">
          <w:marLeft w:val="0"/>
          <w:marRight w:val="0"/>
          <w:marTop w:val="0"/>
          <w:marBottom w:val="0"/>
          <w:divBdr>
            <w:top w:val="none" w:sz="0" w:space="0" w:color="auto"/>
            <w:left w:val="none" w:sz="0" w:space="0" w:color="auto"/>
            <w:bottom w:val="none" w:sz="0" w:space="0" w:color="auto"/>
            <w:right w:val="none" w:sz="0" w:space="0" w:color="auto"/>
          </w:divBdr>
        </w:div>
        <w:div w:id="1011373683">
          <w:marLeft w:val="0"/>
          <w:marRight w:val="0"/>
          <w:marTop w:val="0"/>
          <w:marBottom w:val="0"/>
          <w:divBdr>
            <w:top w:val="none" w:sz="0" w:space="0" w:color="auto"/>
            <w:left w:val="none" w:sz="0" w:space="0" w:color="auto"/>
            <w:bottom w:val="none" w:sz="0" w:space="0" w:color="auto"/>
            <w:right w:val="none" w:sz="0" w:space="0" w:color="auto"/>
          </w:divBdr>
        </w:div>
        <w:div w:id="1082024803">
          <w:marLeft w:val="0"/>
          <w:marRight w:val="0"/>
          <w:marTop w:val="0"/>
          <w:marBottom w:val="0"/>
          <w:divBdr>
            <w:top w:val="none" w:sz="0" w:space="0" w:color="auto"/>
            <w:left w:val="none" w:sz="0" w:space="0" w:color="auto"/>
            <w:bottom w:val="none" w:sz="0" w:space="0" w:color="auto"/>
            <w:right w:val="none" w:sz="0" w:space="0" w:color="auto"/>
          </w:divBdr>
        </w:div>
        <w:div w:id="1787311135">
          <w:marLeft w:val="0"/>
          <w:marRight w:val="0"/>
          <w:marTop w:val="0"/>
          <w:marBottom w:val="0"/>
          <w:divBdr>
            <w:top w:val="none" w:sz="0" w:space="0" w:color="auto"/>
            <w:left w:val="none" w:sz="0" w:space="0" w:color="auto"/>
            <w:bottom w:val="none" w:sz="0" w:space="0" w:color="auto"/>
            <w:right w:val="none" w:sz="0" w:space="0" w:color="auto"/>
          </w:divBdr>
        </w:div>
        <w:div w:id="1984504222">
          <w:marLeft w:val="0"/>
          <w:marRight w:val="0"/>
          <w:marTop w:val="0"/>
          <w:marBottom w:val="0"/>
          <w:divBdr>
            <w:top w:val="none" w:sz="0" w:space="0" w:color="auto"/>
            <w:left w:val="none" w:sz="0" w:space="0" w:color="auto"/>
            <w:bottom w:val="none" w:sz="0" w:space="0" w:color="auto"/>
            <w:right w:val="none" w:sz="0" w:space="0" w:color="auto"/>
          </w:divBdr>
        </w:div>
        <w:div w:id="2012683443">
          <w:marLeft w:val="0"/>
          <w:marRight w:val="0"/>
          <w:marTop w:val="0"/>
          <w:marBottom w:val="0"/>
          <w:divBdr>
            <w:top w:val="none" w:sz="0" w:space="0" w:color="auto"/>
            <w:left w:val="none" w:sz="0" w:space="0" w:color="auto"/>
            <w:bottom w:val="none" w:sz="0" w:space="0" w:color="auto"/>
            <w:right w:val="none" w:sz="0" w:space="0" w:color="auto"/>
          </w:divBdr>
        </w:div>
      </w:divsChild>
    </w:div>
    <w:div w:id="1201281551">
      <w:bodyDiv w:val="1"/>
      <w:marLeft w:val="0"/>
      <w:marRight w:val="0"/>
      <w:marTop w:val="0"/>
      <w:marBottom w:val="0"/>
      <w:divBdr>
        <w:top w:val="none" w:sz="0" w:space="0" w:color="auto"/>
        <w:left w:val="none" w:sz="0" w:space="0" w:color="auto"/>
        <w:bottom w:val="none" w:sz="0" w:space="0" w:color="auto"/>
        <w:right w:val="none" w:sz="0" w:space="0" w:color="auto"/>
      </w:divBdr>
    </w:div>
    <w:div w:id="1204556457">
      <w:bodyDiv w:val="1"/>
      <w:marLeft w:val="0"/>
      <w:marRight w:val="0"/>
      <w:marTop w:val="0"/>
      <w:marBottom w:val="0"/>
      <w:divBdr>
        <w:top w:val="none" w:sz="0" w:space="0" w:color="auto"/>
        <w:left w:val="none" w:sz="0" w:space="0" w:color="auto"/>
        <w:bottom w:val="none" w:sz="0" w:space="0" w:color="auto"/>
        <w:right w:val="none" w:sz="0" w:space="0" w:color="auto"/>
      </w:divBdr>
    </w:div>
    <w:div w:id="1238974967">
      <w:bodyDiv w:val="1"/>
      <w:marLeft w:val="0"/>
      <w:marRight w:val="0"/>
      <w:marTop w:val="0"/>
      <w:marBottom w:val="0"/>
      <w:divBdr>
        <w:top w:val="none" w:sz="0" w:space="0" w:color="auto"/>
        <w:left w:val="none" w:sz="0" w:space="0" w:color="auto"/>
        <w:bottom w:val="none" w:sz="0" w:space="0" w:color="auto"/>
        <w:right w:val="none" w:sz="0" w:space="0" w:color="auto"/>
      </w:divBdr>
    </w:div>
    <w:div w:id="1337609172">
      <w:bodyDiv w:val="1"/>
      <w:marLeft w:val="0"/>
      <w:marRight w:val="0"/>
      <w:marTop w:val="0"/>
      <w:marBottom w:val="0"/>
      <w:divBdr>
        <w:top w:val="none" w:sz="0" w:space="0" w:color="auto"/>
        <w:left w:val="none" w:sz="0" w:space="0" w:color="auto"/>
        <w:bottom w:val="none" w:sz="0" w:space="0" w:color="auto"/>
        <w:right w:val="none" w:sz="0" w:space="0" w:color="auto"/>
      </w:divBdr>
    </w:div>
    <w:div w:id="1436709672">
      <w:bodyDiv w:val="1"/>
      <w:marLeft w:val="0"/>
      <w:marRight w:val="0"/>
      <w:marTop w:val="0"/>
      <w:marBottom w:val="0"/>
      <w:divBdr>
        <w:top w:val="none" w:sz="0" w:space="0" w:color="auto"/>
        <w:left w:val="none" w:sz="0" w:space="0" w:color="auto"/>
        <w:bottom w:val="none" w:sz="0" w:space="0" w:color="auto"/>
        <w:right w:val="none" w:sz="0" w:space="0" w:color="auto"/>
      </w:divBdr>
    </w:div>
    <w:div w:id="1442606603">
      <w:bodyDiv w:val="1"/>
      <w:marLeft w:val="0"/>
      <w:marRight w:val="0"/>
      <w:marTop w:val="0"/>
      <w:marBottom w:val="0"/>
      <w:divBdr>
        <w:top w:val="none" w:sz="0" w:space="0" w:color="auto"/>
        <w:left w:val="none" w:sz="0" w:space="0" w:color="auto"/>
        <w:bottom w:val="none" w:sz="0" w:space="0" w:color="auto"/>
        <w:right w:val="none" w:sz="0" w:space="0" w:color="auto"/>
      </w:divBdr>
      <w:divsChild>
        <w:div w:id="373191249">
          <w:marLeft w:val="0"/>
          <w:marRight w:val="0"/>
          <w:marTop w:val="0"/>
          <w:marBottom w:val="0"/>
          <w:divBdr>
            <w:top w:val="none" w:sz="0" w:space="0" w:color="auto"/>
            <w:left w:val="none" w:sz="0" w:space="0" w:color="auto"/>
            <w:bottom w:val="none" w:sz="0" w:space="0" w:color="auto"/>
            <w:right w:val="none" w:sz="0" w:space="0" w:color="auto"/>
          </w:divBdr>
        </w:div>
        <w:div w:id="459803546">
          <w:marLeft w:val="0"/>
          <w:marRight w:val="0"/>
          <w:marTop w:val="0"/>
          <w:marBottom w:val="0"/>
          <w:divBdr>
            <w:top w:val="none" w:sz="0" w:space="0" w:color="auto"/>
            <w:left w:val="none" w:sz="0" w:space="0" w:color="auto"/>
            <w:bottom w:val="none" w:sz="0" w:space="0" w:color="auto"/>
            <w:right w:val="none" w:sz="0" w:space="0" w:color="auto"/>
          </w:divBdr>
        </w:div>
        <w:div w:id="532502998">
          <w:marLeft w:val="0"/>
          <w:marRight w:val="0"/>
          <w:marTop w:val="0"/>
          <w:marBottom w:val="0"/>
          <w:divBdr>
            <w:top w:val="none" w:sz="0" w:space="0" w:color="auto"/>
            <w:left w:val="none" w:sz="0" w:space="0" w:color="auto"/>
            <w:bottom w:val="none" w:sz="0" w:space="0" w:color="auto"/>
            <w:right w:val="none" w:sz="0" w:space="0" w:color="auto"/>
          </w:divBdr>
        </w:div>
        <w:div w:id="760106596">
          <w:marLeft w:val="0"/>
          <w:marRight w:val="0"/>
          <w:marTop w:val="0"/>
          <w:marBottom w:val="0"/>
          <w:divBdr>
            <w:top w:val="none" w:sz="0" w:space="0" w:color="auto"/>
            <w:left w:val="none" w:sz="0" w:space="0" w:color="auto"/>
            <w:bottom w:val="none" w:sz="0" w:space="0" w:color="auto"/>
            <w:right w:val="none" w:sz="0" w:space="0" w:color="auto"/>
          </w:divBdr>
        </w:div>
        <w:div w:id="929893172">
          <w:marLeft w:val="0"/>
          <w:marRight w:val="0"/>
          <w:marTop w:val="0"/>
          <w:marBottom w:val="0"/>
          <w:divBdr>
            <w:top w:val="none" w:sz="0" w:space="0" w:color="auto"/>
            <w:left w:val="none" w:sz="0" w:space="0" w:color="auto"/>
            <w:bottom w:val="none" w:sz="0" w:space="0" w:color="auto"/>
            <w:right w:val="none" w:sz="0" w:space="0" w:color="auto"/>
          </w:divBdr>
          <w:divsChild>
            <w:div w:id="249706821">
              <w:marLeft w:val="0"/>
              <w:marRight w:val="0"/>
              <w:marTop w:val="30"/>
              <w:marBottom w:val="30"/>
              <w:divBdr>
                <w:top w:val="none" w:sz="0" w:space="0" w:color="auto"/>
                <w:left w:val="none" w:sz="0" w:space="0" w:color="auto"/>
                <w:bottom w:val="none" w:sz="0" w:space="0" w:color="auto"/>
                <w:right w:val="none" w:sz="0" w:space="0" w:color="auto"/>
              </w:divBdr>
              <w:divsChild>
                <w:div w:id="12923881">
                  <w:marLeft w:val="0"/>
                  <w:marRight w:val="0"/>
                  <w:marTop w:val="0"/>
                  <w:marBottom w:val="0"/>
                  <w:divBdr>
                    <w:top w:val="none" w:sz="0" w:space="0" w:color="auto"/>
                    <w:left w:val="none" w:sz="0" w:space="0" w:color="auto"/>
                    <w:bottom w:val="none" w:sz="0" w:space="0" w:color="auto"/>
                    <w:right w:val="none" w:sz="0" w:space="0" w:color="auto"/>
                  </w:divBdr>
                  <w:divsChild>
                    <w:div w:id="395786708">
                      <w:marLeft w:val="0"/>
                      <w:marRight w:val="0"/>
                      <w:marTop w:val="0"/>
                      <w:marBottom w:val="0"/>
                      <w:divBdr>
                        <w:top w:val="none" w:sz="0" w:space="0" w:color="auto"/>
                        <w:left w:val="none" w:sz="0" w:space="0" w:color="auto"/>
                        <w:bottom w:val="none" w:sz="0" w:space="0" w:color="auto"/>
                        <w:right w:val="none" w:sz="0" w:space="0" w:color="auto"/>
                      </w:divBdr>
                    </w:div>
                  </w:divsChild>
                </w:div>
                <w:div w:id="570504114">
                  <w:marLeft w:val="0"/>
                  <w:marRight w:val="0"/>
                  <w:marTop w:val="0"/>
                  <w:marBottom w:val="0"/>
                  <w:divBdr>
                    <w:top w:val="none" w:sz="0" w:space="0" w:color="auto"/>
                    <w:left w:val="none" w:sz="0" w:space="0" w:color="auto"/>
                    <w:bottom w:val="none" w:sz="0" w:space="0" w:color="auto"/>
                    <w:right w:val="none" w:sz="0" w:space="0" w:color="auto"/>
                  </w:divBdr>
                  <w:divsChild>
                    <w:div w:id="475296964">
                      <w:marLeft w:val="0"/>
                      <w:marRight w:val="0"/>
                      <w:marTop w:val="0"/>
                      <w:marBottom w:val="0"/>
                      <w:divBdr>
                        <w:top w:val="none" w:sz="0" w:space="0" w:color="auto"/>
                        <w:left w:val="none" w:sz="0" w:space="0" w:color="auto"/>
                        <w:bottom w:val="none" w:sz="0" w:space="0" w:color="auto"/>
                        <w:right w:val="none" w:sz="0" w:space="0" w:color="auto"/>
                      </w:divBdr>
                    </w:div>
                  </w:divsChild>
                </w:div>
                <w:div w:id="656109284">
                  <w:marLeft w:val="0"/>
                  <w:marRight w:val="0"/>
                  <w:marTop w:val="0"/>
                  <w:marBottom w:val="0"/>
                  <w:divBdr>
                    <w:top w:val="none" w:sz="0" w:space="0" w:color="auto"/>
                    <w:left w:val="none" w:sz="0" w:space="0" w:color="auto"/>
                    <w:bottom w:val="none" w:sz="0" w:space="0" w:color="auto"/>
                    <w:right w:val="none" w:sz="0" w:space="0" w:color="auto"/>
                  </w:divBdr>
                  <w:divsChild>
                    <w:div w:id="1070083783">
                      <w:marLeft w:val="0"/>
                      <w:marRight w:val="0"/>
                      <w:marTop w:val="0"/>
                      <w:marBottom w:val="0"/>
                      <w:divBdr>
                        <w:top w:val="none" w:sz="0" w:space="0" w:color="auto"/>
                        <w:left w:val="none" w:sz="0" w:space="0" w:color="auto"/>
                        <w:bottom w:val="none" w:sz="0" w:space="0" w:color="auto"/>
                        <w:right w:val="none" w:sz="0" w:space="0" w:color="auto"/>
                      </w:divBdr>
                    </w:div>
                  </w:divsChild>
                </w:div>
                <w:div w:id="773869187">
                  <w:marLeft w:val="0"/>
                  <w:marRight w:val="0"/>
                  <w:marTop w:val="0"/>
                  <w:marBottom w:val="0"/>
                  <w:divBdr>
                    <w:top w:val="none" w:sz="0" w:space="0" w:color="auto"/>
                    <w:left w:val="none" w:sz="0" w:space="0" w:color="auto"/>
                    <w:bottom w:val="none" w:sz="0" w:space="0" w:color="auto"/>
                    <w:right w:val="none" w:sz="0" w:space="0" w:color="auto"/>
                  </w:divBdr>
                  <w:divsChild>
                    <w:div w:id="1040786332">
                      <w:marLeft w:val="0"/>
                      <w:marRight w:val="0"/>
                      <w:marTop w:val="0"/>
                      <w:marBottom w:val="0"/>
                      <w:divBdr>
                        <w:top w:val="none" w:sz="0" w:space="0" w:color="auto"/>
                        <w:left w:val="none" w:sz="0" w:space="0" w:color="auto"/>
                        <w:bottom w:val="none" w:sz="0" w:space="0" w:color="auto"/>
                        <w:right w:val="none" w:sz="0" w:space="0" w:color="auto"/>
                      </w:divBdr>
                    </w:div>
                  </w:divsChild>
                </w:div>
                <w:div w:id="904602911">
                  <w:marLeft w:val="0"/>
                  <w:marRight w:val="0"/>
                  <w:marTop w:val="0"/>
                  <w:marBottom w:val="0"/>
                  <w:divBdr>
                    <w:top w:val="none" w:sz="0" w:space="0" w:color="auto"/>
                    <w:left w:val="none" w:sz="0" w:space="0" w:color="auto"/>
                    <w:bottom w:val="none" w:sz="0" w:space="0" w:color="auto"/>
                    <w:right w:val="none" w:sz="0" w:space="0" w:color="auto"/>
                  </w:divBdr>
                  <w:divsChild>
                    <w:div w:id="1637762631">
                      <w:marLeft w:val="0"/>
                      <w:marRight w:val="0"/>
                      <w:marTop w:val="0"/>
                      <w:marBottom w:val="0"/>
                      <w:divBdr>
                        <w:top w:val="none" w:sz="0" w:space="0" w:color="auto"/>
                        <w:left w:val="none" w:sz="0" w:space="0" w:color="auto"/>
                        <w:bottom w:val="none" w:sz="0" w:space="0" w:color="auto"/>
                        <w:right w:val="none" w:sz="0" w:space="0" w:color="auto"/>
                      </w:divBdr>
                    </w:div>
                  </w:divsChild>
                </w:div>
                <w:div w:id="1508910191">
                  <w:marLeft w:val="0"/>
                  <w:marRight w:val="0"/>
                  <w:marTop w:val="0"/>
                  <w:marBottom w:val="0"/>
                  <w:divBdr>
                    <w:top w:val="none" w:sz="0" w:space="0" w:color="auto"/>
                    <w:left w:val="none" w:sz="0" w:space="0" w:color="auto"/>
                    <w:bottom w:val="none" w:sz="0" w:space="0" w:color="auto"/>
                    <w:right w:val="none" w:sz="0" w:space="0" w:color="auto"/>
                  </w:divBdr>
                  <w:divsChild>
                    <w:div w:id="146827227">
                      <w:marLeft w:val="0"/>
                      <w:marRight w:val="0"/>
                      <w:marTop w:val="0"/>
                      <w:marBottom w:val="0"/>
                      <w:divBdr>
                        <w:top w:val="none" w:sz="0" w:space="0" w:color="auto"/>
                        <w:left w:val="none" w:sz="0" w:space="0" w:color="auto"/>
                        <w:bottom w:val="none" w:sz="0" w:space="0" w:color="auto"/>
                        <w:right w:val="none" w:sz="0" w:space="0" w:color="auto"/>
                      </w:divBdr>
                    </w:div>
                  </w:divsChild>
                </w:div>
                <w:div w:id="1651714171">
                  <w:marLeft w:val="0"/>
                  <w:marRight w:val="0"/>
                  <w:marTop w:val="0"/>
                  <w:marBottom w:val="0"/>
                  <w:divBdr>
                    <w:top w:val="none" w:sz="0" w:space="0" w:color="auto"/>
                    <w:left w:val="none" w:sz="0" w:space="0" w:color="auto"/>
                    <w:bottom w:val="none" w:sz="0" w:space="0" w:color="auto"/>
                    <w:right w:val="none" w:sz="0" w:space="0" w:color="auto"/>
                  </w:divBdr>
                  <w:divsChild>
                    <w:div w:id="1035618148">
                      <w:marLeft w:val="0"/>
                      <w:marRight w:val="0"/>
                      <w:marTop w:val="0"/>
                      <w:marBottom w:val="0"/>
                      <w:divBdr>
                        <w:top w:val="none" w:sz="0" w:space="0" w:color="auto"/>
                        <w:left w:val="none" w:sz="0" w:space="0" w:color="auto"/>
                        <w:bottom w:val="none" w:sz="0" w:space="0" w:color="auto"/>
                        <w:right w:val="none" w:sz="0" w:space="0" w:color="auto"/>
                      </w:divBdr>
                    </w:div>
                    <w:div w:id="1649436278">
                      <w:marLeft w:val="0"/>
                      <w:marRight w:val="0"/>
                      <w:marTop w:val="0"/>
                      <w:marBottom w:val="0"/>
                      <w:divBdr>
                        <w:top w:val="none" w:sz="0" w:space="0" w:color="auto"/>
                        <w:left w:val="none" w:sz="0" w:space="0" w:color="auto"/>
                        <w:bottom w:val="none" w:sz="0" w:space="0" w:color="auto"/>
                        <w:right w:val="none" w:sz="0" w:space="0" w:color="auto"/>
                      </w:divBdr>
                    </w:div>
                    <w:div w:id="1800613413">
                      <w:marLeft w:val="0"/>
                      <w:marRight w:val="0"/>
                      <w:marTop w:val="0"/>
                      <w:marBottom w:val="0"/>
                      <w:divBdr>
                        <w:top w:val="none" w:sz="0" w:space="0" w:color="auto"/>
                        <w:left w:val="none" w:sz="0" w:space="0" w:color="auto"/>
                        <w:bottom w:val="none" w:sz="0" w:space="0" w:color="auto"/>
                        <w:right w:val="none" w:sz="0" w:space="0" w:color="auto"/>
                      </w:divBdr>
                    </w:div>
                  </w:divsChild>
                </w:div>
                <w:div w:id="1688217223">
                  <w:marLeft w:val="0"/>
                  <w:marRight w:val="0"/>
                  <w:marTop w:val="0"/>
                  <w:marBottom w:val="0"/>
                  <w:divBdr>
                    <w:top w:val="none" w:sz="0" w:space="0" w:color="auto"/>
                    <w:left w:val="none" w:sz="0" w:space="0" w:color="auto"/>
                    <w:bottom w:val="none" w:sz="0" w:space="0" w:color="auto"/>
                    <w:right w:val="none" w:sz="0" w:space="0" w:color="auto"/>
                  </w:divBdr>
                  <w:divsChild>
                    <w:div w:id="204926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716631">
          <w:marLeft w:val="0"/>
          <w:marRight w:val="0"/>
          <w:marTop w:val="0"/>
          <w:marBottom w:val="0"/>
          <w:divBdr>
            <w:top w:val="none" w:sz="0" w:space="0" w:color="auto"/>
            <w:left w:val="none" w:sz="0" w:space="0" w:color="auto"/>
            <w:bottom w:val="none" w:sz="0" w:space="0" w:color="auto"/>
            <w:right w:val="none" w:sz="0" w:space="0" w:color="auto"/>
          </w:divBdr>
        </w:div>
        <w:div w:id="1309746998">
          <w:marLeft w:val="0"/>
          <w:marRight w:val="0"/>
          <w:marTop w:val="0"/>
          <w:marBottom w:val="0"/>
          <w:divBdr>
            <w:top w:val="none" w:sz="0" w:space="0" w:color="auto"/>
            <w:left w:val="none" w:sz="0" w:space="0" w:color="auto"/>
            <w:bottom w:val="none" w:sz="0" w:space="0" w:color="auto"/>
            <w:right w:val="none" w:sz="0" w:space="0" w:color="auto"/>
          </w:divBdr>
          <w:divsChild>
            <w:div w:id="606039743">
              <w:marLeft w:val="0"/>
              <w:marRight w:val="0"/>
              <w:marTop w:val="30"/>
              <w:marBottom w:val="30"/>
              <w:divBdr>
                <w:top w:val="none" w:sz="0" w:space="0" w:color="auto"/>
                <w:left w:val="none" w:sz="0" w:space="0" w:color="auto"/>
                <w:bottom w:val="none" w:sz="0" w:space="0" w:color="auto"/>
                <w:right w:val="none" w:sz="0" w:space="0" w:color="auto"/>
              </w:divBdr>
              <w:divsChild>
                <w:div w:id="117846685">
                  <w:marLeft w:val="0"/>
                  <w:marRight w:val="0"/>
                  <w:marTop w:val="0"/>
                  <w:marBottom w:val="0"/>
                  <w:divBdr>
                    <w:top w:val="none" w:sz="0" w:space="0" w:color="auto"/>
                    <w:left w:val="none" w:sz="0" w:space="0" w:color="auto"/>
                    <w:bottom w:val="none" w:sz="0" w:space="0" w:color="auto"/>
                    <w:right w:val="none" w:sz="0" w:space="0" w:color="auto"/>
                  </w:divBdr>
                  <w:divsChild>
                    <w:div w:id="191575531">
                      <w:marLeft w:val="0"/>
                      <w:marRight w:val="0"/>
                      <w:marTop w:val="0"/>
                      <w:marBottom w:val="0"/>
                      <w:divBdr>
                        <w:top w:val="none" w:sz="0" w:space="0" w:color="auto"/>
                        <w:left w:val="none" w:sz="0" w:space="0" w:color="auto"/>
                        <w:bottom w:val="none" w:sz="0" w:space="0" w:color="auto"/>
                        <w:right w:val="none" w:sz="0" w:space="0" w:color="auto"/>
                      </w:divBdr>
                    </w:div>
                    <w:div w:id="553202024">
                      <w:marLeft w:val="0"/>
                      <w:marRight w:val="0"/>
                      <w:marTop w:val="0"/>
                      <w:marBottom w:val="0"/>
                      <w:divBdr>
                        <w:top w:val="none" w:sz="0" w:space="0" w:color="auto"/>
                        <w:left w:val="none" w:sz="0" w:space="0" w:color="auto"/>
                        <w:bottom w:val="none" w:sz="0" w:space="0" w:color="auto"/>
                        <w:right w:val="none" w:sz="0" w:space="0" w:color="auto"/>
                      </w:divBdr>
                    </w:div>
                    <w:div w:id="1824732974">
                      <w:marLeft w:val="0"/>
                      <w:marRight w:val="0"/>
                      <w:marTop w:val="0"/>
                      <w:marBottom w:val="0"/>
                      <w:divBdr>
                        <w:top w:val="none" w:sz="0" w:space="0" w:color="auto"/>
                        <w:left w:val="none" w:sz="0" w:space="0" w:color="auto"/>
                        <w:bottom w:val="none" w:sz="0" w:space="0" w:color="auto"/>
                        <w:right w:val="none" w:sz="0" w:space="0" w:color="auto"/>
                      </w:divBdr>
                    </w:div>
                  </w:divsChild>
                </w:div>
                <w:div w:id="729154309">
                  <w:marLeft w:val="0"/>
                  <w:marRight w:val="0"/>
                  <w:marTop w:val="0"/>
                  <w:marBottom w:val="0"/>
                  <w:divBdr>
                    <w:top w:val="none" w:sz="0" w:space="0" w:color="auto"/>
                    <w:left w:val="none" w:sz="0" w:space="0" w:color="auto"/>
                    <w:bottom w:val="none" w:sz="0" w:space="0" w:color="auto"/>
                    <w:right w:val="none" w:sz="0" w:space="0" w:color="auto"/>
                  </w:divBdr>
                  <w:divsChild>
                    <w:div w:id="1560097189">
                      <w:marLeft w:val="0"/>
                      <w:marRight w:val="0"/>
                      <w:marTop w:val="0"/>
                      <w:marBottom w:val="0"/>
                      <w:divBdr>
                        <w:top w:val="none" w:sz="0" w:space="0" w:color="auto"/>
                        <w:left w:val="none" w:sz="0" w:space="0" w:color="auto"/>
                        <w:bottom w:val="none" w:sz="0" w:space="0" w:color="auto"/>
                        <w:right w:val="none" w:sz="0" w:space="0" w:color="auto"/>
                      </w:divBdr>
                    </w:div>
                  </w:divsChild>
                </w:div>
                <w:div w:id="751782253">
                  <w:marLeft w:val="0"/>
                  <w:marRight w:val="0"/>
                  <w:marTop w:val="0"/>
                  <w:marBottom w:val="0"/>
                  <w:divBdr>
                    <w:top w:val="none" w:sz="0" w:space="0" w:color="auto"/>
                    <w:left w:val="none" w:sz="0" w:space="0" w:color="auto"/>
                    <w:bottom w:val="none" w:sz="0" w:space="0" w:color="auto"/>
                    <w:right w:val="none" w:sz="0" w:space="0" w:color="auto"/>
                  </w:divBdr>
                  <w:divsChild>
                    <w:div w:id="796147828">
                      <w:marLeft w:val="0"/>
                      <w:marRight w:val="0"/>
                      <w:marTop w:val="0"/>
                      <w:marBottom w:val="0"/>
                      <w:divBdr>
                        <w:top w:val="none" w:sz="0" w:space="0" w:color="auto"/>
                        <w:left w:val="none" w:sz="0" w:space="0" w:color="auto"/>
                        <w:bottom w:val="none" w:sz="0" w:space="0" w:color="auto"/>
                        <w:right w:val="none" w:sz="0" w:space="0" w:color="auto"/>
                      </w:divBdr>
                    </w:div>
                  </w:divsChild>
                </w:div>
                <w:div w:id="785347539">
                  <w:marLeft w:val="0"/>
                  <w:marRight w:val="0"/>
                  <w:marTop w:val="0"/>
                  <w:marBottom w:val="0"/>
                  <w:divBdr>
                    <w:top w:val="none" w:sz="0" w:space="0" w:color="auto"/>
                    <w:left w:val="none" w:sz="0" w:space="0" w:color="auto"/>
                    <w:bottom w:val="none" w:sz="0" w:space="0" w:color="auto"/>
                    <w:right w:val="none" w:sz="0" w:space="0" w:color="auto"/>
                  </w:divBdr>
                  <w:divsChild>
                    <w:div w:id="127865785">
                      <w:marLeft w:val="0"/>
                      <w:marRight w:val="0"/>
                      <w:marTop w:val="0"/>
                      <w:marBottom w:val="0"/>
                      <w:divBdr>
                        <w:top w:val="none" w:sz="0" w:space="0" w:color="auto"/>
                        <w:left w:val="none" w:sz="0" w:space="0" w:color="auto"/>
                        <w:bottom w:val="none" w:sz="0" w:space="0" w:color="auto"/>
                        <w:right w:val="none" w:sz="0" w:space="0" w:color="auto"/>
                      </w:divBdr>
                    </w:div>
                  </w:divsChild>
                </w:div>
                <w:div w:id="956761298">
                  <w:marLeft w:val="0"/>
                  <w:marRight w:val="0"/>
                  <w:marTop w:val="0"/>
                  <w:marBottom w:val="0"/>
                  <w:divBdr>
                    <w:top w:val="none" w:sz="0" w:space="0" w:color="auto"/>
                    <w:left w:val="none" w:sz="0" w:space="0" w:color="auto"/>
                    <w:bottom w:val="none" w:sz="0" w:space="0" w:color="auto"/>
                    <w:right w:val="none" w:sz="0" w:space="0" w:color="auto"/>
                  </w:divBdr>
                  <w:divsChild>
                    <w:div w:id="1330988745">
                      <w:marLeft w:val="0"/>
                      <w:marRight w:val="0"/>
                      <w:marTop w:val="0"/>
                      <w:marBottom w:val="0"/>
                      <w:divBdr>
                        <w:top w:val="none" w:sz="0" w:space="0" w:color="auto"/>
                        <w:left w:val="none" w:sz="0" w:space="0" w:color="auto"/>
                        <w:bottom w:val="none" w:sz="0" w:space="0" w:color="auto"/>
                        <w:right w:val="none" w:sz="0" w:space="0" w:color="auto"/>
                      </w:divBdr>
                    </w:div>
                  </w:divsChild>
                </w:div>
                <w:div w:id="1018703573">
                  <w:marLeft w:val="0"/>
                  <w:marRight w:val="0"/>
                  <w:marTop w:val="0"/>
                  <w:marBottom w:val="0"/>
                  <w:divBdr>
                    <w:top w:val="none" w:sz="0" w:space="0" w:color="auto"/>
                    <w:left w:val="none" w:sz="0" w:space="0" w:color="auto"/>
                    <w:bottom w:val="none" w:sz="0" w:space="0" w:color="auto"/>
                    <w:right w:val="none" w:sz="0" w:space="0" w:color="auto"/>
                  </w:divBdr>
                  <w:divsChild>
                    <w:div w:id="601501184">
                      <w:marLeft w:val="0"/>
                      <w:marRight w:val="0"/>
                      <w:marTop w:val="0"/>
                      <w:marBottom w:val="0"/>
                      <w:divBdr>
                        <w:top w:val="none" w:sz="0" w:space="0" w:color="auto"/>
                        <w:left w:val="none" w:sz="0" w:space="0" w:color="auto"/>
                        <w:bottom w:val="none" w:sz="0" w:space="0" w:color="auto"/>
                        <w:right w:val="none" w:sz="0" w:space="0" w:color="auto"/>
                      </w:divBdr>
                    </w:div>
                  </w:divsChild>
                </w:div>
                <w:div w:id="1607351599">
                  <w:marLeft w:val="0"/>
                  <w:marRight w:val="0"/>
                  <w:marTop w:val="0"/>
                  <w:marBottom w:val="0"/>
                  <w:divBdr>
                    <w:top w:val="none" w:sz="0" w:space="0" w:color="auto"/>
                    <w:left w:val="none" w:sz="0" w:space="0" w:color="auto"/>
                    <w:bottom w:val="none" w:sz="0" w:space="0" w:color="auto"/>
                    <w:right w:val="none" w:sz="0" w:space="0" w:color="auto"/>
                  </w:divBdr>
                  <w:divsChild>
                    <w:div w:id="167183096">
                      <w:marLeft w:val="0"/>
                      <w:marRight w:val="0"/>
                      <w:marTop w:val="0"/>
                      <w:marBottom w:val="0"/>
                      <w:divBdr>
                        <w:top w:val="none" w:sz="0" w:space="0" w:color="auto"/>
                        <w:left w:val="none" w:sz="0" w:space="0" w:color="auto"/>
                        <w:bottom w:val="none" w:sz="0" w:space="0" w:color="auto"/>
                        <w:right w:val="none" w:sz="0" w:space="0" w:color="auto"/>
                      </w:divBdr>
                    </w:div>
                  </w:divsChild>
                </w:div>
                <w:div w:id="1910798909">
                  <w:marLeft w:val="0"/>
                  <w:marRight w:val="0"/>
                  <w:marTop w:val="0"/>
                  <w:marBottom w:val="0"/>
                  <w:divBdr>
                    <w:top w:val="none" w:sz="0" w:space="0" w:color="auto"/>
                    <w:left w:val="none" w:sz="0" w:space="0" w:color="auto"/>
                    <w:bottom w:val="none" w:sz="0" w:space="0" w:color="auto"/>
                    <w:right w:val="none" w:sz="0" w:space="0" w:color="auto"/>
                  </w:divBdr>
                  <w:divsChild>
                    <w:div w:id="158911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624993">
          <w:marLeft w:val="0"/>
          <w:marRight w:val="0"/>
          <w:marTop w:val="0"/>
          <w:marBottom w:val="0"/>
          <w:divBdr>
            <w:top w:val="none" w:sz="0" w:space="0" w:color="auto"/>
            <w:left w:val="none" w:sz="0" w:space="0" w:color="auto"/>
            <w:bottom w:val="none" w:sz="0" w:space="0" w:color="auto"/>
            <w:right w:val="none" w:sz="0" w:space="0" w:color="auto"/>
          </w:divBdr>
        </w:div>
        <w:div w:id="1460339564">
          <w:marLeft w:val="0"/>
          <w:marRight w:val="0"/>
          <w:marTop w:val="0"/>
          <w:marBottom w:val="0"/>
          <w:divBdr>
            <w:top w:val="none" w:sz="0" w:space="0" w:color="auto"/>
            <w:left w:val="none" w:sz="0" w:space="0" w:color="auto"/>
            <w:bottom w:val="none" w:sz="0" w:space="0" w:color="auto"/>
            <w:right w:val="none" w:sz="0" w:space="0" w:color="auto"/>
          </w:divBdr>
        </w:div>
        <w:div w:id="1637299277">
          <w:marLeft w:val="0"/>
          <w:marRight w:val="0"/>
          <w:marTop w:val="0"/>
          <w:marBottom w:val="0"/>
          <w:divBdr>
            <w:top w:val="none" w:sz="0" w:space="0" w:color="auto"/>
            <w:left w:val="none" w:sz="0" w:space="0" w:color="auto"/>
            <w:bottom w:val="none" w:sz="0" w:space="0" w:color="auto"/>
            <w:right w:val="none" w:sz="0" w:space="0" w:color="auto"/>
          </w:divBdr>
        </w:div>
        <w:div w:id="1830553391">
          <w:marLeft w:val="0"/>
          <w:marRight w:val="0"/>
          <w:marTop w:val="0"/>
          <w:marBottom w:val="0"/>
          <w:divBdr>
            <w:top w:val="none" w:sz="0" w:space="0" w:color="auto"/>
            <w:left w:val="none" w:sz="0" w:space="0" w:color="auto"/>
            <w:bottom w:val="none" w:sz="0" w:space="0" w:color="auto"/>
            <w:right w:val="none" w:sz="0" w:space="0" w:color="auto"/>
          </w:divBdr>
        </w:div>
        <w:div w:id="1979335116">
          <w:marLeft w:val="0"/>
          <w:marRight w:val="0"/>
          <w:marTop w:val="0"/>
          <w:marBottom w:val="0"/>
          <w:divBdr>
            <w:top w:val="none" w:sz="0" w:space="0" w:color="auto"/>
            <w:left w:val="none" w:sz="0" w:space="0" w:color="auto"/>
            <w:bottom w:val="none" w:sz="0" w:space="0" w:color="auto"/>
            <w:right w:val="none" w:sz="0" w:space="0" w:color="auto"/>
          </w:divBdr>
        </w:div>
      </w:divsChild>
    </w:div>
    <w:div w:id="1519853674">
      <w:bodyDiv w:val="1"/>
      <w:marLeft w:val="0"/>
      <w:marRight w:val="0"/>
      <w:marTop w:val="0"/>
      <w:marBottom w:val="0"/>
      <w:divBdr>
        <w:top w:val="none" w:sz="0" w:space="0" w:color="auto"/>
        <w:left w:val="none" w:sz="0" w:space="0" w:color="auto"/>
        <w:bottom w:val="none" w:sz="0" w:space="0" w:color="auto"/>
        <w:right w:val="none" w:sz="0" w:space="0" w:color="auto"/>
      </w:divBdr>
    </w:div>
    <w:div w:id="1542160148">
      <w:bodyDiv w:val="1"/>
      <w:marLeft w:val="0"/>
      <w:marRight w:val="0"/>
      <w:marTop w:val="0"/>
      <w:marBottom w:val="0"/>
      <w:divBdr>
        <w:top w:val="none" w:sz="0" w:space="0" w:color="auto"/>
        <w:left w:val="none" w:sz="0" w:space="0" w:color="auto"/>
        <w:bottom w:val="none" w:sz="0" w:space="0" w:color="auto"/>
        <w:right w:val="none" w:sz="0" w:space="0" w:color="auto"/>
      </w:divBdr>
      <w:divsChild>
        <w:div w:id="3628597">
          <w:marLeft w:val="0"/>
          <w:marRight w:val="0"/>
          <w:marTop w:val="0"/>
          <w:marBottom w:val="0"/>
          <w:divBdr>
            <w:top w:val="none" w:sz="0" w:space="0" w:color="auto"/>
            <w:left w:val="none" w:sz="0" w:space="0" w:color="auto"/>
            <w:bottom w:val="none" w:sz="0" w:space="0" w:color="auto"/>
            <w:right w:val="none" w:sz="0" w:space="0" w:color="auto"/>
          </w:divBdr>
        </w:div>
        <w:div w:id="6177182">
          <w:marLeft w:val="0"/>
          <w:marRight w:val="0"/>
          <w:marTop w:val="0"/>
          <w:marBottom w:val="0"/>
          <w:divBdr>
            <w:top w:val="none" w:sz="0" w:space="0" w:color="auto"/>
            <w:left w:val="none" w:sz="0" w:space="0" w:color="auto"/>
            <w:bottom w:val="none" w:sz="0" w:space="0" w:color="auto"/>
            <w:right w:val="none" w:sz="0" w:space="0" w:color="auto"/>
          </w:divBdr>
        </w:div>
        <w:div w:id="9987342">
          <w:marLeft w:val="0"/>
          <w:marRight w:val="0"/>
          <w:marTop w:val="0"/>
          <w:marBottom w:val="0"/>
          <w:divBdr>
            <w:top w:val="none" w:sz="0" w:space="0" w:color="auto"/>
            <w:left w:val="none" w:sz="0" w:space="0" w:color="auto"/>
            <w:bottom w:val="none" w:sz="0" w:space="0" w:color="auto"/>
            <w:right w:val="none" w:sz="0" w:space="0" w:color="auto"/>
          </w:divBdr>
        </w:div>
        <w:div w:id="508176354">
          <w:marLeft w:val="0"/>
          <w:marRight w:val="0"/>
          <w:marTop w:val="0"/>
          <w:marBottom w:val="0"/>
          <w:divBdr>
            <w:top w:val="none" w:sz="0" w:space="0" w:color="auto"/>
            <w:left w:val="none" w:sz="0" w:space="0" w:color="auto"/>
            <w:bottom w:val="none" w:sz="0" w:space="0" w:color="auto"/>
            <w:right w:val="none" w:sz="0" w:space="0" w:color="auto"/>
          </w:divBdr>
        </w:div>
        <w:div w:id="548418041">
          <w:marLeft w:val="0"/>
          <w:marRight w:val="0"/>
          <w:marTop w:val="0"/>
          <w:marBottom w:val="0"/>
          <w:divBdr>
            <w:top w:val="none" w:sz="0" w:space="0" w:color="auto"/>
            <w:left w:val="none" w:sz="0" w:space="0" w:color="auto"/>
            <w:bottom w:val="none" w:sz="0" w:space="0" w:color="auto"/>
            <w:right w:val="none" w:sz="0" w:space="0" w:color="auto"/>
          </w:divBdr>
        </w:div>
        <w:div w:id="695234666">
          <w:marLeft w:val="0"/>
          <w:marRight w:val="0"/>
          <w:marTop w:val="0"/>
          <w:marBottom w:val="0"/>
          <w:divBdr>
            <w:top w:val="none" w:sz="0" w:space="0" w:color="auto"/>
            <w:left w:val="none" w:sz="0" w:space="0" w:color="auto"/>
            <w:bottom w:val="none" w:sz="0" w:space="0" w:color="auto"/>
            <w:right w:val="none" w:sz="0" w:space="0" w:color="auto"/>
          </w:divBdr>
        </w:div>
        <w:div w:id="760873574">
          <w:marLeft w:val="0"/>
          <w:marRight w:val="0"/>
          <w:marTop w:val="0"/>
          <w:marBottom w:val="0"/>
          <w:divBdr>
            <w:top w:val="none" w:sz="0" w:space="0" w:color="auto"/>
            <w:left w:val="none" w:sz="0" w:space="0" w:color="auto"/>
            <w:bottom w:val="none" w:sz="0" w:space="0" w:color="auto"/>
            <w:right w:val="none" w:sz="0" w:space="0" w:color="auto"/>
          </w:divBdr>
        </w:div>
        <w:div w:id="1039664249">
          <w:marLeft w:val="0"/>
          <w:marRight w:val="0"/>
          <w:marTop w:val="0"/>
          <w:marBottom w:val="0"/>
          <w:divBdr>
            <w:top w:val="none" w:sz="0" w:space="0" w:color="auto"/>
            <w:left w:val="none" w:sz="0" w:space="0" w:color="auto"/>
            <w:bottom w:val="none" w:sz="0" w:space="0" w:color="auto"/>
            <w:right w:val="none" w:sz="0" w:space="0" w:color="auto"/>
          </w:divBdr>
          <w:divsChild>
            <w:div w:id="346564379">
              <w:marLeft w:val="0"/>
              <w:marRight w:val="0"/>
              <w:marTop w:val="0"/>
              <w:marBottom w:val="0"/>
              <w:divBdr>
                <w:top w:val="none" w:sz="0" w:space="0" w:color="auto"/>
                <w:left w:val="none" w:sz="0" w:space="0" w:color="auto"/>
                <w:bottom w:val="none" w:sz="0" w:space="0" w:color="auto"/>
                <w:right w:val="none" w:sz="0" w:space="0" w:color="auto"/>
              </w:divBdr>
            </w:div>
            <w:div w:id="394010372">
              <w:marLeft w:val="0"/>
              <w:marRight w:val="0"/>
              <w:marTop w:val="0"/>
              <w:marBottom w:val="0"/>
              <w:divBdr>
                <w:top w:val="none" w:sz="0" w:space="0" w:color="auto"/>
                <w:left w:val="none" w:sz="0" w:space="0" w:color="auto"/>
                <w:bottom w:val="none" w:sz="0" w:space="0" w:color="auto"/>
                <w:right w:val="none" w:sz="0" w:space="0" w:color="auto"/>
              </w:divBdr>
            </w:div>
            <w:div w:id="418790523">
              <w:marLeft w:val="0"/>
              <w:marRight w:val="0"/>
              <w:marTop w:val="0"/>
              <w:marBottom w:val="0"/>
              <w:divBdr>
                <w:top w:val="none" w:sz="0" w:space="0" w:color="auto"/>
                <w:left w:val="none" w:sz="0" w:space="0" w:color="auto"/>
                <w:bottom w:val="none" w:sz="0" w:space="0" w:color="auto"/>
                <w:right w:val="none" w:sz="0" w:space="0" w:color="auto"/>
              </w:divBdr>
            </w:div>
            <w:div w:id="524056869">
              <w:marLeft w:val="0"/>
              <w:marRight w:val="0"/>
              <w:marTop w:val="0"/>
              <w:marBottom w:val="0"/>
              <w:divBdr>
                <w:top w:val="none" w:sz="0" w:space="0" w:color="auto"/>
                <w:left w:val="none" w:sz="0" w:space="0" w:color="auto"/>
                <w:bottom w:val="none" w:sz="0" w:space="0" w:color="auto"/>
                <w:right w:val="none" w:sz="0" w:space="0" w:color="auto"/>
              </w:divBdr>
            </w:div>
            <w:div w:id="547494778">
              <w:marLeft w:val="0"/>
              <w:marRight w:val="0"/>
              <w:marTop w:val="0"/>
              <w:marBottom w:val="0"/>
              <w:divBdr>
                <w:top w:val="none" w:sz="0" w:space="0" w:color="auto"/>
                <w:left w:val="none" w:sz="0" w:space="0" w:color="auto"/>
                <w:bottom w:val="none" w:sz="0" w:space="0" w:color="auto"/>
                <w:right w:val="none" w:sz="0" w:space="0" w:color="auto"/>
              </w:divBdr>
            </w:div>
            <w:div w:id="550194285">
              <w:marLeft w:val="0"/>
              <w:marRight w:val="0"/>
              <w:marTop w:val="0"/>
              <w:marBottom w:val="0"/>
              <w:divBdr>
                <w:top w:val="none" w:sz="0" w:space="0" w:color="auto"/>
                <w:left w:val="none" w:sz="0" w:space="0" w:color="auto"/>
                <w:bottom w:val="none" w:sz="0" w:space="0" w:color="auto"/>
                <w:right w:val="none" w:sz="0" w:space="0" w:color="auto"/>
              </w:divBdr>
            </w:div>
            <w:div w:id="715009859">
              <w:marLeft w:val="0"/>
              <w:marRight w:val="0"/>
              <w:marTop w:val="0"/>
              <w:marBottom w:val="0"/>
              <w:divBdr>
                <w:top w:val="none" w:sz="0" w:space="0" w:color="auto"/>
                <w:left w:val="none" w:sz="0" w:space="0" w:color="auto"/>
                <w:bottom w:val="none" w:sz="0" w:space="0" w:color="auto"/>
                <w:right w:val="none" w:sz="0" w:space="0" w:color="auto"/>
              </w:divBdr>
            </w:div>
            <w:div w:id="798376283">
              <w:marLeft w:val="0"/>
              <w:marRight w:val="0"/>
              <w:marTop w:val="0"/>
              <w:marBottom w:val="0"/>
              <w:divBdr>
                <w:top w:val="none" w:sz="0" w:space="0" w:color="auto"/>
                <w:left w:val="none" w:sz="0" w:space="0" w:color="auto"/>
                <w:bottom w:val="none" w:sz="0" w:space="0" w:color="auto"/>
                <w:right w:val="none" w:sz="0" w:space="0" w:color="auto"/>
              </w:divBdr>
            </w:div>
            <w:div w:id="862012629">
              <w:marLeft w:val="0"/>
              <w:marRight w:val="0"/>
              <w:marTop w:val="0"/>
              <w:marBottom w:val="0"/>
              <w:divBdr>
                <w:top w:val="none" w:sz="0" w:space="0" w:color="auto"/>
                <w:left w:val="none" w:sz="0" w:space="0" w:color="auto"/>
                <w:bottom w:val="none" w:sz="0" w:space="0" w:color="auto"/>
                <w:right w:val="none" w:sz="0" w:space="0" w:color="auto"/>
              </w:divBdr>
            </w:div>
            <w:div w:id="1068990370">
              <w:marLeft w:val="0"/>
              <w:marRight w:val="0"/>
              <w:marTop w:val="0"/>
              <w:marBottom w:val="0"/>
              <w:divBdr>
                <w:top w:val="none" w:sz="0" w:space="0" w:color="auto"/>
                <w:left w:val="none" w:sz="0" w:space="0" w:color="auto"/>
                <w:bottom w:val="none" w:sz="0" w:space="0" w:color="auto"/>
                <w:right w:val="none" w:sz="0" w:space="0" w:color="auto"/>
              </w:divBdr>
            </w:div>
            <w:div w:id="1290234995">
              <w:marLeft w:val="0"/>
              <w:marRight w:val="0"/>
              <w:marTop w:val="0"/>
              <w:marBottom w:val="0"/>
              <w:divBdr>
                <w:top w:val="none" w:sz="0" w:space="0" w:color="auto"/>
                <w:left w:val="none" w:sz="0" w:space="0" w:color="auto"/>
                <w:bottom w:val="none" w:sz="0" w:space="0" w:color="auto"/>
                <w:right w:val="none" w:sz="0" w:space="0" w:color="auto"/>
              </w:divBdr>
            </w:div>
            <w:div w:id="1371612302">
              <w:marLeft w:val="0"/>
              <w:marRight w:val="0"/>
              <w:marTop w:val="0"/>
              <w:marBottom w:val="0"/>
              <w:divBdr>
                <w:top w:val="none" w:sz="0" w:space="0" w:color="auto"/>
                <w:left w:val="none" w:sz="0" w:space="0" w:color="auto"/>
                <w:bottom w:val="none" w:sz="0" w:space="0" w:color="auto"/>
                <w:right w:val="none" w:sz="0" w:space="0" w:color="auto"/>
              </w:divBdr>
            </w:div>
            <w:div w:id="1417432921">
              <w:marLeft w:val="0"/>
              <w:marRight w:val="0"/>
              <w:marTop w:val="0"/>
              <w:marBottom w:val="0"/>
              <w:divBdr>
                <w:top w:val="none" w:sz="0" w:space="0" w:color="auto"/>
                <w:left w:val="none" w:sz="0" w:space="0" w:color="auto"/>
                <w:bottom w:val="none" w:sz="0" w:space="0" w:color="auto"/>
                <w:right w:val="none" w:sz="0" w:space="0" w:color="auto"/>
              </w:divBdr>
            </w:div>
            <w:div w:id="1672030481">
              <w:marLeft w:val="0"/>
              <w:marRight w:val="0"/>
              <w:marTop w:val="0"/>
              <w:marBottom w:val="0"/>
              <w:divBdr>
                <w:top w:val="none" w:sz="0" w:space="0" w:color="auto"/>
                <w:left w:val="none" w:sz="0" w:space="0" w:color="auto"/>
                <w:bottom w:val="none" w:sz="0" w:space="0" w:color="auto"/>
                <w:right w:val="none" w:sz="0" w:space="0" w:color="auto"/>
              </w:divBdr>
            </w:div>
            <w:div w:id="1713339734">
              <w:marLeft w:val="0"/>
              <w:marRight w:val="0"/>
              <w:marTop w:val="0"/>
              <w:marBottom w:val="0"/>
              <w:divBdr>
                <w:top w:val="none" w:sz="0" w:space="0" w:color="auto"/>
                <w:left w:val="none" w:sz="0" w:space="0" w:color="auto"/>
                <w:bottom w:val="none" w:sz="0" w:space="0" w:color="auto"/>
                <w:right w:val="none" w:sz="0" w:space="0" w:color="auto"/>
              </w:divBdr>
            </w:div>
            <w:div w:id="1738162272">
              <w:marLeft w:val="0"/>
              <w:marRight w:val="0"/>
              <w:marTop w:val="0"/>
              <w:marBottom w:val="0"/>
              <w:divBdr>
                <w:top w:val="none" w:sz="0" w:space="0" w:color="auto"/>
                <w:left w:val="none" w:sz="0" w:space="0" w:color="auto"/>
                <w:bottom w:val="none" w:sz="0" w:space="0" w:color="auto"/>
                <w:right w:val="none" w:sz="0" w:space="0" w:color="auto"/>
              </w:divBdr>
            </w:div>
            <w:div w:id="1920558315">
              <w:marLeft w:val="0"/>
              <w:marRight w:val="0"/>
              <w:marTop w:val="0"/>
              <w:marBottom w:val="0"/>
              <w:divBdr>
                <w:top w:val="none" w:sz="0" w:space="0" w:color="auto"/>
                <w:left w:val="none" w:sz="0" w:space="0" w:color="auto"/>
                <w:bottom w:val="none" w:sz="0" w:space="0" w:color="auto"/>
                <w:right w:val="none" w:sz="0" w:space="0" w:color="auto"/>
              </w:divBdr>
            </w:div>
            <w:div w:id="2008555287">
              <w:marLeft w:val="0"/>
              <w:marRight w:val="0"/>
              <w:marTop w:val="0"/>
              <w:marBottom w:val="0"/>
              <w:divBdr>
                <w:top w:val="none" w:sz="0" w:space="0" w:color="auto"/>
                <w:left w:val="none" w:sz="0" w:space="0" w:color="auto"/>
                <w:bottom w:val="none" w:sz="0" w:space="0" w:color="auto"/>
                <w:right w:val="none" w:sz="0" w:space="0" w:color="auto"/>
              </w:divBdr>
            </w:div>
            <w:div w:id="2089691135">
              <w:marLeft w:val="0"/>
              <w:marRight w:val="0"/>
              <w:marTop w:val="0"/>
              <w:marBottom w:val="0"/>
              <w:divBdr>
                <w:top w:val="none" w:sz="0" w:space="0" w:color="auto"/>
                <w:left w:val="none" w:sz="0" w:space="0" w:color="auto"/>
                <w:bottom w:val="none" w:sz="0" w:space="0" w:color="auto"/>
                <w:right w:val="none" w:sz="0" w:space="0" w:color="auto"/>
              </w:divBdr>
            </w:div>
            <w:div w:id="2130004135">
              <w:marLeft w:val="0"/>
              <w:marRight w:val="0"/>
              <w:marTop w:val="0"/>
              <w:marBottom w:val="0"/>
              <w:divBdr>
                <w:top w:val="none" w:sz="0" w:space="0" w:color="auto"/>
                <w:left w:val="none" w:sz="0" w:space="0" w:color="auto"/>
                <w:bottom w:val="none" w:sz="0" w:space="0" w:color="auto"/>
                <w:right w:val="none" w:sz="0" w:space="0" w:color="auto"/>
              </w:divBdr>
            </w:div>
          </w:divsChild>
        </w:div>
        <w:div w:id="1053236696">
          <w:marLeft w:val="0"/>
          <w:marRight w:val="0"/>
          <w:marTop w:val="0"/>
          <w:marBottom w:val="0"/>
          <w:divBdr>
            <w:top w:val="none" w:sz="0" w:space="0" w:color="auto"/>
            <w:left w:val="none" w:sz="0" w:space="0" w:color="auto"/>
            <w:bottom w:val="none" w:sz="0" w:space="0" w:color="auto"/>
            <w:right w:val="none" w:sz="0" w:space="0" w:color="auto"/>
          </w:divBdr>
        </w:div>
        <w:div w:id="1296108215">
          <w:marLeft w:val="0"/>
          <w:marRight w:val="0"/>
          <w:marTop w:val="0"/>
          <w:marBottom w:val="0"/>
          <w:divBdr>
            <w:top w:val="none" w:sz="0" w:space="0" w:color="auto"/>
            <w:left w:val="none" w:sz="0" w:space="0" w:color="auto"/>
            <w:bottom w:val="none" w:sz="0" w:space="0" w:color="auto"/>
            <w:right w:val="none" w:sz="0" w:space="0" w:color="auto"/>
          </w:divBdr>
        </w:div>
        <w:div w:id="1337463845">
          <w:marLeft w:val="0"/>
          <w:marRight w:val="0"/>
          <w:marTop w:val="0"/>
          <w:marBottom w:val="0"/>
          <w:divBdr>
            <w:top w:val="none" w:sz="0" w:space="0" w:color="auto"/>
            <w:left w:val="none" w:sz="0" w:space="0" w:color="auto"/>
            <w:bottom w:val="none" w:sz="0" w:space="0" w:color="auto"/>
            <w:right w:val="none" w:sz="0" w:space="0" w:color="auto"/>
          </w:divBdr>
        </w:div>
        <w:div w:id="1606421423">
          <w:marLeft w:val="0"/>
          <w:marRight w:val="0"/>
          <w:marTop w:val="0"/>
          <w:marBottom w:val="0"/>
          <w:divBdr>
            <w:top w:val="none" w:sz="0" w:space="0" w:color="auto"/>
            <w:left w:val="none" w:sz="0" w:space="0" w:color="auto"/>
            <w:bottom w:val="none" w:sz="0" w:space="0" w:color="auto"/>
            <w:right w:val="none" w:sz="0" w:space="0" w:color="auto"/>
          </w:divBdr>
          <w:divsChild>
            <w:div w:id="307515590">
              <w:marLeft w:val="-75"/>
              <w:marRight w:val="0"/>
              <w:marTop w:val="30"/>
              <w:marBottom w:val="30"/>
              <w:divBdr>
                <w:top w:val="none" w:sz="0" w:space="0" w:color="auto"/>
                <w:left w:val="none" w:sz="0" w:space="0" w:color="auto"/>
                <w:bottom w:val="none" w:sz="0" w:space="0" w:color="auto"/>
                <w:right w:val="none" w:sz="0" w:space="0" w:color="auto"/>
              </w:divBdr>
              <w:divsChild>
                <w:div w:id="86121613">
                  <w:marLeft w:val="0"/>
                  <w:marRight w:val="0"/>
                  <w:marTop w:val="0"/>
                  <w:marBottom w:val="0"/>
                  <w:divBdr>
                    <w:top w:val="none" w:sz="0" w:space="0" w:color="auto"/>
                    <w:left w:val="none" w:sz="0" w:space="0" w:color="auto"/>
                    <w:bottom w:val="none" w:sz="0" w:space="0" w:color="auto"/>
                    <w:right w:val="none" w:sz="0" w:space="0" w:color="auto"/>
                  </w:divBdr>
                  <w:divsChild>
                    <w:div w:id="786629759">
                      <w:marLeft w:val="0"/>
                      <w:marRight w:val="0"/>
                      <w:marTop w:val="0"/>
                      <w:marBottom w:val="0"/>
                      <w:divBdr>
                        <w:top w:val="none" w:sz="0" w:space="0" w:color="auto"/>
                        <w:left w:val="none" w:sz="0" w:space="0" w:color="auto"/>
                        <w:bottom w:val="none" w:sz="0" w:space="0" w:color="auto"/>
                        <w:right w:val="none" w:sz="0" w:space="0" w:color="auto"/>
                      </w:divBdr>
                    </w:div>
                  </w:divsChild>
                </w:div>
                <w:div w:id="200553922">
                  <w:marLeft w:val="0"/>
                  <w:marRight w:val="0"/>
                  <w:marTop w:val="0"/>
                  <w:marBottom w:val="0"/>
                  <w:divBdr>
                    <w:top w:val="none" w:sz="0" w:space="0" w:color="auto"/>
                    <w:left w:val="none" w:sz="0" w:space="0" w:color="auto"/>
                    <w:bottom w:val="none" w:sz="0" w:space="0" w:color="auto"/>
                    <w:right w:val="none" w:sz="0" w:space="0" w:color="auto"/>
                  </w:divBdr>
                  <w:divsChild>
                    <w:div w:id="490871937">
                      <w:marLeft w:val="0"/>
                      <w:marRight w:val="0"/>
                      <w:marTop w:val="0"/>
                      <w:marBottom w:val="0"/>
                      <w:divBdr>
                        <w:top w:val="none" w:sz="0" w:space="0" w:color="auto"/>
                        <w:left w:val="none" w:sz="0" w:space="0" w:color="auto"/>
                        <w:bottom w:val="none" w:sz="0" w:space="0" w:color="auto"/>
                        <w:right w:val="none" w:sz="0" w:space="0" w:color="auto"/>
                      </w:divBdr>
                    </w:div>
                  </w:divsChild>
                </w:div>
                <w:div w:id="284241149">
                  <w:marLeft w:val="0"/>
                  <w:marRight w:val="0"/>
                  <w:marTop w:val="0"/>
                  <w:marBottom w:val="0"/>
                  <w:divBdr>
                    <w:top w:val="none" w:sz="0" w:space="0" w:color="auto"/>
                    <w:left w:val="none" w:sz="0" w:space="0" w:color="auto"/>
                    <w:bottom w:val="none" w:sz="0" w:space="0" w:color="auto"/>
                    <w:right w:val="none" w:sz="0" w:space="0" w:color="auto"/>
                  </w:divBdr>
                  <w:divsChild>
                    <w:div w:id="1766537524">
                      <w:marLeft w:val="0"/>
                      <w:marRight w:val="0"/>
                      <w:marTop w:val="0"/>
                      <w:marBottom w:val="0"/>
                      <w:divBdr>
                        <w:top w:val="none" w:sz="0" w:space="0" w:color="auto"/>
                        <w:left w:val="none" w:sz="0" w:space="0" w:color="auto"/>
                        <w:bottom w:val="none" w:sz="0" w:space="0" w:color="auto"/>
                        <w:right w:val="none" w:sz="0" w:space="0" w:color="auto"/>
                      </w:divBdr>
                    </w:div>
                  </w:divsChild>
                </w:div>
                <w:div w:id="947355468">
                  <w:marLeft w:val="0"/>
                  <w:marRight w:val="0"/>
                  <w:marTop w:val="0"/>
                  <w:marBottom w:val="0"/>
                  <w:divBdr>
                    <w:top w:val="none" w:sz="0" w:space="0" w:color="auto"/>
                    <w:left w:val="none" w:sz="0" w:space="0" w:color="auto"/>
                    <w:bottom w:val="none" w:sz="0" w:space="0" w:color="auto"/>
                    <w:right w:val="none" w:sz="0" w:space="0" w:color="auto"/>
                  </w:divBdr>
                  <w:divsChild>
                    <w:div w:id="204410726">
                      <w:marLeft w:val="0"/>
                      <w:marRight w:val="0"/>
                      <w:marTop w:val="0"/>
                      <w:marBottom w:val="0"/>
                      <w:divBdr>
                        <w:top w:val="none" w:sz="0" w:space="0" w:color="auto"/>
                        <w:left w:val="none" w:sz="0" w:space="0" w:color="auto"/>
                        <w:bottom w:val="none" w:sz="0" w:space="0" w:color="auto"/>
                        <w:right w:val="none" w:sz="0" w:space="0" w:color="auto"/>
                      </w:divBdr>
                    </w:div>
                  </w:divsChild>
                </w:div>
                <w:div w:id="1393431563">
                  <w:marLeft w:val="0"/>
                  <w:marRight w:val="0"/>
                  <w:marTop w:val="0"/>
                  <w:marBottom w:val="0"/>
                  <w:divBdr>
                    <w:top w:val="none" w:sz="0" w:space="0" w:color="auto"/>
                    <w:left w:val="none" w:sz="0" w:space="0" w:color="auto"/>
                    <w:bottom w:val="none" w:sz="0" w:space="0" w:color="auto"/>
                    <w:right w:val="none" w:sz="0" w:space="0" w:color="auto"/>
                  </w:divBdr>
                  <w:divsChild>
                    <w:div w:id="1396584767">
                      <w:marLeft w:val="0"/>
                      <w:marRight w:val="0"/>
                      <w:marTop w:val="0"/>
                      <w:marBottom w:val="0"/>
                      <w:divBdr>
                        <w:top w:val="none" w:sz="0" w:space="0" w:color="auto"/>
                        <w:left w:val="none" w:sz="0" w:space="0" w:color="auto"/>
                        <w:bottom w:val="none" w:sz="0" w:space="0" w:color="auto"/>
                        <w:right w:val="none" w:sz="0" w:space="0" w:color="auto"/>
                      </w:divBdr>
                    </w:div>
                  </w:divsChild>
                </w:div>
                <w:div w:id="1515727431">
                  <w:marLeft w:val="0"/>
                  <w:marRight w:val="0"/>
                  <w:marTop w:val="0"/>
                  <w:marBottom w:val="0"/>
                  <w:divBdr>
                    <w:top w:val="none" w:sz="0" w:space="0" w:color="auto"/>
                    <w:left w:val="none" w:sz="0" w:space="0" w:color="auto"/>
                    <w:bottom w:val="none" w:sz="0" w:space="0" w:color="auto"/>
                    <w:right w:val="none" w:sz="0" w:space="0" w:color="auto"/>
                  </w:divBdr>
                  <w:divsChild>
                    <w:div w:id="2035617875">
                      <w:marLeft w:val="0"/>
                      <w:marRight w:val="0"/>
                      <w:marTop w:val="0"/>
                      <w:marBottom w:val="0"/>
                      <w:divBdr>
                        <w:top w:val="none" w:sz="0" w:space="0" w:color="auto"/>
                        <w:left w:val="none" w:sz="0" w:space="0" w:color="auto"/>
                        <w:bottom w:val="none" w:sz="0" w:space="0" w:color="auto"/>
                        <w:right w:val="none" w:sz="0" w:space="0" w:color="auto"/>
                      </w:divBdr>
                    </w:div>
                  </w:divsChild>
                </w:div>
                <w:div w:id="1919048848">
                  <w:marLeft w:val="0"/>
                  <w:marRight w:val="0"/>
                  <w:marTop w:val="0"/>
                  <w:marBottom w:val="0"/>
                  <w:divBdr>
                    <w:top w:val="none" w:sz="0" w:space="0" w:color="auto"/>
                    <w:left w:val="none" w:sz="0" w:space="0" w:color="auto"/>
                    <w:bottom w:val="none" w:sz="0" w:space="0" w:color="auto"/>
                    <w:right w:val="none" w:sz="0" w:space="0" w:color="auto"/>
                  </w:divBdr>
                  <w:divsChild>
                    <w:div w:id="1266690718">
                      <w:marLeft w:val="0"/>
                      <w:marRight w:val="0"/>
                      <w:marTop w:val="0"/>
                      <w:marBottom w:val="0"/>
                      <w:divBdr>
                        <w:top w:val="none" w:sz="0" w:space="0" w:color="auto"/>
                        <w:left w:val="none" w:sz="0" w:space="0" w:color="auto"/>
                        <w:bottom w:val="none" w:sz="0" w:space="0" w:color="auto"/>
                        <w:right w:val="none" w:sz="0" w:space="0" w:color="auto"/>
                      </w:divBdr>
                    </w:div>
                  </w:divsChild>
                </w:div>
                <w:div w:id="1981305432">
                  <w:marLeft w:val="0"/>
                  <w:marRight w:val="0"/>
                  <w:marTop w:val="0"/>
                  <w:marBottom w:val="0"/>
                  <w:divBdr>
                    <w:top w:val="none" w:sz="0" w:space="0" w:color="auto"/>
                    <w:left w:val="none" w:sz="0" w:space="0" w:color="auto"/>
                    <w:bottom w:val="none" w:sz="0" w:space="0" w:color="auto"/>
                    <w:right w:val="none" w:sz="0" w:space="0" w:color="auto"/>
                  </w:divBdr>
                  <w:divsChild>
                    <w:div w:id="1595093409">
                      <w:marLeft w:val="0"/>
                      <w:marRight w:val="0"/>
                      <w:marTop w:val="0"/>
                      <w:marBottom w:val="0"/>
                      <w:divBdr>
                        <w:top w:val="none" w:sz="0" w:space="0" w:color="auto"/>
                        <w:left w:val="none" w:sz="0" w:space="0" w:color="auto"/>
                        <w:bottom w:val="none" w:sz="0" w:space="0" w:color="auto"/>
                        <w:right w:val="none" w:sz="0" w:space="0" w:color="auto"/>
                      </w:divBdr>
                    </w:div>
                    <w:div w:id="2098404330">
                      <w:marLeft w:val="0"/>
                      <w:marRight w:val="0"/>
                      <w:marTop w:val="0"/>
                      <w:marBottom w:val="0"/>
                      <w:divBdr>
                        <w:top w:val="none" w:sz="0" w:space="0" w:color="auto"/>
                        <w:left w:val="none" w:sz="0" w:space="0" w:color="auto"/>
                        <w:bottom w:val="none" w:sz="0" w:space="0" w:color="auto"/>
                        <w:right w:val="none" w:sz="0" w:space="0" w:color="auto"/>
                      </w:divBdr>
                    </w:div>
                    <w:div w:id="2132045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908357">
          <w:marLeft w:val="0"/>
          <w:marRight w:val="0"/>
          <w:marTop w:val="0"/>
          <w:marBottom w:val="0"/>
          <w:divBdr>
            <w:top w:val="none" w:sz="0" w:space="0" w:color="auto"/>
            <w:left w:val="none" w:sz="0" w:space="0" w:color="auto"/>
            <w:bottom w:val="none" w:sz="0" w:space="0" w:color="auto"/>
            <w:right w:val="none" w:sz="0" w:space="0" w:color="auto"/>
          </w:divBdr>
        </w:div>
        <w:div w:id="1725644499">
          <w:marLeft w:val="0"/>
          <w:marRight w:val="0"/>
          <w:marTop w:val="0"/>
          <w:marBottom w:val="0"/>
          <w:divBdr>
            <w:top w:val="none" w:sz="0" w:space="0" w:color="auto"/>
            <w:left w:val="none" w:sz="0" w:space="0" w:color="auto"/>
            <w:bottom w:val="none" w:sz="0" w:space="0" w:color="auto"/>
            <w:right w:val="none" w:sz="0" w:space="0" w:color="auto"/>
          </w:divBdr>
        </w:div>
        <w:div w:id="1941403358">
          <w:marLeft w:val="0"/>
          <w:marRight w:val="0"/>
          <w:marTop w:val="0"/>
          <w:marBottom w:val="0"/>
          <w:divBdr>
            <w:top w:val="none" w:sz="0" w:space="0" w:color="auto"/>
            <w:left w:val="none" w:sz="0" w:space="0" w:color="auto"/>
            <w:bottom w:val="none" w:sz="0" w:space="0" w:color="auto"/>
            <w:right w:val="none" w:sz="0" w:space="0" w:color="auto"/>
          </w:divBdr>
          <w:divsChild>
            <w:div w:id="157576813">
              <w:marLeft w:val="-75"/>
              <w:marRight w:val="0"/>
              <w:marTop w:val="30"/>
              <w:marBottom w:val="30"/>
              <w:divBdr>
                <w:top w:val="none" w:sz="0" w:space="0" w:color="auto"/>
                <w:left w:val="none" w:sz="0" w:space="0" w:color="auto"/>
                <w:bottom w:val="none" w:sz="0" w:space="0" w:color="auto"/>
                <w:right w:val="none" w:sz="0" w:space="0" w:color="auto"/>
              </w:divBdr>
              <w:divsChild>
                <w:div w:id="181676629">
                  <w:marLeft w:val="0"/>
                  <w:marRight w:val="0"/>
                  <w:marTop w:val="0"/>
                  <w:marBottom w:val="0"/>
                  <w:divBdr>
                    <w:top w:val="none" w:sz="0" w:space="0" w:color="auto"/>
                    <w:left w:val="none" w:sz="0" w:space="0" w:color="auto"/>
                    <w:bottom w:val="none" w:sz="0" w:space="0" w:color="auto"/>
                    <w:right w:val="none" w:sz="0" w:space="0" w:color="auto"/>
                  </w:divBdr>
                  <w:divsChild>
                    <w:div w:id="747577873">
                      <w:marLeft w:val="0"/>
                      <w:marRight w:val="0"/>
                      <w:marTop w:val="0"/>
                      <w:marBottom w:val="0"/>
                      <w:divBdr>
                        <w:top w:val="none" w:sz="0" w:space="0" w:color="auto"/>
                        <w:left w:val="none" w:sz="0" w:space="0" w:color="auto"/>
                        <w:bottom w:val="none" w:sz="0" w:space="0" w:color="auto"/>
                        <w:right w:val="none" w:sz="0" w:space="0" w:color="auto"/>
                      </w:divBdr>
                    </w:div>
                  </w:divsChild>
                </w:div>
                <w:div w:id="206766427">
                  <w:marLeft w:val="0"/>
                  <w:marRight w:val="0"/>
                  <w:marTop w:val="0"/>
                  <w:marBottom w:val="0"/>
                  <w:divBdr>
                    <w:top w:val="none" w:sz="0" w:space="0" w:color="auto"/>
                    <w:left w:val="none" w:sz="0" w:space="0" w:color="auto"/>
                    <w:bottom w:val="none" w:sz="0" w:space="0" w:color="auto"/>
                    <w:right w:val="none" w:sz="0" w:space="0" w:color="auto"/>
                  </w:divBdr>
                  <w:divsChild>
                    <w:div w:id="663819505">
                      <w:marLeft w:val="0"/>
                      <w:marRight w:val="0"/>
                      <w:marTop w:val="0"/>
                      <w:marBottom w:val="0"/>
                      <w:divBdr>
                        <w:top w:val="none" w:sz="0" w:space="0" w:color="auto"/>
                        <w:left w:val="none" w:sz="0" w:space="0" w:color="auto"/>
                        <w:bottom w:val="none" w:sz="0" w:space="0" w:color="auto"/>
                        <w:right w:val="none" w:sz="0" w:space="0" w:color="auto"/>
                      </w:divBdr>
                    </w:div>
                    <w:div w:id="1566647939">
                      <w:marLeft w:val="0"/>
                      <w:marRight w:val="0"/>
                      <w:marTop w:val="0"/>
                      <w:marBottom w:val="0"/>
                      <w:divBdr>
                        <w:top w:val="none" w:sz="0" w:space="0" w:color="auto"/>
                        <w:left w:val="none" w:sz="0" w:space="0" w:color="auto"/>
                        <w:bottom w:val="none" w:sz="0" w:space="0" w:color="auto"/>
                        <w:right w:val="none" w:sz="0" w:space="0" w:color="auto"/>
                      </w:divBdr>
                    </w:div>
                  </w:divsChild>
                </w:div>
                <w:div w:id="332880586">
                  <w:marLeft w:val="0"/>
                  <w:marRight w:val="0"/>
                  <w:marTop w:val="0"/>
                  <w:marBottom w:val="0"/>
                  <w:divBdr>
                    <w:top w:val="none" w:sz="0" w:space="0" w:color="auto"/>
                    <w:left w:val="none" w:sz="0" w:space="0" w:color="auto"/>
                    <w:bottom w:val="none" w:sz="0" w:space="0" w:color="auto"/>
                    <w:right w:val="none" w:sz="0" w:space="0" w:color="auto"/>
                  </w:divBdr>
                  <w:divsChild>
                    <w:div w:id="312878667">
                      <w:marLeft w:val="0"/>
                      <w:marRight w:val="0"/>
                      <w:marTop w:val="0"/>
                      <w:marBottom w:val="0"/>
                      <w:divBdr>
                        <w:top w:val="none" w:sz="0" w:space="0" w:color="auto"/>
                        <w:left w:val="none" w:sz="0" w:space="0" w:color="auto"/>
                        <w:bottom w:val="none" w:sz="0" w:space="0" w:color="auto"/>
                        <w:right w:val="none" w:sz="0" w:space="0" w:color="auto"/>
                      </w:divBdr>
                    </w:div>
                  </w:divsChild>
                </w:div>
                <w:div w:id="364524101">
                  <w:marLeft w:val="0"/>
                  <w:marRight w:val="0"/>
                  <w:marTop w:val="0"/>
                  <w:marBottom w:val="0"/>
                  <w:divBdr>
                    <w:top w:val="none" w:sz="0" w:space="0" w:color="auto"/>
                    <w:left w:val="none" w:sz="0" w:space="0" w:color="auto"/>
                    <w:bottom w:val="none" w:sz="0" w:space="0" w:color="auto"/>
                    <w:right w:val="none" w:sz="0" w:space="0" w:color="auto"/>
                  </w:divBdr>
                  <w:divsChild>
                    <w:div w:id="645548454">
                      <w:marLeft w:val="0"/>
                      <w:marRight w:val="0"/>
                      <w:marTop w:val="0"/>
                      <w:marBottom w:val="0"/>
                      <w:divBdr>
                        <w:top w:val="none" w:sz="0" w:space="0" w:color="auto"/>
                        <w:left w:val="none" w:sz="0" w:space="0" w:color="auto"/>
                        <w:bottom w:val="none" w:sz="0" w:space="0" w:color="auto"/>
                        <w:right w:val="none" w:sz="0" w:space="0" w:color="auto"/>
                      </w:divBdr>
                    </w:div>
                  </w:divsChild>
                </w:div>
                <w:div w:id="451242215">
                  <w:marLeft w:val="0"/>
                  <w:marRight w:val="0"/>
                  <w:marTop w:val="0"/>
                  <w:marBottom w:val="0"/>
                  <w:divBdr>
                    <w:top w:val="none" w:sz="0" w:space="0" w:color="auto"/>
                    <w:left w:val="none" w:sz="0" w:space="0" w:color="auto"/>
                    <w:bottom w:val="none" w:sz="0" w:space="0" w:color="auto"/>
                    <w:right w:val="none" w:sz="0" w:space="0" w:color="auto"/>
                  </w:divBdr>
                  <w:divsChild>
                    <w:div w:id="1306592344">
                      <w:marLeft w:val="0"/>
                      <w:marRight w:val="0"/>
                      <w:marTop w:val="0"/>
                      <w:marBottom w:val="0"/>
                      <w:divBdr>
                        <w:top w:val="none" w:sz="0" w:space="0" w:color="auto"/>
                        <w:left w:val="none" w:sz="0" w:space="0" w:color="auto"/>
                        <w:bottom w:val="none" w:sz="0" w:space="0" w:color="auto"/>
                        <w:right w:val="none" w:sz="0" w:space="0" w:color="auto"/>
                      </w:divBdr>
                    </w:div>
                  </w:divsChild>
                </w:div>
                <w:div w:id="855997476">
                  <w:marLeft w:val="0"/>
                  <w:marRight w:val="0"/>
                  <w:marTop w:val="0"/>
                  <w:marBottom w:val="0"/>
                  <w:divBdr>
                    <w:top w:val="none" w:sz="0" w:space="0" w:color="auto"/>
                    <w:left w:val="none" w:sz="0" w:space="0" w:color="auto"/>
                    <w:bottom w:val="none" w:sz="0" w:space="0" w:color="auto"/>
                    <w:right w:val="none" w:sz="0" w:space="0" w:color="auto"/>
                  </w:divBdr>
                  <w:divsChild>
                    <w:div w:id="389814095">
                      <w:marLeft w:val="0"/>
                      <w:marRight w:val="0"/>
                      <w:marTop w:val="0"/>
                      <w:marBottom w:val="0"/>
                      <w:divBdr>
                        <w:top w:val="none" w:sz="0" w:space="0" w:color="auto"/>
                        <w:left w:val="none" w:sz="0" w:space="0" w:color="auto"/>
                        <w:bottom w:val="none" w:sz="0" w:space="0" w:color="auto"/>
                        <w:right w:val="none" w:sz="0" w:space="0" w:color="auto"/>
                      </w:divBdr>
                    </w:div>
                  </w:divsChild>
                </w:div>
                <w:div w:id="869221678">
                  <w:marLeft w:val="0"/>
                  <w:marRight w:val="0"/>
                  <w:marTop w:val="0"/>
                  <w:marBottom w:val="0"/>
                  <w:divBdr>
                    <w:top w:val="none" w:sz="0" w:space="0" w:color="auto"/>
                    <w:left w:val="none" w:sz="0" w:space="0" w:color="auto"/>
                    <w:bottom w:val="none" w:sz="0" w:space="0" w:color="auto"/>
                    <w:right w:val="none" w:sz="0" w:space="0" w:color="auto"/>
                  </w:divBdr>
                  <w:divsChild>
                    <w:div w:id="998924449">
                      <w:marLeft w:val="0"/>
                      <w:marRight w:val="0"/>
                      <w:marTop w:val="0"/>
                      <w:marBottom w:val="0"/>
                      <w:divBdr>
                        <w:top w:val="none" w:sz="0" w:space="0" w:color="auto"/>
                        <w:left w:val="none" w:sz="0" w:space="0" w:color="auto"/>
                        <w:bottom w:val="none" w:sz="0" w:space="0" w:color="auto"/>
                        <w:right w:val="none" w:sz="0" w:space="0" w:color="auto"/>
                      </w:divBdr>
                    </w:div>
                  </w:divsChild>
                </w:div>
                <w:div w:id="931663890">
                  <w:marLeft w:val="0"/>
                  <w:marRight w:val="0"/>
                  <w:marTop w:val="0"/>
                  <w:marBottom w:val="0"/>
                  <w:divBdr>
                    <w:top w:val="none" w:sz="0" w:space="0" w:color="auto"/>
                    <w:left w:val="none" w:sz="0" w:space="0" w:color="auto"/>
                    <w:bottom w:val="none" w:sz="0" w:space="0" w:color="auto"/>
                    <w:right w:val="none" w:sz="0" w:space="0" w:color="auto"/>
                  </w:divBdr>
                  <w:divsChild>
                    <w:div w:id="847014307">
                      <w:marLeft w:val="0"/>
                      <w:marRight w:val="0"/>
                      <w:marTop w:val="0"/>
                      <w:marBottom w:val="0"/>
                      <w:divBdr>
                        <w:top w:val="none" w:sz="0" w:space="0" w:color="auto"/>
                        <w:left w:val="none" w:sz="0" w:space="0" w:color="auto"/>
                        <w:bottom w:val="none" w:sz="0" w:space="0" w:color="auto"/>
                        <w:right w:val="none" w:sz="0" w:space="0" w:color="auto"/>
                      </w:divBdr>
                    </w:div>
                  </w:divsChild>
                </w:div>
                <w:div w:id="1019310556">
                  <w:marLeft w:val="0"/>
                  <w:marRight w:val="0"/>
                  <w:marTop w:val="0"/>
                  <w:marBottom w:val="0"/>
                  <w:divBdr>
                    <w:top w:val="none" w:sz="0" w:space="0" w:color="auto"/>
                    <w:left w:val="none" w:sz="0" w:space="0" w:color="auto"/>
                    <w:bottom w:val="none" w:sz="0" w:space="0" w:color="auto"/>
                    <w:right w:val="none" w:sz="0" w:space="0" w:color="auto"/>
                  </w:divBdr>
                  <w:divsChild>
                    <w:div w:id="1606383192">
                      <w:marLeft w:val="0"/>
                      <w:marRight w:val="0"/>
                      <w:marTop w:val="0"/>
                      <w:marBottom w:val="0"/>
                      <w:divBdr>
                        <w:top w:val="none" w:sz="0" w:space="0" w:color="auto"/>
                        <w:left w:val="none" w:sz="0" w:space="0" w:color="auto"/>
                        <w:bottom w:val="none" w:sz="0" w:space="0" w:color="auto"/>
                        <w:right w:val="none" w:sz="0" w:space="0" w:color="auto"/>
                      </w:divBdr>
                    </w:div>
                  </w:divsChild>
                </w:div>
                <w:div w:id="1051727590">
                  <w:marLeft w:val="0"/>
                  <w:marRight w:val="0"/>
                  <w:marTop w:val="0"/>
                  <w:marBottom w:val="0"/>
                  <w:divBdr>
                    <w:top w:val="none" w:sz="0" w:space="0" w:color="auto"/>
                    <w:left w:val="none" w:sz="0" w:space="0" w:color="auto"/>
                    <w:bottom w:val="none" w:sz="0" w:space="0" w:color="auto"/>
                    <w:right w:val="none" w:sz="0" w:space="0" w:color="auto"/>
                  </w:divBdr>
                  <w:divsChild>
                    <w:div w:id="496463651">
                      <w:marLeft w:val="0"/>
                      <w:marRight w:val="0"/>
                      <w:marTop w:val="0"/>
                      <w:marBottom w:val="0"/>
                      <w:divBdr>
                        <w:top w:val="none" w:sz="0" w:space="0" w:color="auto"/>
                        <w:left w:val="none" w:sz="0" w:space="0" w:color="auto"/>
                        <w:bottom w:val="none" w:sz="0" w:space="0" w:color="auto"/>
                        <w:right w:val="none" w:sz="0" w:space="0" w:color="auto"/>
                      </w:divBdr>
                    </w:div>
                  </w:divsChild>
                </w:div>
                <w:div w:id="1263993313">
                  <w:marLeft w:val="0"/>
                  <w:marRight w:val="0"/>
                  <w:marTop w:val="0"/>
                  <w:marBottom w:val="0"/>
                  <w:divBdr>
                    <w:top w:val="none" w:sz="0" w:space="0" w:color="auto"/>
                    <w:left w:val="none" w:sz="0" w:space="0" w:color="auto"/>
                    <w:bottom w:val="none" w:sz="0" w:space="0" w:color="auto"/>
                    <w:right w:val="none" w:sz="0" w:space="0" w:color="auto"/>
                  </w:divBdr>
                  <w:divsChild>
                    <w:div w:id="463238684">
                      <w:marLeft w:val="0"/>
                      <w:marRight w:val="0"/>
                      <w:marTop w:val="0"/>
                      <w:marBottom w:val="0"/>
                      <w:divBdr>
                        <w:top w:val="none" w:sz="0" w:space="0" w:color="auto"/>
                        <w:left w:val="none" w:sz="0" w:space="0" w:color="auto"/>
                        <w:bottom w:val="none" w:sz="0" w:space="0" w:color="auto"/>
                        <w:right w:val="none" w:sz="0" w:space="0" w:color="auto"/>
                      </w:divBdr>
                    </w:div>
                  </w:divsChild>
                </w:div>
                <w:div w:id="1276057395">
                  <w:marLeft w:val="0"/>
                  <w:marRight w:val="0"/>
                  <w:marTop w:val="0"/>
                  <w:marBottom w:val="0"/>
                  <w:divBdr>
                    <w:top w:val="none" w:sz="0" w:space="0" w:color="auto"/>
                    <w:left w:val="none" w:sz="0" w:space="0" w:color="auto"/>
                    <w:bottom w:val="none" w:sz="0" w:space="0" w:color="auto"/>
                    <w:right w:val="none" w:sz="0" w:space="0" w:color="auto"/>
                  </w:divBdr>
                  <w:divsChild>
                    <w:div w:id="37516251">
                      <w:marLeft w:val="0"/>
                      <w:marRight w:val="0"/>
                      <w:marTop w:val="0"/>
                      <w:marBottom w:val="0"/>
                      <w:divBdr>
                        <w:top w:val="none" w:sz="0" w:space="0" w:color="auto"/>
                        <w:left w:val="none" w:sz="0" w:space="0" w:color="auto"/>
                        <w:bottom w:val="none" w:sz="0" w:space="0" w:color="auto"/>
                        <w:right w:val="none" w:sz="0" w:space="0" w:color="auto"/>
                      </w:divBdr>
                    </w:div>
                  </w:divsChild>
                </w:div>
                <w:div w:id="1349480909">
                  <w:marLeft w:val="0"/>
                  <w:marRight w:val="0"/>
                  <w:marTop w:val="0"/>
                  <w:marBottom w:val="0"/>
                  <w:divBdr>
                    <w:top w:val="none" w:sz="0" w:space="0" w:color="auto"/>
                    <w:left w:val="none" w:sz="0" w:space="0" w:color="auto"/>
                    <w:bottom w:val="none" w:sz="0" w:space="0" w:color="auto"/>
                    <w:right w:val="none" w:sz="0" w:space="0" w:color="auto"/>
                  </w:divBdr>
                  <w:divsChild>
                    <w:div w:id="205338144">
                      <w:marLeft w:val="0"/>
                      <w:marRight w:val="0"/>
                      <w:marTop w:val="0"/>
                      <w:marBottom w:val="0"/>
                      <w:divBdr>
                        <w:top w:val="none" w:sz="0" w:space="0" w:color="auto"/>
                        <w:left w:val="none" w:sz="0" w:space="0" w:color="auto"/>
                        <w:bottom w:val="none" w:sz="0" w:space="0" w:color="auto"/>
                        <w:right w:val="none" w:sz="0" w:space="0" w:color="auto"/>
                      </w:divBdr>
                    </w:div>
                    <w:div w:id="2026208590">
                      <w:marLeft w:val="0"/>
                      <w:marRight w:val="0"/>
                      <w:marTop w:val="0"/>
                      <w:marBottom w:val="0"/>
                      <w:divBdr>
                        <w:top w:val="none" w:sz="0" w:space="0" w:color="auto"/>
                        <w:left w:val="none" w:sz="0" w:space="0" w:color="auto"/>
                        <w:bottom w:val="none" w:sz="0" w:space="0" w:color="auto"/>
                        <w:right w:val="none" w:sz="0" w:space="0" w:color="auto"/>
                      </w:divBdr>
                    </w:div>
                  </w:divsChild>
                </w:div>
                <w:div w:id="1506046721">
                  <w:marLeft w:val="0"/>
                  <w:marRight w:val="0"/>
                  <w:marTop w:val="0"/>
                  <w:marBottom w:val="0"/>
                  <w:divBdr>
                    <w:top w:val="none" w:sz="0" w:space="0" w:color="auto"/>
                    <w:left w:val="none" w:sz="0" w:space="0" w:color="auto"/>
                    <w:bottom w:val="none" w:sz="0" w:space="0" w:color="auto"/>
                    <w:right w:val="none" w:sz="0" w:space="0" w:color="auto"/>
                  </w:divBdr>
                  <w:divsChild>
                    <w:div w:id="350765683">
                      <w:marLeft w:val="0"/>
                      <w:marRight w:val="0"/>
                      <w:marTop w:val="0"/>
                      <w:marBottom w:val="0"/>
                      <w:divBdr>
                        <w:top w:val="none" w:sz="0" w:space="0" w:color="auto"/>
                        <w:left w:val="none" w:sz="0" w:space="0" w:color="auto"/>
                        <w:bottom w:val="none" w:sz="0" w:space="0" w:color="auto"/>
                        <w:right w:val="none" w:sz="0" w:space="0" w:color="auto"/>
                      </w:divBdr>
                    </w:div>
                  </w:divsChild>
                </w:div>
                <w:div w:id="1589070357">
                  <w:marLeft w:val="0"/>
                  <w:marRight w:val="0"/>
                  <w:marTop w:val="0"/>
                  <w:marBottom w:val="0"/>
                  <w:divBdr>
                    <w:top w:val="none" w:sz="0" w:space="0" w:color="auto"/>
                    <w:left w:val="none" w:sz="0" w:space="0" w:color="auto"/>
                    <w:bottom w:val="none" w:sz="0" w:space="0" w:color="auto"/>
                    <w:right w:val="none" w:sz="0" w:space="0" w:color="auto"/>
                  </w:divBdr>
                  <w:divsChild>
                    <w:div w:id="623778727">
                      <w:marLeft w:val="0"/>
                      <w:marRight w:val="0"/>
                      <w:marTop w:val="0"/>
                      <w:marBottom w:val="0"/>
                      <w:divBdr>
                        <w:top w:val="none" w:sz="0" w:space="0" w:color="auto"/>
                        <w:left w:val="none" w:sz="0" w:space="0" w:color="auto"/>
                        <w:bottom w:val="none" w:sz="0" w:space="0" w:color="auto"/>
                        <w:right w:val="none" w:sz="0" w:space="0" w:color="auto"/>
                      </w:divBdr>
                    </w:div>
                  </w:divsChild>
                </w:div>
                <w:div w:id="1668745085">
                  <w:marLeft w:val="0"/>
                  <w:marRight w:val="0"/>
                  <w:marTop w:val="0"/>
                  <w:marBottom w:val="0"/>
                  <w:divBdr>
                    <w:top w:val="none" w:sz="0" w:space="0" w:color="auto"/>
                    <w:left w:val="none" w:sz="0" w:space="0" w:color="auto"/>
                    <w:bottom w:val="none" w:sz="0" w:space="0" w:color="auto"/>
                    <w:right w:val="none" w:sz="0" w:space="0" w:color="auto"/>
                  </w:divBdr>
                  <w:divsChild>
                    <w:div w:id="798300431">
                      <w:marLeft w:val="0"/>
                      <w:marRight w:val="0"/>
                      <w:marTop w:val="0"/>
                      <w:marBottom w:val="0"/>
                      <w:divBdr>
                        <w:top w:val="none" w:sz="0" w:space="0" w:color="auto"/>
                        <w:left w:val="none" w:sz="0" w:space="0" w:color="auto"/>
                        <w:bottom w:val="none" w:sz="0" w:space="0" w:color="auto"/>
                        <w:right w:val="none" w:sz="0" w:space="0" w:color="auto"/>
                      </w:divBdr>
                    </w:div>
                  </w:divsChild>
                </w:div>
                <w:div w:id="1837528710">
                  <w:marLeft w:val="0"/>
                  <w:marRight w:val="0"/>
                  <w:marTop w:val="0"/>
                  <w:marBottom w:val="0"/>
                  <w:divBdr>
                    <w:top w:val="none" w:sz="0" w:space="0" w:color="auto"/>
                    <w:left w:val="none" w:sz="0" w:space="0" w:color="auto"/>
                    <w:bottom w:val="none" w:sz="0" w:space="0" w:color="auto"/>
                    <w:right w:val="none" w:sz="0" w:space="0" w:color="auto"/>
                  </w:divBdr>
                  <w:divsChild>
                    <w:div w:id="372072501">
                      <w:marLeft w:val="0"/>
                      <w:marRight w:val="0"/>
                      <w:marTop w:val="0"/>
                      <w:marBottom w:val="0"/>
                      <w:divBdr>
                        <w:top w:val="none" w:sz="0" w:space="0" w:color="auto"/>
                        <w:left w:val="none" w:sz="0" w:space="0" w:color="auto"/>
                        <w:bottom w:val="none" w:sz="0" w:space="0" w:color="auto"/>
                        <w:right w:val="none" w:sz="0" w:space="0" w:color="auto"/>
                      </w:divBdr>
                    </w:div>
                    <w:div w:id="1873617291">
                      <w:marLeft w:val="0"/>
                      <w:marRight w:val="0"/>
                      <w:marTop w:val="0"/>
                      <w:marBottom w:val="0"/>
                      <w:divBdr>
                        <w:top w:val="none" w:sz="0" w:space="0" w:color="auto"/>
                        <w:left w:val="none" w:sz="0" w:space="0" w:color="auto"/>
                        <w:bottom w:val="none" w:sz="0" w:space="0" w:color="auto"/>
                        <w:right w:val="none" w:sz="0" w:space="0" w:color="auto"/>
                      </w:divBdr>
                    </w:div>
                  </w:divsChild>
                </w:div>
                <w:div w:id="1923023667">
                  <w:marLeft w:val="0"/>
                  <w:marRight w:val="0"/>
                  <w:marTop w:val="0"/>
                  <w:marBottom w:val="0"/>
                  <w:divBdr>
                    <w:top w:val="none" w:sz="0" w:space="0" w:color="auto"/>
                    <w:left w:val="none" w:sz="0" w:space="0" w:color="auto"/>
                    <w:bottom w:val="none" w:sz="0" w:space="0" w:color="auto"/>
                    <w:right w:val="none" w:sz="0" w:space="0" w:color="auto"/>
                  </w:divBdr>
                  <w:divsChild>
                    <w:div w:id="507213662">
                      <w:marLeft w:val="0"/>
                      <w:marRight w:val="0"/>
                      <w:marTop w:val="0"/>
                      <w:marBottom w:val="0"/>
                      <w:divBdr>
                        <w:top w:val="none" w:sz="0" w:space="0" w:color="auto"/>
                        <w:left w:val="none" w:sz="0" w:space="0" w:color="auto"/>
                        <w:bottom w:val="none" w:sz="0" w:space="0" w:color="auto"/>
                        <w:right w:val="none" w:sz="0" w:space="0" w:color="auto"/>
                      </w:divBdr>
                    </w:div>
                  </w:divsChild>
                </w:div>
                <w:div w:id="1959948524">
                  <w:marLeft w:val="0"/>
                  <w:marRight w:val="0"/>
                  <w:marTop w:val="0"/>
                  <w:marBottom w:val="0"/>
                  <w:divBdr>
                    <w:top w:val="none" w:sz="0" w:space="0" w:color="auto"/>
                    <w:left w:val="none" w:sz="0" w:space="0" w:color="auto"/>
                    <w:bottom w:val="none" w:sz="0" w:space="0" w:color="auto"/>
                    <w:right w:val="none" w:sz="0" w:space="0" w:color="auto"/>
                  </w:divBdr>
                  <w:divsChild>
                    <w:div w:id="1830367762">
                      <w:marLeft w:val="0"/>
                      <w:marRight w:val="0"/>
                      <w:marTop w:val="0"/>
                      <w:marBottom w:val="0"/>
                      <w:divBdr>
                        <w:top w:val="none" w:sz="0" w:space="0" w:color="auto"/>
                        <w:left w:val="none" w:sz="0" w:space="0" w:color="auto"/>
                        <w:bottom w:val="none" w:sz="0" w:space="0" w:color="auto"/>
                        <w:right w:val="none" w:sz="0" w:space="0" w:color="auto"/>
                      </w:divBdr>
                    </w:div>
                  </w:divsChild>
                </w:div>
                <w:div w:id="2069330689">
                  <w:marLeft w:val="0"/>
                  <w:marRight w:val="0"/>
                  <w:marTop w:val="0"/>
                  <w:marBottom w:val="0"/>
                  <w:divBdr>
                    <w:top w:val="none" w:sz="0" w:space="0" w:color="auto"/>
                    <w:left w:val="none" w:sz="0" w:space="0" w:color="auto"/>
                    <w:bottom w:val="none" w:sz="0" w:space="0" w:color="auto"/>
                    <w:right w:val="none" w:sz="0" w:space="0" w:color="auto"/>
                  </w:divBdr>
                  <w:divsChild>
                    <w:div w:id="251553382">
                      <w:marLeft w:val="0"/>
                      <w:marRight w:val="0"/>
                      <w:marTop w:val="0"/>
                      <w:marBottom w:val="0"/>
                      <w:divBdr>
                        <w:top w:val="none" w:sz="0" w:space="0" w:color="auto"/>
                        <w:left w:val="none" w:sz="0" w:space="0" w:color="auto"/>
                        <w:bottom w:val="none" w:sz="0" w:space="0" w:color="auto"/>
                        <w:right w:val="none" w:sz="0" w:space="0" w:color="auto"/>
                      </w:divBdr>
                    </w:div>
                    <w:div w:id="53885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8878044">
      <w:bodyDiv w:val="1"/>
      <w:marLeft w:val="0"/>
      <w:marRight w:val="0"/>
      <w:marTop w:val="0"/>
      <w:marBottom w:val="0"/>
      <w:divBdr>
        <w:top w:val="none" w:sz="0" w:space="0" w:color="auto"/>
        <w:left w:val="none" w:sz="0" w:space="0" w:color="auto"/>
        <w:bottom w:val="none" w:sz="0" w:space="0" w:color="auto"/>
        <w:right w:val="none" w:sz="0" w:space="0" w:color="auto"/>
      </w:divBdr>
    </w:div>
    <w:div w:id="1657221572">
      <w:bodyDiv w:val="1"/>
      <w:marLeft w:val="0"/>
      <w:marRight w:val="0"/>
      <w:marTop w:val="0"/>
      <w:marBottom w:val="0"/>
      <w:divBdr>
        <w:top w:val="none" w:sz="0" w:space="0" w:color="auto"/>
        <w:left w:val="none" w:sz="0" w:space="0" w:color="auto"/>
        <w:bottom w:val="none" w:sz="0" w:space="0" w:color="auto"/>
        <w:right w:val="none" w:sz="0" w:space="0" w:color="auto"/>
      </w:divBdr>
    </w:div>
    <w:div w:id="1675452012">
      <w:bodyDiv w:val="1"/>
      <w:marLeft w:val="0"/>
      <w:marRight w:val="0"/>
      <w:marTop w:val="0"/>
      <w:marBottom w:val="0"/>
      <w:divBdr>
        <w:top w:val="none" w:sz="0" w:space="0" w:color="auto"/>
        <w:left w:val="none" w:sz="0" w:space="0" w:color="auto"/>
        <w:bottom w:val="none" w:sz="0" w:space="0" w:color="auto"/>
        <w:right w:val="none" w:sz="0" w:space="0" w:color="auto"/>
      </w:divBdr>
      <w:divsChild>
        <w:div w:id="415786100">
          <w:marLeft w:val="0"/>
          <w:marRight w:val="0"/>
          <w:marTop w:val="0"/>
          <w:marBottom w:val="0"/>
          <w:divBdr>
            <w:top w:val="none" w:sz="0" w:space="0" w:color="auto"/>
            <w:left w:val="none" w:sz="0" w:space="0" w:color="auto"/>
            <w:bottom w:val="none" w:sz="0" w:space="0" w:color="auto"/>
            <w:right w:val="none" w:sz="0" w:space="0" w:color="auto"/>
          </w:divBdr>
        </w:div>
        <w:div w:id="467599466">
          <w:marLeft w:val="0"/>
          <w:marRight w:val="0"/>
          <w:marTop w:val="0"/>
          <w:marBottom w:val="0"/>
          <w:divBdr>
            <w:top w:val="none" w:sz="0" w:space="0" w:color="auto"/>
            <w:left w:val="none" w:sz="0" w:space="0" w:color="auto"/>
            <w:bottom w:val="none" w:sz="0" w:space="0" w:color="auto"/>
            <w:right w:val="none" w:sz="0" w:space="0" w:color="auto"/>
          </w:divBdr>
          <w:divsChild>
            <w:div w:id="1077939392">
              <w:marLeft w:val="-75"/>
              <w:marRight w:val="0"/>
              <w:marTop w:val="30"/>
              <w:marBottom w:val="30"/>
              <w:divBdr>
                <w:top w:val="none" w:sz="0" w:space="0" w:color="auto"/>
                <w:left w:val="none" w:sz="0" w:space="0" w:color="auto"/>
                <w:bottom w:val="none" w:sz="0" w:space="0" w:color="auto"/>
                <w:right w:val="none" w:sz="0" w:space="0" w:color="auto"/>
              </w:divBdr>
              <w:divsChild>
                <w:div w:id="4478074">
                  <w:marLeft w:val="0"/>
                  <w:marRight w:val="0"/>
                  <w:marTop w:val="0"/>
                  <w:marBottom w:val="0"/>
                  <w:divBdr>
                    <w:top w:val="none" w:sz="0" w:space="0" w:color="auto"/>
                    <w:left w:val="none" w:sz="0" w:space="0" w:color="auto"/>
                    <w:bottom w:val="none" w:sz="0" w:space="0" w:color="auto"/>
                    <w:right w:val="none" w:sz="0" w:space="0" w:color="auto"/>
                  </w:divBdr>
                  <w:divsChild>
                    <w:div w:id="477113753">
                      <w:marLeft w:val="0"/>
                      <w:marRight w:val="0"/>
                      <w:marTop w:val="0"/>
                      <w:marBottom w:val="0"/>
                      <w:divBdr>
                        <w:top w:val="none" w:sz="0" w:space="0" w:color="auto"/>
                        <w:left w:val="none" w:sz="0" w:space="0" w:color="auto"/>
                        <w:bottom w:val="none" w:sz="0" w:space="0" w:color="auto"/>
                        <w:right w:val="none" w:sz="0" w:space="0" w:color="auto"/>
                      </w:divBdr>
                    </w:div>
                    <w:div w:id="1654990337">
                      <w:marLeft w:val="0"/>
                      <w:marRight w:val="0"/>
                      <w:marTop w:val="0"/>
                      <w:marBottom w:val="0"/>
                      <w:divBdr>
                        <w:top w:val="none" w:sz="0" w:space="0" w:color="auto"/>
                        <w:left w:val="none" w:sz="0" w:space="0" w:color="auto"/>
                        <w:bottom w:val="none" w:sz="0" w:space="0" w:color="auto"/>
                        <w:right w:val="none" w:sz="0" w:space="0" w:color="auto"/>
                      </w:divBdr>
                    </w:div>
                  </w:divsChild>
                </w:div>
                <w:div w:id="36901607">
                  <w:marLeft w:val="0"/>
                  <w:marRight w:val="0"/>
                  <w:marTop w:val="0"/>
                  <w:marBottom w:val="0"/>
                  <w:divBdr>
                    <w:top w:val="none" w:sz="0" w:space="0" w:color="auto"/>
                    <w:left w:val="none" w:sz="0" w:space="0" w:color="auto"/>
                    <w:bottom w:val="none" w:sz="0" w:space="0" w:color="auto"/>
                    <w:right w:val="none" w:sz="0" w:space="0" w:color="auto"/>
                  </w:divBdr>
                  <w:divsChild>
                    <w:div w:id="594553465">
                      <w:marLeft w:val="0"/>
                      <w:marRight w:val="0"/>
                      <w:marTop w:val="0"/>
                      <w:marBottom w:val="0"/>
                      <w:divBdr>
                        <w:top w:val="none" w:sz="0" w:space="0" w:color="auto"/>
                        <w:left w:val="none" w:sz="0" w:space="0" w:color="auto"/>
                        <w:bottom w:val="none" w:sz="0" w:space="0" w:color="auto"/>
                        <w:right w:val="none" w:sz="0" w:space="0" w:color="auto"/>
                      </w:divBdr>
                    </w:div>
                  </w:divsChild>
                </w:div>
                <w:div w:id="144905039">
                  <w:marLeft w:val="0"/>
                  <w:marRight w:val="0"/>
                  <w:marTop w:val="0"/>
                  <w:marBottom w:val="0"/>
                  <w:divBdr>
                    <w:top w:val="none" w:sz="0" w:space="0" w:color="auto"/>
                    <w:left w:val="none" w:sz="0" w:space="0" w:color="auto"/>
                    <w:bottom w:val="none" w:sz="0" w:space="0" w:color="auto"/>
                    <w:right w:val="none" w:sz="0" w:space="0" w:color="auto"/>
                  </w:divBdr>
                  <w:divsChild>
                    <w:div w:id="1200555229">
                      <w:marLeft w:val="0"/>
                      <w:marRight w:val="0"/>
                      <w:marTop w:val="0"/>
                      <w:marBottom w:val="0"/>
                      <w:divBdr>
                        <w:top w:val="none" w:sz="0" w:space="0" w:color="auto"/>
                        <w:left w:val="none" w:sz="0" w:space="0" w:color="auto"/>
                        <w:bottom w:val="none" w:sz="0" w:space="0" w:color="auto"/>
                        <w:right w:val="none" w:sz="0" w:space="0" w:color="auto"/>
                      </w:divBdr>
                    </w:div>
                  </w:divsChild>
                </w:div>
                <w:div w:id="238365927">
                  <w:marLeft w:val="0"/>
                  <w:marRight w:val="0"/>
                  <w:marTop w:val="0"/>
                  <w:marBottom w:val="0"/>
                  <w:divBdr>
                    <w:top w:val="none" w:sz="0" w:space="0" w:color="auto"/>
                    <w:left w:val="none" w:sz="0" w:space="0" w:color="auto"/>
                    <w:bottom w:val="none" w:sz="0" w:space="0" w:color="auto"/>
                    <w:right w:val="none" w:sz="0" w:space="0" w:color="auto"/>
                  </w:divBdr>
                  <w:divsChild>
                    <w:div w:id="1910725799">
                      <w:marLeft w:val="0"/>
                      <w:marRight w:val="0"/>
                      <w:marTop w:val="0"/>
                      <w:marBottom w:val="0"/>
                      <w:divBdr>
                        <w:top w:val="none" w:sz="0" w:space="0" w:color="auto"/>
                        <w:left w:val="none" w:sz="0" w:space="0" w:color="auto"/>
                        <w:bottom w:val="none" w:sz="0" w:space="0" w:color="auto"/>
                        <w:right w:val="none" w:sz="0" w:space="0" w:color="auto"/>
                      </w:divBdr>
                    </w:div>
                  </w:divsChild>
                </w:div>
                <w:div w:id="293679139">
                  <w:marLeft w:val="0"/>
                  <w:marRight w:val="0"/>
                  <w:marTop w:val="0"/>
                  <w:marBottom w:val="0"/>
                  <w:divBdr>
                    <w:top w:val="none" w:sz="0" w:space="0" w:color="auto"/>
                    <w:left w:val="none" w:sz="0" w:space="0" w:color="auto"/>
                    <w:bottom w:val="none" w:sz="0" w:space="0" w:color="auto"/>
                    <w:right w:val="none" w:sz="0" w:space="0" w:color="auto"/>
                  </w:divBdr>
                  <w:divsChild>
                    <w:div w:id="836002350">
                      <w:marLeft w:val="0"/>
                      <w:marRight w:val="0"/>
                      <w:marTop w:val="0"/>
                      <w:marBottom w:val="0"/>
                      <w:divBdr>
                        <w:top w:val="none" w:sz="0" w:space="0" w:color="auto"/>
                        <w:left w:val="none" w:sz="0" w:space="0" w:color="auto"/>
                        <w:bottom w:val="none" w:sz="0" w:space="0" w:color="auto"/>
                        <w:right w:val="none" w:sz="0" w:space="0" w:color="auto"/>
                      </w:divBdr>
                    </w:div>
                  </w:divsChild>
                </w:div>
                <w:div w:id="342900501">
                  <w:marLeft w:val="0"/>
                  <w:marRight w:val="0"/>
                  <w:marTop w:val="0"/>
                  <w:marBottom w:val="0"/>
                  <w:divBdr>
                    <w:top w:val="none" w:sz="0" w:space="0" w:color="auto"/>
                    <w:left w:val="none" w:sz="0" w:space="0" w:color="auto"/>
                    <w:bottom w:val="none" w:sz="0" w:space="0" w:color="auto"/>
                    <w:right w:val="none" w:sz="0" w:space="0" w:color="auto"/>
                  </w:divBdr>
                  <w:divsChild>
                    <w:div w:id="487326166">
                      <w:marLeft w:val="0"/>
                      <w:marRight w:val="0"/>
                      <w:marTop w:val="0"/>
                      <w:marBottom w:val="0"/>
                      <w:divBdr>
                        <w:top w:val="none" w:sz="0" w:space="0" w:color="auto"/>
                        <w:left w:val="none" w:sz="0" w:space="0" w:color="auto"/>
                        <w:bottom w:val="none" w:sz="0" w:space="0" w:color="auto"/>
                        <w:right w:val="none" w:sz="0" w:space="0" w:color="auto"/>
                      </w:divBdr>
                    </w:div>
                    <w:div w:id="2015840568">
                      <w:marLeft w:val="0"/>
                      <w:marRight w:val="0"/>
                      <w:marTop w:val="0"/>
                      <w:marBottom w:val="0"/>
                      <w:divBdr>
                        <w:top w:val="none" w:sz="0" w:space="0" w:color="auto"/>
                        <w:left w:val="none" w:sz="0" w:space="0" w:color="auto"/>
                        <w:bottom w:val="none" w:sz="0" w:space="0" w:color="auto"/>
                        <w:right w:val="none" w:sz="0" w:space="0" w:color="auto"/>
                      </w:divBdr>
                    </w:div>
                  </w:divsChild>
                </w:div>
                <w:div w:id="463543522">
                  <w:marLeft w:val="0"/>
                  <w:marRight w:val="0"/>
                  <w:marTop w:val="0"/>
                  <w:marBottom w:val="0"/>
                  <w:divBdr>
                    <w:top w:val="none" w:sz="0" w:space="0" w:color="auto"/>
                    <w:left w:val="none" w:sz="0" w:space="0" w:color="auto"/>
                    <w:bottom w:val="none" w:sz="0" w:space="0" w:color="auto"/>
                    <w:right w:val="none" w:sz="0" w:space="0" w:color="auto"/>
                  </w:divBdr>
                  <w:divsChild>
                    <w:div w:id="1205677830">
                      <w:marLeft w:val="0"/>
                      <w:marRight w:val="0"/>
                      <w:marTop w:val="0"/>
                      <w:marBottom w:val="0"/>
                      <w:divBdr>
                        <w:top w:val="none" w:sz="0" w:space="0" w:color="auto"/>
                        <w:left w:val="none" w:sz="0" w:space="0" w:color="auto"/>
                        <w:bottom w:val="none" w:sz="0" w:space="0" w:color="auto"/>
                        <w:right w:val="none" w:sz="0" w:space="0" w:color="auto"/>
                      </w:divBdr>
                    </w:div>
                  </w:divsChild>
                </w:div>
                <w:div w:id="488060903">
                  <w:marLeft w:val="0"/>
                  <w:marRight w:val="0"/>
                  <w:marTop w:val="0"/>
                  <w:marBottom w:val="0"/>
                  <w:divBdr>
                    <w:top w:val="none" w:sz="0" w:space="0" w:color="auto"/>
                    <w:left w:val="none" w:sz="0" w:space="0" w:color="auto"/>
                    <w:bottom w:val="none" w:sz="0" w:space="0" w:color="auto"/>
                    <w:right w:val="none" w:sz="0" w:space="0" w:color="auto"/>
                  </w:divBdr>
                  <w:divsChild>
                    <w:div w:id="402261036">
                      <w:marLeft w:val="0"/>
                      <w:marRight w:val="0"/>
                      <w:marTop w:val="0"/>
                      <w:marBottom w:val="0"/>
                      <w:divBdr>
                        <w:top w:val="none" w:sz="0" w:space="0" w:color="auto"/>
                        <w:left w:val="none" w:sz="0" w:space="0" w:color="auto"/>
                        <w:bottom w:val="none" w:sz="0" w:space="0" w:color="auto"/>
                        <w:right w:val="none" w:sz="0" w:space="0" w:color="auto"/>
                      </w:divBdr>
                    </w:div>
                  </w:divsChild>
                </w:div>
                <w:div w:id="542326523">
                  <w:marLeft w:val="0"/>
                  <w:marRight w:val="0"/>
                  <w:marTop w:val="0"/>
                  <w:marBottom w:val="0"/>
                  <w:divBdr>
                    <w:top w:val="none" w:sz="0" w:space="0" w:color="auto"/>
                    <w:left w:val="none" w:sz="0" w:space="0" w:color="auto"/>
                    <w:bottom w:val="none" w:sz="0" w:space="0" w:color="auto"/>
                    <w:right w:val="none" w:sz="0" w:space="0" w:color="auto"/>
                  </w:divBdr>
                  <w:divsChild>
                    <w:div w:id="1893878553">
                      <w:marLeft w:val="0"/>
                      <w:marRight w:val="0"/>
                      <w:marTop w:val="0"/>
                      <w:marBottom w:val="0"/>
                      <w:divBdr>
                        <w:top w:val="none" w:sz="0" w:space="0" w:color="auto"/>
                        <w:left w:val="none" w:sz="0" w:space="0" w:color="auto"/>
                        <w:bottom w:val="none" w:sz="0" w:space="0" w:color="auto"/>
                        <w:right w:val="none" w:sz="0" w:space="0" w:color="auto"/>
                      </w:divBdr>
                    </w:div>
                  </w:divsChild>
                </w:div>
                <w:div w:id="588197443">
                  <w:marLeft w:val="0"/>
                  <w:marRight w:val="0"/>
                  <w:marTop w:val="0"/>
                  <w:marBottom w:val="0"/>
                  <w:divBdr>
                    <w:top w:val="none" w:sz="0" w:space="0" w:color="auto"/>
                    <w:left w:val="none" w:sz="0" w:space="0" w:color="auto"/>
                    <w:bottom w:val="none" w:sz="0" w:space="0" w:color="auto"/>
                    <w:right w:val="none" w:sz="0" w:space="0" w:color="auto"/>
                  </w:divBdr>
                  <w:divsChild>
                    <w:div w:id="768625059">
                      <w:marLeft w:val="0"/>
                      <w:marRight w:val="0"/>
                      <w:marTop w:val="0"/>
                      <w:marBottom w:val="0"/>
                      <w:divBdr>
                        <w:top w:val="none" w:sz="0" w:space="0" w:color="auto"/>
                        <w:left w:val="none" w:sz="0" w:space="0" w:color="auto"/>
                        <w:bottom w:val="none" w:sz="0" w:space="0" w:color="auto"/>
                        <w:right w:val="none" w:sz="0" w:space="0" w:color="auto"/>
                      </w:divBdr>
                    </w:div>
                  </w:divsChild>
                </w:div>
                <w:div w:id="639769696">
                  <w:marLeft w:val="0"/>
                  <w:marRight w:val="0"/>
                  <w:marTop w:val="0"/>
                  <w:marBottom w:val="0"/>
                  <w:divBdr>
                    <w:top w:val="none" w:sz="0" w:space="0" w:color="auto"/>
                    <w:left w:val="none" w:sz="0" w:space="0" w:color="auto"/>
                    <w:bottom w:val="none" w:sz="0" w:space="0" w:color="auto"/>
                    <w:right w:val="none" w:sz="0" w:space="0" w:color="auto"/>
                  </w:divBdr>
                  <w:divsChild>
                    <w:div w:id="1951358033">
                      <w:marLeft w:val="0"/>
                      <w:marRight w:val="0"/>
                      <w:marTop w:val="0"/>
                      <w:marBottom w:val="0"/>
                      <w:divBdr>
                        <w:top w:val="none" w:sz="0" w:space="0" w:color="auto"/>
                        <w:left w:val="none" w:sz="0" w:space="0" w:color="auto"/>
                        <w:bottom w:val="none" w:sz="0" w:space="0" w:color="auto"/>
                        <w:right w:val="none" w:sz="0" w:space="0" w:color="auto"/>
                      </w:divBdr>
                    </w:div>
                  </w:divsChild>
                </w:div>
                <w:div w:id="747116769">
                  <w:marLeft w:val="0"/>
                  <w:marRight w:val="0"/>
                  <w:marTop w:val="0"/>
                  <w:marBottom w:val="0"/>
                  <w:divBdr>
                    <w:top w:val="none" w:sz="0" w:space="0" w:color="auto"/>
                    <w:left w:val="none" w:sz="0" w:space="0" w:color="auto"/>
                    <w:bottom w:val="none" w:sz="0" w:space="0" w:color="auto"/>
                    <w:right w:val="none" w:sz="0" w:space="0" w:color="auto"/>
                  </w:divBdr>
                  <w:divsChild>
                    <w:div w:id="405957217">
                      <w:marLeft w:val="0"/>
                      <w:marRight w:val="0"/>
                      <w:marTop w:val="0"/>
                      <w:marBottom w:val="0"/>
                      <w:divBdr>
                        <w:top w:val="none" w:sz="0" w:space="0" w:color="auto"/>
                        <w:left w:val="none" w:sz="0" w:space="0" w:color="auto"/>
                        <w:bottom w:val="none" w:sz="0" w:space="0" w:color="auto"/>
                        <w:right w:val="none" w:sz="0" w:space="0" w:color="auto"/>
                      </w:divBdr>
                    </w:div>
                  </w:divsChild>
                </w:div>
                <w:div w:id="809589641">
                  <w:marLeft w:val="0"/>
                  <w:marRight w:val="0"/>
                  <w:marTop w:val="0"/>
                  <w:marBottom w:val="0"/>
                  <w:divBdr>
                    <w:top w:val="none" w:sz="0" w:space="0" w:color="auto"/>
                    <w:left w:val="none" w:sz="0" w:space="0" w:color="auto"/>
                    <w:bottom w:val="none" w:sz="0" w:space="0" w:color="auto"/>
                    <w:right w:val="none" w:sz="0" w:space="0" w:color="auto"/>
                  </w:divBdr>
                  <w:divsChild>
                    <w:div w:id="1865365315">
                      <w:marLeft w:val="0"/>
                      <w:marRight w:val="0"/>
                      <w:marTop w:val="0"/>
                      <w:marBottom w:val="0"/>
                      <w:divBdr>
                        <w:top w:val="none" w:sz="0" w:space="0" w:color="auto"/>
                        <w:left w:val="none" w:sz="0" w:space="0" w:color="auto"/>
                        <w:bottom w:val="none" w:sz="0" w:space="0" w:color="auto"/>
                        <w:right w:val="none" w:sz="0" w:space="0" w:color="auto"/>
                      </w:divBdr>
                    </w:div>
                  </w:divsChild>
                </w:div>
                <w:div w:id="812480189">
                  <w:marLeft w:val="0"/>
                  <w:marRight w:val="0"/>
                  <w:marTop w:val="0"/>
                  <w:marBottom w:val="0"/>
                  <w:divBdr>
                    <w:top w:val="none" w:sz="0" w:space="0" w:color="auto"/>
                    <w:left w:val="none" w:sz="0" w:space="0" w:color="auto"/>
                    <w:bottom w:val="none" w:sz="0" w:space="0" w:color="auto"/>
                    <w:right w:val="none" w:sz="0" w:space="0" w:color="auto"/>
                  </w:divBdr>
                  <w:divsChild>
                    <w:div w:id="464004630">
                      <w:marLeft w:val="0"/>
                      <w:marRight w:val="0"/>
                      <w:marTop w:val="0"/>
                      <w:marBottom w:val="0"/>
                      <w:divBdr>
                        <w:top w:val="none" w:sz="0" w:space="0" w:color="auto"/>
                        <w:left w:val="none" w:sz="0" w:space="0" w:color="auto"/>
                        <w:bottom w:val="none" w:sz="0" w:space="0" w:color="auto"/>
                        <w:right w:val="none" w:sz="0" w:space="0" w:color="auto"/>
                      </w:divBdr>
                    </w:div>
                    <w:div w:id="621158080">
                      <w:marLeft w:val="0"/>
                      <w:marRight w:val="0"/>
                      <w:marTop w:val="0"/>
                      <w:marBottom w:val="0"/>
                      <w:divBdr>
                        <w:top w:val="none" w:sz="0" w:space="0" w:color="auto"/>
                        <w:left w:val="none" w:sz="0" w:space="0" w:color="auto"/>
                        <w:bottom w:val="none" w:sz="0" w:space="0" w:color="auto"/>
                        <w:right w:val="none" w:sz="0" w:space="0" w:color="auto"/>
                      </w:divBdr>
                    </w:div>
                  </w:divsChild>
                </w:div>
                <w:div w:id="854611240">
                  <w:marLeft w:val="0"/>
                  <w:marRight w:val="0"/>
                  <w:marTop w:val="0"/>
                  <w:marBottom w:val="0"/>
                  <w:divBdr>
                    <w:top w:val="none" w:sz="0" w:space="0" w:color="auto"/>
                    <w:left w:val="none" w:sz="0" w:space="0" w:color="auto"/>
                    <w:bottom w:val="none" w:sz="0" w:space="0" w:color="auto"/>
                    <w:right w:val="none" w:sz="0" w:space="0" w:color="auto"/>
                  </w:divBdr>
                  <w:divsChild>
                    <w:div w:id="776220289">
                      <w:marLeft w:val="0"/>
                      <w:marRight w:val="0"/>
                      <w:marTop w:val="0"/>
                      <w:marBottom w:val="0"/>
                      <w:divBdr>
                        <w:top w:val="none" w:sz="0" w:space="0" w:color="auto"/>
                        <w:left w:val="none" w:sz="0" w:space="0" w:color="auto"/>
                        <w:bottom w:val="none" w:sz="0" w:space="0" w:color="auto"/>
                        <w:right w:val="none" w:sz="0" w:space="0" w:color="auto"/>
                      </w:divBdr>
                    </w:div>
                  </w:divsChild>
                </w:div>
                <w:div w:id="862205970">
                  <w:marLeft w:val="0"/>
                  <w:marRight w:val="0"/>
                  <w:marTop w:val="0"/>
                  <w:marBottom w:val="0"/>
                  <w:divBdr>
                    <w:top w:val="none" w:sz="0" w:space="0" w:color="auto"/>
                    <w:left w:val="none" w:sz="0" w:space="0" w:color="auto"/>
                    <w:bottom w:val="none" w:sz="0" w:space="0" w:color="auto"/>
                    <w:right w:val="none" w:sz="0" w:space="0" w:color="auto"/>
                  </w:divBdr>
                  <w:divsChild>
                    <w:div w:id="865338223">
                      <w:marLeft w:val="0"/>
                      <w:marRight w:val="0"/>
                      <w:marTop w:val="0"/>
                      <w:marBottom w:val="0"/>
                      <w:divBdr>
                        <w:top w:val="none" w:sz="0" w:space="0" w:color="auto"/>
                        <w:left w:val="none" w:sz="0" w:space="0" w:color="auto"/>
                        <w:bottom w:val="none" w:sz="0" w:space="0" w:color="auto"/>
                        <w:right w:val="none" w:sz="0" w:space="0" w:color="auto"/>
                      </w:divBdr>
                    </w:div>
                  </w:divsChild>
                </w:div>
                <w:div w:id="896624044">
                  <w:marLeft w:val="0"/>
                  <w:marRight w:val="0"/>
                  <w:marTop w:val="0"/>
                  <w:marBottom w:val="0"/>
                  <w:divBdr>
                    <w:top w:val="none" w:sz="0" w:space="0" w:color="auto"/>
                    <w:left w:val="none" w:sz="0" w:space="0" w:color="auto"/>
                    <w:bottom w:val="none" w:sz="0" w:space="0" w:color="auto"/>
                    <w:right w:val="none" w:sz="0" w:space="0" w:color="auto"/>
                  </w:divBdr>
                  <w:divsChild>
                    <w:div w:id="2015455924">
                      <w:marLeft w:val="0"/>
                      <w:marRight w:val="0"/>
                      <w:marTop w:val="0"/>
                      <w:marBottom w:val="0"/>
                      <w:divBdr>
                        <w:top w:val="none" w:sz="0" w:space="0" w:color="auto"/>
                        <w:left w:val="none" w:sz="0" w:space="0" w:color="auto"/>
                        <w:bottom w:val="none" w:sz="0" w:space="0" w:color="auto"/>
                        <w:right w:val="none" w:sz="0" w:space="0" w:color="auto"/>
                      </w:divBdr>
                    </w:div>
                  </w:divsChild>
                </w:div>
                <w:div w:id="1081147603">
                  <w:marLeft w:val="0"/>
                  <w:marRight w:val="0"/>
                  <w:marTop w:val="0"/>
                  <w:marBottom w:val="0"/>
                  <w:divBdr>
                    <w:top w:val="none" w:sz="0" w:space="0" w:color="auto"/>
                    <w:left w:val="none" w:sz="0" w:space="0" w:color="auto"/>
                    <w:bottom w:val="none" w:sz="0" w:space="0" w:color="auto"/>
                    <w:right w:val="none" w:sz="0" w:space="0" w:color="auto"/>
                  </w:divBdr>
                  <w:divsChild>
                    <w:div w:id="539392357">
                      <w:marLeft w:val="0"/>
                      <w:marRight w:val="0"/>
                      <w:marTop w:val="0"/>
                      <w:marBottom w:val="0"/>
                      <w:divBdr>
                        <w:top w:val="none" w:sz="0" w:space="0" w:color="auto"/>
                        <w:left w:val="none" w:sz="0" w:space="0" w:color="auto"/>
                        <w:bottom w:val="none" w:sz="0" w:space="0" w:color="auto"/>
                        <w:right w:val="none" w:sz="0" w:space="0" w:color="auto"/>
                      </w:divBdr>
                    </w:div>
                  </w:divsChild>
                </w:div>
                <w:div w:id="1090617237">
                  <w:marLeft w:val="0"/>
                  <w:marRight w:val="0"/>
                  <w:marTop w:val="0"/>
                  <w:marBottom w:val="0"/>
                  <w:divBdr>
                    <w:top w:val="none" w:sz="0" w:space="0" w:color="auto"/>
                    <w:left w:val="none" w:sz="0" w:space="0" w:color="auto"/>
                    <w:bottom w:val="none" w:sz="0" w:space="0" w:color="auto"/>
                    <w:right w:val="none" w:sz="0" w:space="0" w:color="auto"/>
                  </w:divBdr>
                  <w:divsChild>
                    <w:div w:id="917203804">
                      <w:marLeft w:val="0"/>
                      <w:marRight w:val="0"/>
                      <w:marTop w:val="0"/>
                      <w:marBottom w:val="0"/>
                      <w:divBdr>
                        <w:top w:val="none" w:sz="0" w:space="0" w:color="auto"/>
                        <w:left w:val="none" w:sz="0" w:space="0" w:color="auto"/>
                        <w:bottom w:val="none" w:sz="0" w:space="0" w:color="auto"/>
                        <w:right w:val="none" w:sz="0" w:space="0" w:color="auto"/>
                      </w:divBdr>
                    </w:div>
                  </w:divsChild>
                </w:div>
                <w:div w:id="1245068646">
                  <w:marLeft w:val="0"/>
                  <w:marRight w:val="0"/>
                  <w:marTop w:val="0"/>
                  <w:marBottom w:val="0"/>
                  <w:divBdr>
                    <w:top w:val="none" w:sz="0" w:space="0" w:color="auto"/>
                    <w:left w:val="none" w:sz="0" w:space="0" w:color="auto"/>
                    <w:bottom w:val="none" w:sz="0" w:space="0" w:color="auto"/>
                    <w:right w:val="none" w:sz="0" w:space="0" w:color="auto"/>
                  </w:divBdr>
                  <w:divsChild>
                    <w:div w:id="1657150548">
                      <w:marLeft w:val="0"/>
                      <w:marRight w:val="0"/>
                      <w:marTop w:val="0"/>
                      <w:marBottom w:val="0"/>
                      <w:divBdr>
                        <w:top w:val="none" w:sz="0" w:space="0" w:color="auto"/>
                        <w:left w:val="none" w:sz="0" w:space="0" w:color="auto"/>
                        <w:bottom w:val="none" w:sz="0" w:space="0" w:color="auto"/>
                        <w:right w:val="none" w:sz="0" w:space="0" w:color="auto"/>
                      </w:divBdr>
                    </w:div>
                  </w:divsChild>
                </w:div>
                <w:div w:id="1247306450">
                  <w:marLeft w:val="0"/>
                  <w:marRight w:val="0"/>
                  <w:marTop w:val="0"/>
                  <w:marBottom w:val="0"/>
                  <w:divBdr>
                    <w:top w:val="none" w:sz="0" w:space="0" w:color="auto"/>
                    <w:left w:val="none" w:sz="0" w:space="0" w:color="auto"/>
                    <w:bottom w:val="none" w:sz="0" w:space="0" w:color="auto"/>
                    <w:right w:val="none" w:sz="0" w:space="0" w:color="auto"/>
                  </w:divBdr>
                  <w:divsChild>
                    <w:div w:id="115100949">
                      <w:marLeft w:val="0"/>
                      <w:marRight w:val="0"/>
                      <w:marTop w:val="0"/>
                      <w:marBottom w:val="0"/>
                      <w:divBdr>
                        <w:top w:val="none" w:sz="0" w:space="0" w:color="auto"/>
                        <w:left w:val="none" w:sz="0" w:space="0" w:color="auto"/>
                        <w:bottom w:val="none" w:sz="0" w:space="0" w:color="auto"/>
                        <w:right w:val="none" w:sz="0" w:space="0" w:color="auto"/>
                      </w:divBdr>
                    </w:div>
                  </w:divsChild>
                </w:div>
                <w:div w:id="1605839806">
                  <w:marLeft w:val="0"/>
                  <w:marRight w:val="0"/>
                  <w:marTop w:val="0"/>
                  <w:marBottom w:val="0"/>
                  <w:divBdr>
                    <w:top w:val="none" w:sz="0" w:space="0" w:color="auto"/>
                    <w:left w:val="none" w:sz="0" w:space="0" w:color="auto"/>
                    <w:bottom w:val="none" w:sz="0" w:space="0" w:color="auto"/>
                    <w:right w:val="none" w:sz="0" w:space="0" w:color="auto"/>
                  </w:divBdr>
                  <w:divsChild>
                    <w:div w:id="258635424">
                      <w:marLeft w:val="0"/>
                      <w:marRight w:val="0"/>
                      <w:marTop w:val="0"/>
                      <w:marBottom w:val="0"/>
                      <w:divBdr>
                        <w:top w:val="none" w:sz="0" w:space="0" w:color="auto"/>
                        <w:left w:val="none" w:sz="0" w:space="0" w:color="auto"/>
                        <w:bottom w:val="none" w:sz="0" w:space="0" w:color="auto"/>
                        <w:right w:val="none" w:sz="0" w:space="0" w:color="auto"/>
                      </w:divBdr>
                    </w:div>
                    <w:div w:id="2035376914">
                      <w:marLeft w:val="0"/>
                      <w:marRight w:val="0"/>
                      <w:marTop w:val="0"/>
                      <w:marBottom w:val="0"/>
                      <w:divBdr>
                        <w:top w:val="none" w:sz="0" w:space="0" w:color="auto"/>
                        <w:left w:val="none" w:sz="0" w:space="0" w:color="auto"/>
                        <w:bottom w:val="none" w:sz="0" w:space="0" w:color="auto"/>
                        <w:right w:val="none" w:sz="0" w:space="0" w:color="auto"/>
                      </w:divBdr>
                    </w:div>
                  </w:divsChild>
                </w:div>
                <w:div w:id="1609771745">
                  <w:marLeft w:val="0"/>
                  <w:marRight w:val="0"/>
                  <w:marTop w:val="0"/>
                  <w:marBottom w:val="0"/>
                  <w:divBdr>
                    <w:top w:val="none" w:sz="0" w:space="0" w:color="auto"/>
                    <w:left w:val="none" w:sz="0" w:space="0" w:color="auto"/>
                    <w:bottom w:val="none" w:sz="0" w:space="0" w:color="auto"/>
                    <w:right w:val="none" w:sz="0" w:space="0" w:color="auto"/>
                  </w:divBdr>
                  <w:divsChild>
                    <w:div w:id="833834168">
                      <w:marLeft w:val="0"/>
                      <w:marRight w:val="0"/>
                      <w:marTop w:val="0"/>
                      <w:marBottom w:val="0"/>
                      <w:divBdr>
                        <w:top w:val="none" w:sz="0" w:space="0" w:color="auto"/>
                        <w:left w:val="none" w:sz="0" w:space="0" w:color="auto"/>
                        <w:bottom w:val="none" w:sz="0" w:space="0" w:color="auto"/>
                        <w:right w:val="none" w:sz="0" w:space="0" w:color="auto"/>
                      </w:divBdr>
                    </w:div>
                  </w:divsChild>
                </w:div>
                <w:div w:id="1672372362">
                  <w:marLeft w:val="0"/>
                  <w:marRight w:val="0"/>
                  <w:marTop w:val="0"/>
                  <w:marBottom w:val="0"/>
                  <w:divBdr>
                    <w:top w:val="none" w:sz="0" w:space="0" w:color="auto"/>
                    <w:left w:val="none" w:sz="0" w:space="0" w:color="auto"/>
                    <w:bottom w:val="none" w:sz="0" w:space="0" w:color="auto"/>
                    <w:right w:val="none" w:sz="0" w:space="0" w:color="auto"/>
                  </w:divBdr>
                  <w:divsChild>
                    <w:div w:id="493956312">
                      <w:marLeft w:val="0"/>
                      <w:marRight w:val="0"/>
                      <w:marTop w:val="0"/>
                      <w:marBottom w:val="0"/>
                      <w:divBdr>
                        <w:top w:val="none" w:sz="0" w:space="0" w:color="auto"/>
                        <w:left w:val="none" w:sz="0" w:space="0" w:color="auto"/>
                        <w:bottom w:val="none" w:sz="0" w:space="0" w:color="auto"/>
                        <w:right w:val="none" w:sz="0" w:space="0" w:color="auto"/>
                      </w:divBdr>
                    </w:div>
                    <w:div w:id="1890870985">
                      <w:marLeft w:val="0"/>
                      <w:marRight w:val="0"/>
                      <w:marTop w:val="0"/>
                      <w:marBottom w:val="0"/>
                      <w:divBdr>
                        <w:top w:val="none" w:sz="0" w:space="0" w:color="auto"/>
                        <w:left w:val="none" w:sz="0" w:space="0" w:color="auto"/>
                        <w:bottom w:val="none" w:sz="0" w:space="0" w:color="auto"/>
                        <w:right w:val="none" w:sz="0" w:space="0" w:color="auto"/>
                      </w:divBdr>
                    </w:div>
                  </w:divsChild>
                </w:div>
                <w:div w:id="1706560133">
                  <w:marLeft w:val="0"/>
                  <w:marRight w:val="0"/>
                  <w:marTop w:val="0"/>
                  <w:marBottom w:val="0"/>
                  <w:divBdr>
                    <w:top w:val="none" w:sz="0" w:space="0" w:color="auto"/>
                    <w:left w:val="none" w:sz="0" w:space="0" w:color="auto"/>
                    <w:bottom w:val="none" w:sz="0" w:space="0" w:color="auto"/>
                    <w:right w:val="none" w:sz="0" w:space="0" w:color="auto"/>
                  </w:divBdr>
                  <w:divsChild>
                    <w:div w:id="1207371349">
                      <w:marLeft w:val="0"/>
                      <w:marRight w:val="0"/>
                      <w:marTop w:val="0"/>
                      <w:marBottom w:val="0"/>
                      <w:divBdr>
                        <w:top w:val="none" w:sz="0" w:space="0" w:color="auto"/>
                        <w:left w:val="none" w:sz="0" w:space="0" w:color="auto"/>
                        <w:bottom w:val="none" w:sz="0" w:space="0" w:color="auto"/>
                        <w:right w:val="none" w:sz="0" w:space="0" w:color="auto"/>
                      </w:divBdr>
                    </w:div>
                  </w:divsChild>
                </w:div>
                <w:div w:id="1737121609">
                  <w:marLeft w:val="0"/>
                  <w:marRight w:val="0"/>
                  <w:marTop w:val="0"/>
                  <w:marBottom w:val="0"/>
                  <w:divBdr>
                    <w:top w:val="none" w:sz="0" w:space="0" w:color="auto"/>
                    <w:left w:val="none" w:sz="0" w:space="0" w:color="auto"/>
                    <w:bottom w:val="none" w:sz="0" w:space="0" w:color="auto"/>
                    <w:right w:val="none" w:sz="0" w:space="0" w:color="auto"/>
                  </w:divBdr>
                  <w:divsChild>
                    <w:div w:id="1084110504">
                      <w:marLeft w:val="0"/>
                      <w:marRight w:val="0"/>
                      <w:marTop w:val="0"/>
                      <w:marBottom w:val="0"/>
                      <w:divBdr>
                        <w:top w:val="none" w:sz="0" w:space="0" w:color="auto"/>
                        <w:left w:val="none" w:sz="0" w:space="0" w:color="auto"/>
                        <w:bottom w:val="none" w:sz="0" w:space="0" w:color="auto"/>
                        <w:right w:val="none" w:sz="0" w:space="0" w:color="auto"/>
                      </w:divBdr>
                    </w:div>
                  </w:divsChild>
                </w:div>
                <w:div w:id="1828008398">
                  <w:marLeft w:val="0"/>
                  <w:marRight w:val="0"/>
                  <w:marTop w:val="0"/>
                  <w:marBottom w:val="0"/>
                  <w:divBdr>
                    <w:top w:val="none" w:sz="0" w:space="0" w:color="auto"/>
                    <w:left w:val="none" w:sz="0" w:space="0" w:color="auto"/>
                    <w:bottom w:val="none" w:sz="0" w:space="0" w:color="auto"/>
                    <w:right w:val="none" w:sz="0" w:space="0" w:color="auto"/>
                  </w:divBdr>
                  <w:divsChild>
                    <w:div w:id="1150712069">
                      <w:marLeft w:val="0"/>
                      <w:marRight w:val="0"/>
                      <w:marTop w:val="0"/>
                      <w:marBottom w:val="0"/>
                      <w:divBdr>
                        <w:top w:val="none" w:sz="0" w:space="0" w:color="auto"/>
                        <w:left w:val="none" w:sz="0" w:space="0" w:color="auto"/>
                        <w:bottom w:val="none" w:sz="0" w:space="0" w:color="auto"/>
                        <w:right w:val="none" w:sz="0" w:space="0" w:color="auto"/>
                      </w:divBdr>
                    </w:div>
                  </w:divsChild>
                </w:div>
                <w:div w:id="1886987863">
                  <w:marLeft w:val="0"/>
                  <w:marRight w:val="0"/>
                  <w:marTop w:val="0"/>
                  <w:marBottom w:val="0"/>
                  <w:divBdr>
                    <w:top w:val="none" w:sz="0" w:space="0" w:color="auto"/>
                    <w:left w:val="none" w:sz="0" w:space="0" w:color="auto"/>
                    <w:bottom w:val="none" w:sz="0" w:space="0" w:color="auto"/>
                    <w:right w:val="none" w:sz="0" w:space="0" w:color="auto"/>
                  </w:divBdr>
                  <w:divsChild>
                    <w:div w:id="379666963">
                      <w:marLeft w:val="0"/>
                      <w:marRight w:val="0"/>
                      <w:marTop w:val="0"/>
                      <w:marBottom w:val="0"/>
                      <w:divBdr>
                        <w:top w:val="none" w:sz="0" w:space="0" w:color="auto"/>
                        <w:left w:val="none" w:sz="0" w:space="0" w:color="auto"/>
                        <w:bottom w:val="none" w:sz="0" w:space="0" w:color="auto"/>
                        <w:right w:val="none" w:sz="0" w:space="0" w:color="auto"/>
                      </w:divBdr>
                    </w:div>
                  </w:divsChild>
                </w:div>
                <w:div w:id="1899827225">
                  <w:marLeft w:val="0"/>
                  <w:marRight w:val="0"/>
                  <w:marTop w:val="0"/>
                  <w:marBottom w:val="0"/>
                  <w:divBdr>
                    <w:top w:val="none" w:sz="0" w:space="0" w:color="auto"/>
                    <w:left w:val="none" w:sz="0" w:space="0" w:color="auto"/>
                    <w:bottom w:val="none" w:sz="0" w:space="0" w:color="auto"/>
                    <w:right w:val="none" w:sz="0" w:space="0" w:color="auto"/>
                  </w:divBdr>
                  <w:divsChild>
                    <w:div w:id="1508403187">
                      <w:marLeft w:val="0"/>
                      <w:marRight w:val="0"/>
                      <w:marTop w:val="0"/>
                      <w:marBottom w:val="0"/>
                      <w:divBdr>
                        <w:top w:val="none" w:sz="0" w:space="0" w:color="auto"/>
                        <w:left w:val="none" w:sz="0" w:space="0" w:color="auto"/>
                        <w:bottom w:val="none" w:sz="0" w:space="0" w:color="auto"/>
                        <w:right w:val="none" w:sz="0" w:space="0" w:color="auto"/>
                      </w:divBdr>
                    </w:div>
                  </w:divsChild>
                </w:div>
                <w:div w:id="1900243818">
                  <w:marLeft w:val="0"/>
                  <w:marRight w:val="0"/>
                  <w:marTop w:val="0"/>
                  <w:marBottom w:val="0"/>
                  <w:divBdr>
                    <w:top w:val="none" w:sz="0" w:space="0" w:color="auto"/>
                    <w:left w:val="none" w:sz="0" w:space="0" w:color="auto"/>
                    <w:bottom w:val="none" w:sz="0" w:space="0" w:color="auto"/>
                    <w:right w:val="none" w:sz="0" w:space="0" w:color="auto"/>
                  </w:divBdr>
                  <w:divsChild>
                    <w:div w:id="1496803835">
                      <w:marLeft w:val="0"/>
                      <w:marRight w:val="0"/>
                      <w:marTop w:val="0"/>
                      <w:marBottom w:val="0"/>
                      <w:divBdr>
                        <w:top w:val="none" w:sz="0" w:space="0" w:color="auto"/>
                        <w:left w:val="none" w:sz="0" w:space="0" w:color="auto"/>
                        <w:bottom w:val="none" w:sz="0" w:space="0" w:color="auto"/>
                        <w:right w:val="none" w:sz="0" w:space="0" w:color="auto"/>
                      </w:divBdr>
                    </w:div>
                  </w:divsChild>
                </w:div>
                <w:div w:id="2043553606">
                  <w:marLeft w:val="0"/>
                  <w:marRight w:val="0"/>
                  <w:marTop w:val="0"/>
                  <w:marBottom w:val="0"/>
                  <w:divBdr>
                    <w:top w:val="none" w:sz="0" w:space="0" w:color="auto"/>
                    <w:left w:val="none" w:sz="0" w:space="0" w:color="auto"/>
                    <w:bottom w:val="none" w:sz="0" w:space="0" w:color="auto"/>
                    <w:right w:val="none" w:sz="0" w:space="0" w:color="auto"/>
                  </w:divBdr>
                  <w:divsChild>
                    <w:div w:id="695037896">
                      <w:marLeft w:val="0"/>
                      <w:marRight w:val="0"/>
                      <w:marTop w:val="0"/>
                      <w:marBottom w:val="0"/>
                      <w:divBdr>
                        <w:top w:val="none" w:sz="0" w:space="0" w:color="auto"/>
                        <w:left w:val="none" w:sz="0" w:space="0" w:color="auto"/>
                        <w:bottom w:val="none" w:sz="0" w:space="0" w:color="auto"/>
                        <w:right w:val="none" w:sz="0" w:space="0" w:color="auto"/>
                      </w:divBdr>
                    </w:div>
                  </w:divsChild>
                </w:div>
                <w:div w:id="2139913464">
                  <w:marLeft w:val="0"/>
                  <w:marRight w:val="0"/>
                  <w:marTop w:val="0"/>
                  <w:marBottom w:val="0"/>
                  <w:divBdr>
                    <w:top w:val="none" w:sz="0" w:space="0" w:color="auto"/>
                    <w:left w:val="none" w:sz="0" w:space="0" w:color="auto"/>
                    <w:bottom w:val="none" w:sz="0" w:space="0" w:color="auto"/>
                    <w:right w:val="none" w:sz="0" w:space="0" w:color="auto"/>
                  </w:divBdr>
                  <w:divsChild>
                    <w:div w:id="98350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511405">
          <w:marLeft w:val="0"/>
          <w:marRight w:val="0"/>
          <w:marTop w:val="0"/>
          <w:marBottom w:val="0"/>
          <w:divBdr>
            <w:top w:val="none" w:sz="0" w:space="0" w:color="auto"/>
            <w:left w:val="none" w:sz="0" w:space="0" w:color="auto"/>
            <w:bottom w:val="none" w:sz="0" w:space="0" w:color="auto"/>
            <w:right w:val="none" w:sz="0" w:space="0" w:color="auto"/>
          </w:divBdr>
        </w:div>
        <w:div w:id="590548826">
          <w:marLeft w:val="0"/>
          <w:marRight w:val="0"/>
          <w:marTop w:val="0"/>
          <w:marBottom w:val="0"/>
          <w:divBdr>
            <w:top w:val="none" w:sz="0" w:space="0" w:color="auto"/>
            <w:left w:val="none" w:sz="0" w:space="0" w:color="auto"/>
            <w:bottom w:val="none" w:sz="0" w:space="0" w:color="auto"/>
            <w:right w:val="none" w:sz="0" w:space="0" w:color="auto"/>
          </w:divBdr>
        </w:div>
        <w:div w:id="601106191">
          <w:marLeft w:val="0"/>
          <w:marRight w:val="0"/>
          <w:marTop w:val="0"/>
          <w:marBottom w:val="0"/>
          <w:divBdr>
            <w:top w:val="none" w:sz="0" w:space="0" w:color="auto"/>
            <w:left w:val="none" w:sz="0" w:space="0" w:color="auto"/>
            <w:bottom w:val="none" w:sz="0" w:space="0" w:color="auto"/>
            <w:right w:val="none" w:sz="0" w:space="0" w:color="auto"/>
          </w:divBdr>
        </w:div>
        <w:div w:id="727151062">
          <w:marLeft w:val="0"/>
          <w:marRight w:val="0"/>
          <w:marTop w:val="0"/>
          <w:marBottom w:val="0"/>
          <w:divBdr>
            <w:top w:val="none" w:sz="0" w:space="0" w:color="auto"/>
            <w:left w:val="none" w:sz="0" w:space="0" w:color="auto"/>
            <w:bottom w:val="none" w:sz="0" w:space="0" w:color="auto"/>
            <w:right w:val="none" w:sz="0" w:space="0" w:color="auto"/>
          </w:divBdr>
        </w:div>
        <w:div w:id="756949072">
          <w:marLeft w:val="0"/>
          <w:marRight w:val="0"/>
          <w:marTop w:val="0"/>
          <w:marBottom w:val="0"/>
          <w:divBdr>
            <w:top w:val="none" w:sz="0" w:space="0" w:color="auto"/>
            <w:left w:val="none" w:sz="0" w:space="0" w:color="auto"/>
            <w:bottom w:val="none" w:sz="0" w:space="0" w:color="auto"/>
            <w:right w:val="none" w:sz="0" w:space="0" w:color="auto"/>
          </w:divBdr>
        </w:div>
        <w:div w:id="796871309">
          <w:marLeft w:val="0"/>
          <w:marRight w:val="0"/>
          <w:marTop w:val="0"/>
          <w:marBottom w:val="0"/>
          <w:divBdr>
            <w:top w:val="none" w:sz="0" w:space="0" w:color="auto"/>
            <w:left w:val="none" w:sz="0" w:space="0" w:color="auto"/>
            <w:bottom w:val="none" w:sz="0" w:space="0" w:color="auto"/>
            <w:right w:val="none" w:sz="0" w:space="0" w:color="auto"/>
          </w:divBdr>
        </w:div>
        <w:div w:id="806628140">
          <w:marLeft w:val="0"/>
          <w:marRight w:val="0"/>
          <w:marTop w:val="0"/>
          <w:marBottom w:val="0"/>
          <w:divBdr>
            <w:top w:val="none" w:sz="0" w:space="0" w:color="auto"/>
            <w:left w:val="none" w:sz="0" w:space="0" w:color="auto"/>
            <w:bottom w:val="none" w:sz="0" w:space="0" w:color="auto"/>
            <w:right w:val="none" w:sz="0" w:space="0" w:color="auto"/>
          </w:divBdr>
          <w:divsChild>
            <w:div w:id="954603439">
              <w:marLeft w:val="-75"/>
              <w:marRight w:val="0"/>
              <w:marTop w:val="30"/>
              <w:marBottom w:val="30"/>
              <w:divBdr>
                <w:top w:val="none" w:sz="0" w:space="0" w:color="auto"/>
                <w:left w:val="none" w:sz="0" w:space="0" w:color="auto"/>
                <w:bottom w:val="none" w:sz="0" w:space="0" w:color="auto"/>
                <w:right w:val="none" w:sz="0" w:space="0" w:color="auto"/>
              </w:divBdr>
              <w:divsChild>
                <w:div w:id="388502252">
                  <w:marLeft w:val="0"/>
                  <w:marRight w:val="0"/>
                  <w:marTop w:val="0"/>
                  <w:marBottom w:val="0"/>
                  <w:divBdr>
                    <w:top w:val="none" w:sz="0" w:space="0" w:color="auto"/>
                    <w:left w:val="none" w:sz="0" w:space="0" w:color="auto"/>
                    <w:bottom w:val="none" w:sz="0" w:space="0" w:color="auto"/>
                    <w:right w:val="none" w:sz="0" w:space="0" w:color="auto"/>
                  </w:divBdr>
                  <w:divsChild>
                    <w:div w:id="1896548136">
                      <w:marLeft w:val="0"/>
                      <w:marRight w:val="0"/>
                      <w:marTop w:val="0"/>
                      <w:marBottom w:val="0"/>
                      <w:divBdr>
                        <w:top w:val="none" w:sz="0" w:space="0" w:color="auto"/>
                        <w:left w:val="none" w:sz="0" w:space="0" w:color="auto"/>
                        <w:bottom w:val="none" w:sz="0" w:space="0" w:color="auto"/>
                        <w:right w:val="none" w:sz="0" w:space="0" w:color="auto"/>
                      </w:divBdr>
                    </w:div>
                  </w:divsChild>
                </w:div>
                <w:div w:id="500588721">
                  <w:marLeft w:val="0"/>
                  <w:marRight w:val="0"/>
                  <w:marTop w:val="0"/>
                  <w:marBottom w:val="0"/>
                  <w:divBdr>
                    <w:top w:val="none" w:sz="0" w:space="0" w:color="auto"/>
                    <w:left w:val="none" w:sz="0" w:space="0" w:color="auto"/>
                    <w:bottom w:val="none" w:sz="0" w:space="0" w:color="auto"/>
                    <w:right w:val="none" w:sz="0" w:space="0" w:color="auto"/>
                  </w:divBdr>
                  <w:divsChild>
                    <w:div w:id="44568668">
                      <w:marLeft w:val="0"/>
                      <w:marRight w:val="0"/>
                      <w:marTop w:val="0"/>
                      <w:marBottom w:val="0"/>
                      <w:divBdr>
                        <w:top w:val="none" w:sz="0" w:space="0" w:color="auto"/>
                        <w:left w:val="none" w:sz="0" w:space="0" w:color="auto"/>
                        <w:bottom w:val="none" w:sz="0" w:space="0" w:color="auto"/>
                        <w:right w:val="none" w:sz="0" w:space="0" w:color="auto"/>
                      </w:divBdr>
                    </w:div>
                  </w:divsChild>
                </w:div>
                <w:div w:id="530800544">
                  <w:marLeft w:val="0"/>
                  <w:marRight w:val="0"/>
                  <w:marTop w:val="0"/>
                  <w:marBottom w:val="0"/>
                  <w:divBdr>
                    <w:top w:val="none" w:sz="0" w:space="0" w:color="auto"/>
                    <w:left w:val="none" w:sz="0" w:space="0" w:color="auto"/>
                    <w:bottom w:val="none" w:sz="0" w:space="0" w:color="auto"/>
                    <w:right w:val="none" w:sz="0" w:space="0" w:color="auto"/>
                  </w:divBdr>
                  <w:divsChild>
                    <w:div w:id="938487912">
                      <w:marLeft w:val="0"/>
                      <w:marRight w:val="0"/>
                      <w:marTop w:val="0"/>
                      <w:marBottom w:val="0"/>
                      <w:divBdr>
                        <w:top w:val="none" w:sz="0" w:space="0" w:color="auto"/>
                        <w:left w:val="none" w:sz="0" w:space="0" w:color="auto"/>
                        <w:bottom w:val="none" w:sz="0" w:space="0" w:color="auto"/>
                        <w:right w:val="none" w:sz="0" w:space="0" w:color="auto"/>
                      </w:divBdr>
                    </w:div>
                  </w:divsChild>
                </w:div>
                <w:div w:id="790513744">
                  <w:marLeft w:val="0"/>
                  <w:marRight w:val="0"/>
                  <w:marTop w:val="0"/>
                  <w:marBottom w:val="0"/>
                  <w:divBdr>
                    <w:top w:val="none" w:sz="0" w:space="0" w:color="auto"/>
                    <w:left w:val="none" w:sz="0" w:space="0" w:color="auto"/>
                    <w:bottom w:val="none" w:sz="0" w:space="0" w:color="auto"/>
                    <w:right w:val="none" w:sz="0" w:space="0" w:color="auto"/>
                  </w:divBdr>
                  <w:divsChild>
                    <w:div w:id="370568124">
                      <w:marLeft w:val="0"/>
                      <w:marRight w:val="0"/>
                      <w:marTop w:val="0"/>
                      <w:marBottom w:val="0"/>
                      <w:divBdr>
                        <w:top w:val="none" w:sz="0" w:space="0" w:color="auto"/>
                        <w:left w:val="none" w:sz="0" w:space="0" w:color="auto"/>
                        <w:bottom w:val="none" w:sz="0" w:space="0" w:color="auto"/>
                        <w:right w:val="none" w:sz="0" w:space="0" w:color="auto"/>
                      </w:divBdr>
                    </w:div>
                  </w:divsChild>
                </w:div>
                <w:div w:id="913473353">
                  <w:marLeft w:val="0"/>
                  <w:marRight w:val="0"/>
                  <w:marTop w:val="0"/>
                  <w:marBottom w:val="0"/>
                  <w:divBdr>
                    <w:top w:val="none" w:sz="0" w:space="0" w:color="auto"/>
                    <w:left w:val="none" w:sz="0" w:space="0" w:color="auto"/>
                    <w:bottom w:val="none" w:sz="0" w:space="0" w:color="auto"/>
                    <w:right w:val="none" w:sz="0" w:space="0" w:color="auto"/>
                  </w:divBdr>
                  <w:divsChild>
                    <w:div w:id="2124612336">
                      <w:marLeft w:val="0"/>
                      <w:marRight w:val="0"/>
                      <w:marTop w:val="0"/>
                      <w:marBottom w:val="0"/>
                      <w:divBdr>
                        <w:top w:val="none" w:sz="0" w:space="0" w:color="auto"/>
                        <w:left w:val="none" w:sz="0" w:space="0" w:color="auto"/>
                        <w:bottom w:val="none" w:sz="0" w:space="0" w:color="auto"/>
                        <w:right w:val="none" w:sz="0" w:space="0" w:color="auto"/>
                      </w:divBdr>
                    </w:div>
                  </w:divsChild>
                </w:div>
                <w:div w:id="1455060667">
                  <w:marLeft w:val="0"/>
                  <w:marRight w:val="0"/>
                  <w:marTop w:val="0"/>
                  <w:marBottom w:val="0"/>
                  <w:divBdr>
                    <w:top w:val="none" w:sz="0" w:space="0" w:color="auto"/>
                    <w:left w:val="none" w:sz="0" w:space="0" w:color="auto"/>
                    <w:bottom w:val="none" w:sz="0" w:space="0" w:color="auto"/>
                    <w:right w:val="none" w:sz="0" w:space="0" w:color="auto"/>
                  </w:divBdr>
                  <w:divsChild>
                    <w:div w:id="42683833">
                      <w:marLeft w:val="0"/>
                      <w:marRight w:val="0"/>
                      <w:marTop w:val="0"/>
                      <w:marBottom w:val="0"/>
                      <w:divBdr>
                        <w:top w:val="none" w:sz="0" w:space="0" w:color="auto"/>
                        <w:left w:val="none" w:sz="0" w:space="0" w:color="auto"/>
                        <w:bottom w:val="none" w:sz="0" w:space="0" w:color="auto"/>
                        <w:right w:val="none" w:sz="0" w:space="0" w:color="auto"/>
                      </w:divBdr>
                    </w:div>
                  </w:divsChild>
                </w:div>
                <w:div w:id="1664116026">
                  <w:marLeft w:val="0"/>
                  <w:marRight w:val="0"/>
                  <w:marTop w:val="0"/>
                  <w:marBottom w:val="0"/>
                  <w:divBdr>
                    <w:top w:val="none" w:sz="0" w:space="0" w:color="auto"/>
                    <w:left w:val="none" w:sz="0" w:space="0" w:color="auto"/>
                    <w:bottom w:val="none" w:sz="0" w:space="0" w:color="auto"/>
                    <w:right w:val="none" w:sz="0" w:space="0" w:color="auto"/>
                  </w:divBdr>
                  <w:divsChild>
                    <w:div w:id="929241202">
                      <w:marLeft w:val="0"/>
                      <w:marRight w:val="0"/>
                      <w:marTop w:val="0"/>
                      <w:marBottom w:val="0"/>
                      <w:divBdr>
                        <w:top w:val="none" w:sz="0" w:space="0" w:color="auto"/>
                        <w:left w:val="none" w:sz="0" w:space="0" w:color="auto"/>
                        <w:bottom w:val="none" w:sz="0" w:space="0" w:color="auto"/>
                        <w:right w:val="none" w:sz="0" w:space="0" w:color="auto"/>
                      </w:divBdr>
                    </w:div>
                  </w:divsChild>
                </w:div>
                <w:div w:id="1912152683">
                  <w:marLeft w:val="0"/>
                  <w:marRight w:val="0"/>
                  <w:marTop w:val="0"/>
                  <w:marBottom w:val="0"/>
                  <w:divBdr>
                    <w:top w:val="none" w:sz="0" w:space="0" w:color="auto"/>
                    <w:left w:val="none" w:sz="0" w:space="0" w:color="auto"/>
                    <w:bottom w:val="none" w:sz="0" w:space="0" w:color="auto"/>
                    <w:right w:val="none" w:sz="0" w:space="0" w:color="auto"/>
                  </w:divBdr>
                  <w:divsChild>
                    <w:div w:id="35484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668947">
          <w:marLeft w:val="0"/>
          <w:marRight w:val="0"/>
          <w:marTop w:val="0"/>
          <w:marBottom w:val="0"/>
          <w:divBdr>
            <w:top w:val="none" w:sz="0" w:space="0" w:color="auto"/>
            <w:left w:val="none" w:sz="0" w:space="0" w:color="auto"/>
            <w:bottom w:val="none" w:sz="0" w:space="0" w:color="auto"/>
            <w:right w:val="none" w:sz="0" w:space="0" w:color="auto"/>
          </w:divBdr>
        </w:div>
        <w:div w:id="1243904503">
          <w:marLeft w:val="0"/>
          <w:marRight w:val="0"/>
          <w:marTop w:val="0"/>
          <w:marBottom w:val="0"/>
          <w:divBdr>
            <w:top w:val="none" w:sz="0" w:space="0" w:color="auto"/>
            <w:left w:val="none" w:sz="0" w:space="0" w:color="auto"/>
            <w:bottom w:val="none" w:sz="0" w:space="0" w:color="auto"/>
            <w:right w:val="none" w:sz="0" w:space="0" w:color="auto"/>
          </w:divBdr>
        </w:div>
        <w:div w:id="1487747591">
          <w:marLeft w:val="0"/>
          <w:marRight w:val="0"/>
          <w:marTop w:val="0"/>
          <w:marBottom w:val="0"/>
          <w:divBdr>
            <w:top w:val="none" w:sz="0" w:space="0" w:color="auto"/>
            <w:left w:val="none" w:sz="0" w:space="0" w:color="auto"/>
            <w:bottom w:val="none" w:sz="0" w:space="0" w:color="auto"/>
            <w:right w:val="none" w:sz="0" w:space="0" w:color="auto"/>
          </w:divBdr>
        </w:div>
        <w:div w:id="1577475660">
          <w:marLeft w:val="0"/>
          <w:marRight w:val="0"/>
          <w:marTop w:val="0"/>
          <w:marBottom w:val="0"/>
          <w:divBdr>
            <w:top w:val="none" w:sz="0" w:space="0" w:color="auto"/>
            <w:left w:val="none" w:sz="0" w:space="0" w:color="auto"/>
            <w:bottom w:val="none" w:sz="0" w:space="0" w:color="auto"/>
            <w:right w:val="none" w:sz="0" w:space="0" w:color="auto"/>
          </w:divBdr>
        </w:div>
        <w:div w:id="1643459241">
          <w:marLeft w:val="0"/>
          <w:marRight w:val="0"/>
          <w:marTop w:val="0"/>
          <w:marBottom w:val="0"/>
          <w:divBdr>
            <w:top w:val="none" w:sz="0" w:space="0" w:color="auto"/>
            <w:left w:val="none" w:sz="0" w:space="0" w:color="auto"/>
            <w:bottom w:val="none" w:sz="0" w:space="0" w:color="auto"/>
            <w:right w:val="none" w:sz="0" w:space="0" w:color="auto"/>
          </w:divBdr>
        </w:div>
        <w:div w:id="1861778873">
          <w:marLeft w:val="0"/>
          <w:marRight w:val="0"/>
          <w:marTop w:val="0"/>
          <w:marBottom w:val="0"/>
          <w:divBdr>
            <w:top w:val="none" w:sz="0" w:space="0" w:color="auto"/>
            <w:left w:val="none" w:sz="0" w:space="0" w:color="auto"/>
            <w:bottom w:val="none" w:sz="0" w:space="0" w:color="auto"/>
            <w:right w:val="none" w:sz="0" w:space="0" w:color="auto"/>
          </w:divBdr>
        </w:div>
        <w:div w:id="1922173461">
          <w:marLeft w:val="0"/>
          <w:marRight w:val="0"/>
          <w:marTop w:val="0"/>
          <w:marBottom w:val="0"/>
          <w:divBdr>
            <w:top w:val="none" w:sz="0" w:space="0" w:color="auto"/>
            <w:left w:val="none" w:sz="0" w:space="0" w:color="auto"/>
            <w:bottom w:val="none" w:sz="0" w:space="0" w:color="auto"/>
            <w:right w:val="none" w:sz="0" w:space="0" w:color="auto"/>
          </w:divBdr>
        </w:div>
        <w:div w:id="2008897775">
          <w:marLeft w:val="0"/>
          <w:marRight w:val="0"/>
          <w:marTop w:val="0"/>
          <w:marBottom w:val="0"/>
          <w:divBdr>
            <w:top w:val="none" w:sz="0" w:space="0" w:color="auto"/>
            <w:left w:val="none" w:sz="0" w:space="0" w:color="auto"/>
            <w:bottom w:val="none" w:sz="0" w:space="0" w:color="auto"/>
            <w:right w:val="none" w:sz="0" w:space="0" w:color="auto"/>
          </w:divBdr>
        </w:div>
      </w:divsChild>
    </w:div>
    <w:div w:id="1758594801">
      <w:bodyDiv w:val="1"/>
      <w:marLeft w:val="0"/>
      <w:marRight w:val="0"/>
      <w:marTop w:val="0"/>
      <w:marBottom w:val="0"/>
      <w:divBdr>
        <w:top w:val="none" w:sz="0" w:space="0" w:color="auto"/>
        <w:left w:val="none" w:sz="0" w:space="0" w:color="auto"/>
        <w:bottom w:val="none" w:sz="0" w:space="0" w:color="auto"/>
        <w:right w:val="none" w:sz="0" w:space="0" w:color="auto"/>
      </w:divBdr>
      <w:divsChild>
        <w:div w:id="345248732">
          <w:marLeft w:val="0"/>
          <w:marRight w:val="0"/>
          <w:marTop w:val="0"/>
          <w:marBottom w:val="0"/>
          <w:divBdr>
            <w:top w:val="none" w:sz="0" w:space="0" w:color="auto"/>
            <w:left w:val="none" w:sz="0" w:space="0" w:color="auto"/>
            <w:bottom w:val="none" w:sz="0" w:space="0" w:color="auto"/>
            <w:right w:val="none" w:sz="0" w:space="0" w:color="auto"/>
          </w:divBdr>
          <w:divsChild>
            <w:div w:id="257254421">
              <w:marLeft w:val="-75"/>
              <w:marRight w:val="0"/>
              <w:marTop w:val="30"/>
              <w:marBottom w:val="30"/>
              <w:divBdr>
                <w:top w:val="none" w:sz="0" w:space="0" w:color="auto"/>
                <w:left w:val="none" w:sz="0" w:space="0" w:color="auto"/>
                <w:bottom w:val="none" w:sz="0" w:space="0" w:color="auto"/>
                <w:right w:val="none" w:sz="0" w:space="0" w:color="auto"/>
              </w:divBdr>
              <w:divsChild>
                <w:div w:id="44111301">
                  <w:marLeft w:val="0"/>
                  <w:marRight w:val="0"/>
                  <w:marTop w:val="0"/>
                  <w:marBottom w:val="0"/>
                  <w:divBdr>
                    <w:top w:val="none" w:sz="0" w:space="0" w:color="auto"/>
                    <w:left w:val="none" w:sz="0" w:space="0" w:color="auto"/>
                    <w:bottom w:val="none" w:sz="0" w:space="0" w:color="auto"/>
                    <w:right w:val="none" w:sz="0" w:space="0" w:color="auto"/>
                  </w:divBdr>
                  <w:divsChild>
                    <w:div w:id="476145735">
                      <w:marLeft w:val="0"/>
                      <w:marRight w:val="0"/>
                      <w:marTop w:val="0"/>
                      <w:marBottom w:val="0"/>
                      <w:divBdr>
                        <w:top w:val="none" w:sz="0" w:space="0" w:color="auto"/>
                        <w:left w:val="none" w:sz="0" w:space="0" w:color="auto"/>
                        <w:bottom w:val="none" w:sz="0" w:space="0" w:color="auto"/>
                        <w:right w:val="none" w:sz="0" w:space="0" w:color="auto"/>
                      </w:divBdr>
                    </w:div>
                  </w:divsChild>
                </w:div>
                <w:div w:id="263154050">
                  <w:marLeft w:val="0"/>
                  <w:marRight w:val="0"/>
                  <w:marTop w:val="0"/>
                  <w:marBottom w:val="0"/>
                  <w:divBdr>
                    <w:top w:val="none" w:sz="0" w:space="0" w:color="auto"/>
                    <w:left w:val="none" w:sz="0" w:space="0" w:color="auto"/>
                    <w:bottom w:val="none" w:sz="0" w:space="0" w:color="auto"/>
                    <w:right w:val="none" w:sz="0" w:space="0" w:color="auto"/>
                  </w:divBdr>
                  <w:divsChild>
                    <w:div w:id="944384894">
                      <w:marLeft w:val="0"/>
                      <w:marRight w:val="0"/>
                      <w:marTop w:val="0"/>
                      <w:marBottom w:val="0"/>
                      <w:divBdr>
                        <w:top w:val="none" w:sz="0" w:space="0" w:color="auto"/>
                        <w:left w:val="none" w:sz="0" w:space="0" w:color="auto"/>
                        <w:bottom w:val="none" w:sz="0" w:space="0" w:color="auto"/>
                        <w:right w:val="none" w:sz="0" w:space="0" w:color="auto"/>
                      </w:divBdr>
                    </w:div>
                  </w:divsChild>
                </w:div>
                <w:div w:id="373697440">
                  <w:marLeft w:val="0"/>
                  <w:marRight w:val="0"/>
                  <w:marTop w:val="0"/>
                  <w:marBottom w:val="0"/>
                  <w:divBdr>
                    <w:top w:val="none" w:sz="0" w:space="0" w:color="auto"/>
                    <w:left w:val="none" w:sz="0" w:space="0" w:color="auto"/>
                    <w:bottom w:val="none" w:sz="0" w:space="0" w:color="auto"/>
                    <w:right w:val="none" w:sz="0" w:space="0" w:color="auto"/>
                  </w:divBdr>
                  <w:divsChild>
                    <w:div w:id="1840385556">
                      <w:marLeft w:val="0"/>
                      <w:marRight w:val="0"/>
                      <w:marTop w:val="0"/>
                      <w:marBottom w:val="0"/>
                      <w:divBdr>
                        <w:top w:val="none" w:sz="0" w:space="0" w:color="auto"/>
                        <w:left w:val="none" w:sz="0" w:space="0" w:color="auto"/>
                        <w:bottom w:val="none" w:sz="0" w:space="0" w:color="auto"/>
                        <w:right w:val="none" w:sz="0" w:space="0" w:color="auto"/>
                      </w:divBdr>
                    </w:div>
                  </w:divsChild>
                </w:div>
                <w:div w:id="398988362">
                  <w:marLeft w:val="0"/>
                  <w:marRight w:val="0"/>
                  <w:marTop w:val="0"/>
                  <w:marBottom w:val="0"/>
                  <w:divBdr>
                    <w:top w:val="none" w:sz="0" w:space="0" w:color="auto"/>
                    <w:left w:val="none" w:sz="0" w:space="0" w:color="auto"/>
                    <w:bottom w:val="none" w:sz="0" w:space="0" w:color="auto"/>
                    <w:right w:val="none" w:sz="0" w:space="0" w:color="auto"/>
                  </w:divBdr>
                  <w:divsChild>
                    <w:div w:id="1165320219">
                      <w:marLeft w:val="0"/>
                      <w:marRight w:val="0"/>
                      <w:marTop w:val="0"/>
                      <w:marBottom w:val="0"/>
                      <w:divBdr>
                        <w:top w:val="none" w:sz="0" w:space="0" w:color="auto"/>
                        <w:left w:val="none" w:sz="0" w:space="0" w:color="auto"/>
                        <w:bottom w:val="none" w:sz="0" w:space="0" w:color="auto"/>
                        <w:right w:val="none" w:sz="0" w:space="0" w:color="auto"/>
                      </w:divBdr>
                    </w:div>
                  </w:divsChild>
                </w:div>
                <w:div w:id="419915392">
                  <w:marLeft w:val="0"/>
                  <w:marRight w:val="0"/>
                  <w:marTop w:val="0"/>
                  <w:marBottom w:val="0"/>
                  <w:divBdr>
                    <w:top w:val="none" w:sz="0" w:space="0" w:color="auto"/>
                    <w:left w:val="none" w:sz="0" w:space="0" w:color="auto"/>
                    <w:bottom w:val="none" w:sz="0" w:space="0" w:color="auto"/>
                    <w:right w:val="none" w:sz="0" w:space="0" w:color="auto"/>
                  </w:divBdr>
                  <w:divsChild>
                    <w:div w:id="1548486357">
                      <w:marLeft w:val="0"/>
                      <w:marRight w:val="0"/>
                      <w:marTop w:val="0"/>
                      <w:marBottom w:val="0"/>
                      <w:divBdr>
                        <w:top w:val="none" w:sz="0" w:space="0" w:color="auto"/>
                        <w:left w:val="none" w:sz="0" w:space="0" w:color="auto"/>
                        <w:bottom w:val="none" w:sz="0" w:space="0" w:color="auto"/>
                        <w:right w:val="none" w:sz="0" w:space="0" w:color="auto"/>
                      </w:divBdr>
                    </w:div>
                  </w:divsChild>
                </w:div>
                <w:div w:id="517694356">
                  <w:marLeft w:val="0"/>
                  <w:marRight w:val="0"/>
                  <w:marTop w:val="0"/>
                  <w:marBottom w:val="0"/>
                  <w:divBdr>
                    <w:top w:val="none" w:sz="0" w:space="0" w:color="auto"/>
                    <w:left w:val="none" w:sz="0" w:space="0" w:color="auto"/>
                    <w:bottom w:val="none" w:sz="0" w:space="0" w:color="auto"/>
                    <w:right w:val="none" w:sz="0" w:space="0" w:color="auto"/>
                  </w:divBdr>
                  <w:divsChild>
                    <w:div w:id="166756158">
                      <w:marLeft w:val="0"/>
                      <w:marRight w:val="0"/>
                      <w:marTop w:val="0"/>
                      <w:marBottom w:val="0"/>
                      <w:divBdr>
                        <w:top w:val="none" w:sz="0" w:space="0" w:color="auto"/>
                        <w:left w:val="none" w:sz="0" w:space="0" w:color="auto"/>
                        <w:bottom w:val="none" w:sz="0" w:space="0" w:color="auto"/>
                        <w:right w:val="none" w:sz="0" w:space="0" w:color="auto"/>
                      </w:divBdr>
                    </w:div>
                  </w:divsChild>
                </w:div>
                <w:div w:id="657659999">
                  <w:marLeft w:val="0"/>
                  <w:marRight w:val="0"/>
                  <w:marTop w:val="0"/>
                  <w:marBottom w:val="0"/>
                  <w:divBdr>
                    <w:top w:val="none" w:sz="0" w:space="0" w:color="auto"/>
                    <w:left w:val="none" w:sz="0" w:space="0" w:color="auto"/>
                    <w:bottom w:val="none" w:sz="0" w:space="0" w:color="auto"/>
                    <w:right w:val="none" w:sz="0" w:space="0" w:color="auto"/>
                  </w:divBdr>
                  <w:divsChild>
                    <w:div w:id="1362363557">
                      <w:marLeft w:val="0"/>
                      <w:marRight w:val="0"/>
                      <w:marTop w:val="0"/>
                      <w:marBottom w:val="0"/>
                      <w:divBdr>
                        <w:top w:val="none" w:sz="0" w:space="0" w:color="auto"/>
                        <w:left w:val="none" w:sz="0" w:space="0" w:color="auto"/>
                        <w:bottom w:val="none" w:sz="0" w:space="0" w:color="auto"/>
                        <w:right w:val="none" w:sz="0" w:space="0" w:color="auto"/>
                      </w:divBdr>
                    </w:div>
                  </w:divsChild>
                </w:div>
                <w:div w:id="734012079">
                  <w:marLeft w:val="0"/>
                  <w:marRight w:val="0"/>
                  <w:marTop w:val="0"/>
                  <w:marBottom w:val="0"/>
                  <w:divBdr>
                    <w:top w:val="none" w:sz="0" w:space="0" w:color="auto"/>
                    <w:left w:val="none" w:sz="0" w:space="0" w:color="auto"/>
                    <w:bottom w:val="none" w:sz="0" w:space="0" w:color="auto"/>
                    <w:right w:val="none" w:sz="0" w:space="0" w:color="auto"/>
                  </w:divBdr>
                  <w:divsChild>
                    <w:div w:id="1108424082">
                      <w:marLeft w:val="0"/>
                      <w:marRight w:val="0"/>
                      <w:marTop w:val="0"/>
                      <w:marBottom w:val="0"/>
                      <w:divBdr>
                        <w:top w:val="none" w:sz="0" w:space="0" w:color="auto"/>
                        <w:left w:val="none" w:sz="0" w:space="0" w:color="auto"/>
                        <w:bottom w:val="none" w:sz="0" w:space="0" w:color="auto"/>
                        <w:right w:val="none" w:sz="0" w:space="0" w:color="auto"/>
                      </w:divBdr>
                    </w:div>
                  </w:divsChild>
                </w:div>
                <w:div w:id="914824393">
                  <w:marLeft w:val="0"/>
                  <w:marRight w:val="0"/>
                  <w:marTop w:val="0"/>
                  <w:marBottom w:val="0"/>
                  <w:divBdr>
                    <w:top w:val="none" w:sz="0" w:space="0" w:color="auto"/>
                    <w:left w:val="none" w:sz="0" w:space="0" w:color="auto"/>
                    <w:bottom w:val="none" w:sz="0" w:space="0" w:color="auto"/>
                    <w:right w:val="none" w:sz="0" w:space="0" w:color="auto"/>
                  </w:divBdr>
                  <w:divsChild>
                    <w:div w:id="1620185574">
                      <w:marLeft w:val="0"/>
                      <w:marRight w:val="0"/>
                      <w:marTop w:val="0"/>
                      <w:marBottom w:val="0"/>
                      <w:divBdr>
                        <w:top w:val="none" w:sz="0" w:space="0" w:color="auto"/>
                        <w:left w:val="none" w:sz="0" w:space="0" w:color="auto"/>
                        <w:bottom w:val="none" w:sz="0" w:space="0" w:color="auto"/>
                        <w:right w:val="none" w:sz="0" w:space="0" w:color="auto"/>
                      </w:divBdr>
                    </w:div>
                  </w:divsChild>
                </w:div>
                <w:div w:id="922378490">
                  <w:marLeft w:val="0"/>
                  <w:marRight w:val="0"/>
                  <w:marTop w:val="0"/>
                  <w:marBottom w:val="0"/>
                  <w:divBdr>
                    <w:top w:val="none" w:sz="0" w:space="0" w:color="auto"/>
                    <w:left w:val="none" w:sz="0" w:space="0" w:color="auto"/>
                    <w:bottom w:val="none" w:sz="0" w:space="0" w:color="auto"/>
                    <w:right w:val="none" w:sz="0" w:space="0" w:color="auto"/>
                  </w:divBdr>
                  <w:divsChild>
                    <w:div w:id="902374494">
                      <w:marLeft w:val="0"/>
                      <w:marRight w:val="0"/>
                      <w:marTop w:val="0"/>
                      <w:marBottom w:val="0"/>
                      <w:divBdr>
                        <w:top w:val="none" w:sz="0" w:space="0" w:color="auto"/>
                        <w:left w:val="none" w:sz="0" w:space="0" w:color="auto"/>
                        <w:bottom w:val="none" w:sz="0" w:space="0" w:color="auto"/>
                        <w:right w:val="none" w:sz="0" w:space="0" w:color="auto"/>
                      </w:divBdr>
                    </w:div>
                  </w:divsChild>
                </w:div>
                <w:div w:id="1352955454">
                  <w:marLeft w:val="0"/>
                  <w:marRight w:val="0"/>
                  <w:marTop w:val="0"/>
                  <w:marBottom w:val="0"/>
                  <w:divBdr>
                    <w:top w:val="none" w:sz="0" w:space="0" w:color="auto"/>
                    <w:left w:val="none" w:sz="0" w:space="0" w:color="auto"/>
                    <w:bottom w:val="none" w:sz="0" w:space="0" w:color="auto"/>
                    <w:right w:val="none" w:sz="0" w:space="0" w:color="auto"/>
                  </w:divBdr>
                  <w:divsChild>
                    <w:div w:id="1673221732">
                      <w:marLeft w:val="0"/>
                      <w:marRight w:val="0"/>
                      <w:marTop w:val="0"/>
                      <w:marBottom w:val="0"/>
                      <w:divBdr>
                        <w:top w:val="none" w:sz="0" w:space="0" w:color="auto"/>
                        <w:left w:val="none" w:sz="0" w:space="0" w:color="auto"/>
                        <w:bottom w:val="none" w:sz="0" w:space="0" w:color="auto"/>
                        <w:right w:val="none" w:sz="0" w:space="0" w:color="auto"/>
                      </w:divBdr>
                    </w:div>
                  </w:divsChild>
                </w:div>
                <w:div w:id="1872375792">
                  <w:marLeft w:val="0"/>
                  <w:marRight w:val="0"/>
                  <w:marTop w:val="0"/>
                  <w:marBottom w:val="0"/>
                  <w:divBdr>
                    <w:top w:val="none" w:sz="0" w:space="0" w:color="auto"/>
                    <w:left w:val="none" w:sz="0" w:space="0" w:color="auto"/>
                    <w:bottom w:val="none" w:sz="0" w:space="0" w:color="auto"/>
                    <w:right w:val="none" w:sz="0" w:space="0" w:color="auto"/>
                  </w:divBdr>
                  <w:divsChild>
                    <w:div w:id="189103636">
                      <w:marLeft w:val="0"/>
                      <w:marRight w:val="0"/>
                      <w:marTop w:val="0"/>
                      <w:marBottom w:val="0"/>
                      <w:divBdr>
                        <w:top w:val="none" w:sz="0" w:space="0" w:color="auto"/>
                        <w:left w:val="none" w:sz="0" w:space="0" w:color="auto"/>
                        <w:bottom w:val="none" w:sz="0" w:space="0" w:color="auto"/>
                        <w:right w:val="none" w:sz="0" w:space="0" w:color="auto"/>
                      </w:divBdr>
                    </w:div>
                  </w:divsChild>
                </w:div>
                <w:div w:id="1891111264">
                  <w:marLeft w:val="0"/>
                  <w:marRight w:val="0"/>
                  <w:marTop w:val="0"/>
                  <w:marBottom w:val="0"/>
                  <w:divBdr>
                    <w:top w:val="none" w:sz="0" w:space="0" w:color="auto"/>
                    <w:left w:val="none" w:sz="0" w:space="0" w:color="auto"/>
                    <w:bottom w:val="none" w:sz="0" w:space="0" w:color="auto"/>
                    <w:right w:val="none" w:sz="0" w:space="0" w:color="auto"/>
                  </w:divBdr>
                  <w:divsChild>
                    <w:div w:id="1129208858">
                      <w:marLeft w:val="0"/>
                      <w:marRight w:val="0"/>
                      <w:marTop w:val="0"/>
                      <w:marBottom w:val="0"/>
                      <w:divBdr>
                        <w:top w:val="none" w:sz="0" w:space="0" w:color="auto"/>
                        <w:left w:val="none" w:sz="0" w:space="0" w:color="auto"/>
                        <w:bottom w:val="none" w:sz="0" w:space="0" w:color="auto"/>
                        <w:right w:val="none" w:sz="0" w:space="0" w:color="auto"/>
                      </w:divBdr>
                    </w:div>
                  </w:divsChild>
                </w:div>
                <w:div w:id="1920286046">
                  <w:marLeft w:val="0"/>
                  <w:marRight w:val="0"/>
                  <w:marTop w:val="0"/>
                  <w:marBottom w:val="0"/>
                  <w:divBdr>
                    <w:top w:val="none" w:sz="0" w:space="0" w:color="auto"/>
                    <w:left w:val="none" w:sz="0" w:space="0" w:color="auto"/>
                    <w:bottom w:val="none" w:sz="0" w:space="0" w:color="auto"/>
                    <w:right w:val="none" w:sz="0" w:space="0" w:color="auto"/>
                  </w:divBdr>
                  <w:divsChild>
                    <w:div w:id="609630108">
                      <w:marLeft w:val="0"/>
                      <w:marRight w:val="0"/>
                      <w:marTop w:val="0"/>
                      <w:marBottom w:val="0"/>
                      <w:divBdr>
                        <w:top w:val="none" w:sz="0" w:space="0" w:color="auto"/>
                        <w:left w:val="none" w:sz="0" w:space="0" w:color="auto"/>
                        <w:bottom w:val="none" w:sz="0" w:space="0" w:color="auto"/>
                        <w:right w:val="none" w:sz="0" w:space="0" w:color="auto"/>
                      </w:divBdr>
                    </w:div>
                  </w:divsChild>
                </w:div>
                <w:div w:id="1992128859">
                  <w:marLeft w:val="0"/>
                  <w:marRight w:val="0"/>
                  <w:marTop w:val="0"/>
                  <w:marBottom w:val="0"/>
                  <w:divBdr>
                    <w:top w:val="none" w:sz="0" w:space="0" w:color="auto"/>
                    <w:left w:val="none" w:sz="0" w:space="0" w:color="auto"/>
                    <w:bottom w:val="none" w:sz="0" w:space="0" w:color="auto"/>
                    <w:right w:val="none" w:sz="0" w:space="0" w:color="auto"/>
                  </w:divBdr>
                  <w:divsChild>
                    <w:div w:id="69319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011986">
          <w:marLeft w:val="0"/>
          <w:marRight w:val="0"/>
          <w:marTop w:val="0"/>
          <w:marBottom w:val="0"/>
          <w:divBdr>
            <w:top w:val="none" w:sz="0" w:space="0" w:color="auto"/>
            <w:left w:val="none" w:sz="0" w:space="0" w:color="auto"/>
            <w:bottom w:val="none" w:sz="0" w:space="0" w:color="auto"/>
            <w:right w:val="none" w:sz="0" w:space="0" w:color="auto"/>
          </w:divBdr>
        </w:div>
        <w:div w:id="657538789">
          <w:marLeft w:val="0"/>
          <w:marRight w:val="0"/>
          <w:marTop w:val="0"/>
          <w:marBottom w:val="0"/>
          <w:divBdr>
            <w:top w:val="none" w:sz="0" w:space="0" w:color="auto"/>
            <w:left w:val="none" w:sz="0" w:space="0" w:color="auto"/>
            <w:bottom w:val="none" w:sz="0" w:space="0" w:color="auto"/>
            <w:right w:val="none" w:sz="0" w:space="0" w:color="auto"/>
          </w:divBdr>
          <w:divsChild>
            <w:div w:id="297997054">
              <w:marLeft w:val="-75"/>
              <w:marRight w:val="0"/>
              <w:marTop w:val="30"/>
              <w:marBottom w:val="30"/>
              <w:divBdr>
                <w:top w:val="none" w:sz="0" w:space="0" w:color="auto"/>
                <w:left w:val="none" w:sz="0" w:space="0" w:color="auto"/>
                <w:bottom w:val="none" w:sz="0" w:space="0" w:color="auto"/>
                <w:right w:val="none" w:sz="0" w:space="0" w:color="auto"/>
              </w:divBdr>
              <w:divsChild>
                <w:div w:id="874847629">
                  <w:marLeft w:val="0"/>
                  <w:marRight w:val="0"/>
                  <w:marTop w:val="0"/>
                  <w:marBottom w:val="0"/>
                  <w:divBdr>
                    <w:top w:val="none" w:sz="0" w:space="0" w:color="auto"/>
                    <w:left w:val="none" w:sz="0" w:space="0" w:color="auto"/>
                    <w:bottom w:val="none" w:sz="0" w:space="0" w:color="auto"/>
                    <w:right w:val="none" w:sz="0" w:space="0" w:color="auto"/>
                  </w:divBdr>
                  <w:divsChild>
                    <w:div w:id="835000256">
                      <w:marLeft w:val="0"/>
                      <w:marRight w:val="0"/>
                      <w:marTop w:val="0"/>
                      <w:marBottom w:val="0"/>
                      <w:divBdr>
                        <w:top w:val="none" w:sz="0" w:space="0" w:color="auto"/>
                        <w:left w:val="none" w:sz="0" w:space="0" w:color="auto"/>
                        <w:bottom w:val="none" w:sz="0" w:space="0" w:color="auto"/>
                        <w:right w:val="none" w:sz="0" w:space="0" w:color="auto"/>
                      </w:divBdr>
                    </w:div>
                  </w:divsChild>
                </w:div>
                <w:div w:id="930091554">
                  <w:marLeft w:val="0"/>
                  <w:marRight w:val="0"/>
                  <w:marTop w:val="0"/>
                  <w:marBottom w:val="0"/>
                  <w:divBdr>
                    <w:top w:val="none" w:sz="0" w:space="0" w:color="auto"/>
                    <w:left w:val="none" w:sz="0" w:space="0" w:color="auto"/>
                    <w:bottom w:val="none" w:sz="0" w:space="0" w:color="auto"/>
                    <w:right w:val="none" w:sz="0" w:space="0" w:color="auto"/>
                  </w:divBdr>
                  <w:divsChild>
                    <w:div w:id="1063026638">
                      <w:marLeft w:val="0"/>
                      <w:marRight w:val="0"/>
                      <w:marTop w:val="0"/>
                      <w:marBottom w:val="0"/>
                      <w:divBdr>
                        <w:top w:val="none" w:sz="0" w:space="0" w:color="auto"/>
                        <w:left w:val="none" w:sz="0" w:space="0" w:color="auto"/>
                        <w:bottom w:val="none" w:sz="0" w:space="0" w:color="auto"/>
                        <w:right w:val="none" w:sz="0" w:space="0" w:color="auto"/>
                      </w:divBdr>
                    </w:div>
                  </w:divsChild>
                </w:div>
                <w:div w:id="1291208368">
                  <w:marLeft w:val="0"/>
                  <w:marRight w:val="0"/>
                  <w:marTop w:val="0"/>
                  <w:marBottom w:val="0"/>
                  <w:divBdr>
                    <w:top w:val="none" w:sz="0" w:space="0" w:color="auto"/>
                    <w:left w:val="none" w:sz="0" w:space="0" w:color="auto"/>
                    <w:bottom w:val="none" w:sz="0" w:space="0" w:color="auto"/>
                    <w:right w:val="none" w:sz="0" w:space="0" w:color="auto"/>
                  </w:divBdr>
                  <w:divsChild>
                    <w:div w:id="1133988314">
                      <w:marLeft w:val="0"/>
                      <w:marRight w:val="0"/>
                      <w:marTop w:val="0"/>
                      <w:marBottom w:val="0"/>
                      <w:divBdr>
                        <w:top w:val="none" w:sz="0" w:space="0" w:color="auto"/>
                        <w:left w:val="none" w:sz="0" w:space="0" w:color="auto"/>
                        <w:bottom w:val="none" w:sz="0" w:space="0" w:color="auto"/>
                        <w:right w:val="none" w:sz="0" w:space="0" w:color="auto"/>
                      </w:divBdr>
                    </w:div>
                  </w:divsChild>
                </w:div>
                <w:div w:id="1571885839">
                  <w:marLeft w:val="0"/>
                  <w:marRight w:val="0"/>
                  <w:marTop w:val="0"/>
                  <w:marBottom w:val="0"/>
                  <w:divBdr>
                    <w:top w:val="none" w:sz="0" w:space="0" w:color="auto"/>
                    <w:left w:val="none" w:sz="0" w:space="0" w:color="auto"/>
                    <w:bottom w:val="none" w:sz="0" w:space="0" w:color="auto"/>
                    <w:right w:val="none" w:sz="0" w:space="0" w:color="auto"/>
                  </w:divBdr>
                  <w:divsChild>
                    <w:div w:id="263726899">
                      <w:marLeft w:val="0"/>
                      <w:marRight w:val="0"/>
                      <w:marTop w:val="0"/>
                      <w:marBottom w:val="0"/>
                      <w:divBdr>
                        <w:top w:val="none" w:sz="0" w:space="0" w:color="auto"/>
                        <w:left w:val="none" w:sz="0" w:space="0" w:color="auto"/>
                        <w:bottom w:val="none" w:sz="0" w:space="0" w:color="auto"/>
                        <w:right w:val="none" w:sz="0" w:space="0" w:color="auto"/>
                      </w:divBdr>
                    </w:div>
                  </w:divsChild>
                </w:div>
                <w:div w:id="1930693496">
                  <w:marLeft w:val="0"/>
                  <w:marRight w:val="0"/>
                  <w:marTop w:val="0"/>
                  <w:marBottom w:val="0"/>
                  <w:divBdr>
                    <w:top w:val="none" w:sz="0" w:space="0" w:color="auto"/>
                    <w:left w:val="none" w:sz="0" w:space="0" w:color="auto"/>
                    <w:bottom w:val="none" w:sz="0" w:space="0" w:color="auto"/>
                    <w:right w:val="none" w:sz="0" w:space="0" w:color="auto"/>
                  </w:divBdr>
                  <w:divsChild>
                    <w:div w:id="924609957">
                      <w:marLeft w:val="0"/>
                      <w:marRight w:val="0"/>
                      <w:marTop w:val="0"/>
                      <w:marBottom w:val="0"/>
                      <w:divBdr>
                        <w:top w:val="none" w:sz="0" w:space="0" w:color="auto"/>
                        <w:left w:val="none" w:sz="0" w:space="0" w:color="auto"/>
                        <w:bottom w:val="none" w:sz="0" w:space="0" w:color="auto"/>
                        <w:right w:val="none" w:sz="0" w:space="0" w:color="auto"/>
                      </w:divBdr>
                    </w:div>
                  </w:divsChild>
                </w:div>
                <w:div w:id="1985238081">
                  <w:marLeft w:val="0"/>
                  <w:marRight w:val="0"/>
                  <w:marTop w:val="0"/>
                  <w:marBottom w:val="0"/>
                  <w:divBdr>
                    <w:top w:val="none" w:sz="0" w:space="0" w:color="auto"/>
                    <w:left w:val="none" w:sz="0" w:space="0" w:color="auto"/>
                    <w:bottom w:val="none" w:sz="0" w:space="0" w:color="auto"/>
                    <w:right w:val="none" w:sz="0" w:space="0" w:color="auto"/>
                  </w:divBdr>
                  <w:divsChild>
                    <w:div w:id="201183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790621">
          <w:marLeft w:val="0"/>
          <w:marRight w:val="0"/>
          <w:marTop w:val="0"/>
          <w:marBottom w:val="0"/>
          <w:divBdr>
            <w:top w:val="none" w:sz="0" w:space="0" w:color="auto"/>
            <w:left w:val="none" w:sz="0" w:space="0" w:color="auto"/>
            <w:bottom w:val="none" w:sz="0" w:space="0" w:color="auto"/>
            <w:right w:val="none" w:sz="0" w:space="0" w:color="auto"/>
          </w:divBdr>
        </w:div>
        <w:div w:id="890118105">
          <w:marLeft w:val="0"/>
          <w:marRight w:val="0"/>
          <w:marTop w:val="0"/>
          <w:marBottom w:val="0"/>
          <w:divBdr>
            <w:top w:val="none" w:sz="0" w:space="0" w:color="auto"/>
            <w:left w:val="none" w:sz="0" w:space="0" w:color="auto"/>
            <w:bottom w:val="none" w:sz="0" w:space="0" w:color="auto"/>
            <w:right w:val="none" w:sz="0" w:space="0" w:color="auto"/>
          </w:divBdr>
        </w:div>
        <w:div w:id="922642150">
          <w:marLeft w:val="0"/>
          <w:marRight w:val="0"/>
          <w:marTop w:val="0"/>
          <w:marBottom w:val="0"/>
          <w:divBdr>
            <w:top w:val="none" w:sz="0" w:space="0" w:color="auto"/>
            <w:left w:val="none" w:sz="0" w:space="0" w:color="auto"/>
            <w:bottom w:val="none" w:sz="0" w:space="0" w:color="auto"/>
            <w:right w:val="none" w:sz="0" w:space="0" w:color="auto"/>
          </w:divBdr>
        </w:div>
        <w:div w:id="1207642917">
          <w:marLeft w:val="0"/>
          <w:marRight w:val="0"/>
          <w:marTop w:val="0"/>
          <w:marBottom w:val="0"/>
          <w:divBdr>
            <w:top w:val="none" w:sz="0" w:space="0" w:color="auto"/>
            <w:left w:val="none" w:sz="0" w:space="0" w:color="auto"/>
            <w:bottom w:val="none" w:sz="0" w:space="0" w:color="auto"/>
            <w:right w:val="none" w:sz="0" w:space="0" w:color="auto"/>
          </w:divBdr>
        </w:div>
        <w:div w:id="1210721679">
          <w:marLeft w:val="0"/>
          <w:marRight w:val="0"/>
          <w:marTop w:val="0"/>
          <w:marBottom w:val="0"/>
          <w:divBdr>
            <w:top w:val="none" w:sz="0" w:space="0" w:color="auto"/>
            <w:left w:val="none" w:sz="0" w:space="0" w:color="auto"/>
            <w:bottom w:val="none" w:sz="0" w:space="0" w:color="auto"/>
            <w:right w:val="none" w:sz="0" w:space="0" w:color="auto"/>
          </w:divBdr>
          <w:divsChild>
            <w:div w:id="800540396">
              <w:marLeft w:val="0"/>
              <w:marRight w:val="0"/>
              <w:marTop w:val="0"/>
              <w:marBottom w:val="0"/>
              <w:divBdr>
                <w:top w:val="none" w:sz="0" w:space="0" w:color="auto"/>
                <w:left w:val="none" w:sz="0" w:space="0" w:color="auto"/>
                <w:bottom w:val="none" w:sz="0" w:space="0" w:color="auto"/>
                <w:right w:val="none" w:sz="0" w:space="0" w:color="auto"/>
              </w:divBdr>
            </w:div>
            <w:div w:id="866794059">
              <w:marLeft w:val="0"/>
              <w:marRight w:val="0"/>
              <w:marTop w:val="0"/>
              <w:marBottom w:val="0"/>
              <w:divBdr>
                <w:top w:val="none" w:sz="0" w:space="0" w:color="auto"/>
                <w:left w:val="none" w:sz="0" w:space="0" w:color="auto"/>
                <w:bottom w:val="none" w:sz="0" w:space="0" w:color="auto"/>
                <w:right w:val="none" w:sz="0" w:space="0" w:color="auto"/>
              </w:divBdr>
            </w:div>
            <w:div w:id="1212693436">
              <w:marLeft w:val="0"/>
              <w:marRight w:val="0"/>
              <w:marTop w:val="0"/>
              <w:marBottom w:val="0"/>
              <w:divBdr>
                <w:top w:val="none" w:sz="0" w:space="0" w:color="auto"/>
                <w:left w:val="none" w:sz="0" w:space="0" w:color="auto"/>
                <w:bottom w:val="none" w:sz="0" w:space="0" w:color="auto"/>
                <w:right w:val="none" w:sz="0" w:space="0" w:color="auto"/>
              </w:divBdr>
            </w:div>
            <w:div w:id="1365789810">
              <w:marLeft w:val="0"/>
              <w:marRight w:val="0"/>
              <w:marTop w:val="0"/>
              <w:marBottom w:val="0"/>
              <w:divBdr>
                <w:top w:val="none" w:sz="0" w:space="0" w:color="auto"/>
                <w:left w:val="none" w:sz="0" w:space="0" w:color="auto"/>
                <w:bottom w:val="none" w:sz="0" w:space="0" w:color="auto"/>
                <w:right w:val="none" w:sz="0" w:space="0" w:color="auto"/>
              </w:divBdr>
            </w:div>
            <w:div w:id="1433937294">
              <w:marLeft w:val="0"/>
              <w:marRight w:val="0"/>
              <w:marTop w:val="0"/>
              <w:marBottom w:val="0"/>
              <w:divBdr>
                <w:top w:val="none" w:sz="0" w:space="0" w:color="auto"/>
                <w:left w:val="none" w:sz="0" w:space="0" w:color="auto"/>
                <w:bottom w:val="none" w:sz="0" w:space="0" w:color="auto"/>
                <w:right w:val="none" w:sz="0" w:space="0" w:color="auto"/>
              </w:divBdr>
            </w:div>
            <w:div w:id="1658655440">
              <w:marLeft w:val="0"/>
              <w:marRight w:val="0"/>
              <w:marTop w:val="0"/>
              <w:marBottom w:val="0"/>
              <w:divBdr>
                <w:top w:val="none" w:sz="0" w:space="0" w:color="auto"/>
                <w:left w:val="none" w:sz="0" w:space="0" w:color="auto"/>
                <w:bottom w:val="none" w:sz="0" w:space="0" w:color="auto"/>
                <w:right w:val="none" w:sz="0" w:space="0" w:color="auto"/>
              </w:divBdr>
            </w:div>
            <w:div w:id="1735930228">
              <w:marLeft w:val="0"/>
              <w:marRight w:val="0"/>
              <w:marTop w:val="0"/>
              <w:marBottom w:val="0"/>
              <w:divBdr>
                <w:top w:val="none" w:sz="0" w:space="0" w:color="auto"/>
                <w:left w:val="none" w:sz="0" w:space="0" w:color="auto"/>
                <w:bottom w:val="none" w:sz="0" w:space="0" w:color="auto"/>
                <w:right w:val="none" w:sz="0" w:space="0" w:color="auto"/>
              </w:divBdr>
            </w:div>
            <w:div w:id="1871456371">
              <w:marLeft w:val="0"/>
              <w:marRight w:val="0"/>
              <w:marTop w:val="0"/>
              <w:marBottom w:val="0"/>
              <w:divBdr>
                <w:top w:val="none" w:sz="0" w:space="0" w:color="auto"/>
                <w:left w:val="none" w:sz="0" w:space="0" w:color="auto"/>
                <w:bottom w:val="none" w:sz="0" w:space="0" w:color="auto"/>
                <w:right w:val="none" w:sz="0" w:space="0" w:color="auto"/>
              </w:divBdr>
            </w:div>
            <w:div w:id="2068717586">
              <w:marLeft w:val="0"/>
              <w:marRight w:val="0"/>
              <w:marTop w:val="0"/>
              <w:marBottom w:val="0"/>
              <w:divBdr>
                <w:top w:val="none" w:sz="0" w:space="0" w:color="auto"/>
                <w:left w:val="none" w:sz="0" w:space="0" w:color="auto"/>
                <w:bottom w:val="none" w:sz="0" w:space="0" w:color="auto"/>
                <w:right w:val="none" w:sz="0" w:space="0" w:color="auto"/>
              </w:divBdr>
            </w:div>
            <w:div w:id="2076468529">
              <w:marLeft w:val="0"/>
              <w:marRight w:val="0"/>
              <w:marTop w:val="0"/>
              <w:marBottom w:val="0"/>
              <w:divBdr>
                <w:top w:val="none" w:sz="0" w:space="0" w:color="auto"/>
                <w:left w:val="none" w:sz="0" w:space="0" w:color="auto"/>
                <w:bottom w:val="none" w:sz="0" w:space="0" w:color="auto"/>
                <w:right w:val="none" w:sz="0" w:space="0" w:color="auto"/>
              </w:divBdr>
            </w:div>
            <w:div w:id="2107538308">
              <w:marLeft w:val="0"/>
              <w:marRight w:val="0"/>
              <w:marTop w:val="0"/>
              <w:marBottom w:val="0"/>
              <w:divBdr>
                <w:top w:val="none" w:sz="0" w:space="0" w:color="auto"/>
                <w:left w:val="none" w:sz="0" w:space="0" w:color="auto"/>
                <w:bottom w:val="none" w:sz="0" w:space="0" w:color="auto"/>
                <w:right w:val="none" w:sz="0" w:space="0" w:color="auto"/>
              </w:divBdr>
            </w:div>
          </w:divsChild>
        </w:div>
        <w:div w:id="1261911006">
          <w:marLeft w:val="0"/>
          <w:marRight w:val="0"/>
          <w:marTop w:val="0"/>
          <w:marBottom w:val="0"/>
          <w:divBdr>
            <w:top w:val="none" w:sz="0" w:space="0" w:color="auto"/>
            <w:left w:val="none" w:sz="0" w:space="0" w:color="auto"/>
            <w:bottom w:val="none" w:sz="0" w:space="0" w:color="auto"/>
            <w:right w:val="none" w:sz="0" w:space="0" w:color="auto"/>
          </w:divBdr>
        </w:div>
        <w:div w:id="1663972407">
          <w:marLeft w:val="0"/>
          <w:marRight w:val="0"/>
          <w:marTop w:val="0"/>
          <w:marBottom w:val="0"/>
          <w:divBdr>
            <w:top w:val="none" w:sz="0" w:space="0" w:color="auto"/>
            <w:left w:val="none" w:sz="0" w:space="0" w:color="auto"/>
            <w:bottom w:val="none" w:sz="0" w:space="0" w:color="auto"/>
            <w:right w:val="none" w:sz="0" w:space="0" w:color="auto"/>
          </w:divBdr>
        </w:div>
        <w:div w:id="1714696712">
          <w:marLeft w:val="0"/>
          <w:marRight w:val="0"/>
          <w:marTop w:val="0"/>
          <w:marBottom w:val="0"/>
          <w:divBdr>
            <w:top w:val="none" w:sz="0" w:space="0" w:color="auto"/>
            <w:left w:val="none" w:sz="0" w:space="0" w:color="auto"/>
            <w:bottom w:val="none" w:sz="0" w:space="0" w:color="auto"/>
            <w:right w:val="none" w:sz="0" w:space="0" w:color="auto"/>
          </w:divBdr>
        </w:div>
        <w:div w:id="1773282174">
          <w:marLeft w:val="0"/>
          <w:marRight w:val="0"/>
          <w:marTop w:val="0"/>
          <w:marBottom w:val="0"/>
          <w:divBdr>
            <w:top w:val="none" w:sz="0" w:space="0" w:color="auto"/>
            <w:left w:val="none" w:sz="0" w:space="0" w:color="auto"/>
            <w:bottom w:val="none" w:sz="0" w:space="0" w:color="auto"/>
            <w:right w:val="none" w:sz="0" w:space="0" w:color="auto"/>
          </w:divBdr>
        </w:div>
        <w:div w:id="1979021715">
          <w:marLeft w:val="0"/>
          <w:marRight w:val="0"/>
          <w:marTop w:val="0"/>
          <w:marBottom w:val="0"/>
          <w:divBdr>
            <w:top w:val="none" w:sz="0" w:space="0" w:color="auto"/>
            <w:left w:val="none" w:sz="0" w:space="0" w:color="auto"/>
            <w:bottom w:val="none" w:sz="0" w:space="0" w:color="auto"/>
            <w:right w:val="none" w:sz="0" w:space="0" w:color="auto"/>
          </w:divBdr>
        </w:div>
      </w:divsChild>
    </w:div>
    <w:div w:id="1764034223">
      <w:bodyDiv w:val="1"/>
      <w:marLeft w:val="0"/>
      <w:marRight w:val="0"/>
      <w:marTop w:val="0"/>
      <w:marBottom w:val="0"/>
      <w:divBdr>
        <w:top w:val="none" w:sz="0" w:space="0" w:color="auto"/>
        <w:left w:val="none" w:sz="0" w:space="0" w:color="auto"/>
        <w:bottom w:val="none" w:sz="0" w:space="0" w:color="auto"/>
        <w:right w:val="none" w:sz="0" w:space="0" w:color="auto"/>
      </w:divBdr>
      <w:divsChild>
        <w:div w:id="598413658">
          <w:marLeft w:val="0"/>
          <w:marRight w:val="0"/>
          <w:marTop w:val="0"/>
          <w:marBottom w:val="0"/>
          <w:divBdr>
            <w:top w:val="none" w:sz="0" w:space="0" w:color="auto"/>
            <w:left w:val="none" w:sz="0" w:space="0" w:color="auto"/>
            <w:bottom w:val="none" w:sz="0" w:space="0" w:color="auto"/>
            <w:right w:val="none" w:sz="0" w:space="0" w:color="auto"/>
          </w:divBdr>
        </w:div>
        <w:div w:id="821316356">
          <w:marLeft w:val="0"/>
          <w:marRight w:val="0"/>
          <w:marTop w:val="0"/>
          <w:marBottom w:val="0"/>
          <w:divBdr>
            <w:top w:val="none" w:sz="0" w:space="0" w:color="auto"/>
            <w:left w:val="none" w:sz="0" w:space="0" w:color="auto"/>
            <w:bottom w:val="none" w:sz="0" w:space="0" w:color="auto"/>
            <w:right w:val="none" w:sz="0" w:space="0" w:color="auto"/>
          </w:divBdr>
        </w:div>
        <w:div w:id="997415827">
          <w:marLeft w:val="0"/>
          <w:marRight w:val="0"/>
          <w:marTop w:val="0"/>
          <w:marBottom w:val="0"/>
          <w:divBdr>
            <w:top w:val="none" w:sz="0" w:space="0" w:color="auto"/>
            <w:left w:val="none" w:sz="0" w:space="0" w:color="auto"/>
            <w:bottom w:val="none" w:sz="0" w:space="0" w:color="auto"/>
            <w:right w:val="none" w:sz="0" w:space="0" w:color="auto"/>
          </w:divBdr>
          <w:divsChild>
            <w:div w:id="1069309803">
              <w:marLeft w:val="-75"/>
              <w:marRight w:val="0"/>
              <w:marTop w:val="30"/>
              <w:marBottom w:val="30"/>
              <w:divBdr>
                <w:top w:val="none" w:sz="0" w:space="0" w:color="auto"/>
                <w:left w:val="none" w:sz="0" w:space="0" w:color="auto"/>
                <w:bottom w:val="none" w:sz="0" w:space="0" w:color="auto"/>
                <w:right w:val="none" w:sz="0" w:space="0" w:color="auto"/>
              </w:divBdr>
              <w:divsChild>
                <w:div w:id="105857678">
                  <w:marLeft w:val="0"/>
                  <w:marRight w:val="0"/>
                  <w:marTop w:val="0"/>
                  <w:marBottom w:val="0"/>
                  <w:divBdr>
                    <w:top w:val="none" w:sz="0" w:space="0" w:color="auto"/>
                    <w:left w:val="none" w:sz="0" w:space="0" w:color="auto"/>
                    <w:bottom w:val="none" w:sz="0" w:space="0" w:color="auto"/>
                    <w:right w:val="none" w:sz="0" w:space="0" w:color="auto"/>
                  </w:divBdr>
                  <w:divsChild>
                    <w:div w:id="1842508231">
                      <w:marLeft w:val="0"/>
                      <w:marRight w:val="0"/>
                      <w:marTop w:val="0"/>
                      <w:marBottom w:val="0"/>
                      <w:divBdr>
                        <w:top w:val="none" w:sz="0" w:space="0" w:color="auto"/>
                        <w:left w:val="none" w:sz="0" w:space="0" w:color="auto"/>
                        <w:bottom w:val="none" w:sz="0" w:space="0" w:color="auto"/>
                        <w:right w:val="none" w:sz="0" w:space="0" w:color="auto"/>
                      </w:divBdr>
                    </w:div>
                  </w:divsChild>
                </w:div>
                <w:div w:id="558709104">
                  <w:marLeft w:val="0"/>
                  <w:marRight w:val="0"/>
                  <w:marTop w:val="0"/>
                  <w:marBottom w:val="0"/>
                  <w:divBdr>
                    <w:top w:val="none" w:sz="0" w:space="0" w:color="auto"/>
                    <w:left w:val="none" w:sz="0" w:space="0" w:color="auto"/>
                    <w:bottom w:val="none" w:sz="0" w:space="0" w:color="auto"/>
                    <w:right w:val="none" w:sz="0" w:space="0" w:color="auto"/>
                  </w:divBdr>
                  <w:divsChild>
                    <w:div w:id="2008943524">
                      <w:marLeft w:val="0"/>
                      <w:marRight w:val="0"/>
                      <w:marTop w:val="0"/>
                      <w:marBottom w:val="0"/>
                      <w:divBdr>
                        <w:top w:val="none" w:sz="0" w:space="0" w:color="auto"/>
                        <w:left w:val="none" w:sz="0" w:space="0" w:color="auto"/>
                        <w:bottom w:val="none" w:sz="0" w:space="0" w:color="auto"/>
                        <w:right w:val="none" w:sz="0" w:space="0" w:color="auto"/>
                      </w:divBdr>
                    </w:div>
                  </w:divsChild>
                </w:div>
                <w:div w:id="1184586995">
                  <w:marLeft w:val="0"/>
                  <w:marRight w:val="0"/>
                  <w:marTop w:val="0"/>
                  <w:marBottom w:val="0"/>
                  <w:divBdr>
                    <w:top w:val="none" w:sz="0" w:space="0" w:color="auto"/>
                    <w:left w:val="none" w:sz="0" w:space="0" w:color="auto"/>
                    <w:bottom w:val="none" w:sz="0" w:space="0" w:color="auto"/>
                    <w:right w:val="none" w:sz="0" w:space="0" w:color="auto"/>
                  </w:divBdr>
                  <w:divsChild>
                    <w:div w:id="791940282">
                      <w:marLeft w:val="0"/>
                      <w:marRight w:val="0"/>
                      <w:marTop w:val="0"/>
                      <w:marBottom w:val="0"/>
                      <w:divBdr>
                        <w:top w:val="none" w:sz="0" w:space="0" w:color="auto"/>
                        <w:left w:val="none" w:sz="0" w:space="0" w:color="auto"/>
                        <w:bottom w:val="none" w:sz="0" w:space="0" w:color="auto"/>
                        <w:right w:val="none" w:sz="0" w:space="0" w:color="auto"/>
                      </w:divBdr>
                    </w:div>
                  </w:divsChild>
                </w:div>
                <w:div w:id="1434976874">
                  <w:marLeft w:val="0"/>
                  <w:marRight w:val="0"/>
                  <w:marTop w:val="0"/>
                  <w:marBottom w:val="0"/>
                  <w:divBdr>
                    <w:top w:val="none" w:sz="0" w:space="0" w:color="auto"/>
                    <w:left w:val="none" w:sz="0" w:space="0" w:color="auto"/>
                    <w:bottom w:val="none" w:sz="0" w:space="0" w:color="auto"/>
                    <w:right w:val="none" w:sz="0" w:space="0" w:color="auto"/>
                  </w:divBdr>
                  <w:divsChild>
                    <w:div w:id="608509249">
                      <w:marLeft w:val="0"/>
                      <w:marRight w:val="0"/>
                      <w:marTop w:val="0"/>
                      <w:marBottom w:val="0"/>
                      <w:divBdr>
                        <w:top w:val="none" w:sz="0" w:space="0" w:color="auto"/>
                        <w:left w:val="none" w:sz="0" w:space="0" w:color="auto"/>
                        <w:bottom w:val="none" w:sz="0" w:space="0" w:color="auto"/>
                        <w:right w:val="none" w:sz="0" w:space="0" w:color="auto"/>
                      </w:divBdr>
                    </w:div>
                  </w:divsChild>
                </w:div>
                <w:div w:id="1578973579">
                  <w:marLeft w:val="0"/>
                  <w:marRight w:val="0"/>
                  <w:marTop w:val="0"/>
                  <w:marBottom w:val="0"/>
                  <w:divBdr>
                    <w:top w:val="none" w:sz="0" w:space="0" w:color="auto"/>
                    <w:left w:val="none" w:sz="0" w:space="0" w:color="auto"/>
                    <w:bottom w:val="none" w:sz="0" w:space="0" w:color="auto"/>
                    <w:right w:val="none" w:sz="0" w:space="0" w:color="auto"/>
                  </w:divBdr>
                  <w:divsChild>
                    <w:div w:id="114254167">
                      <w:marLeft w:val="0"/>
                      <w:marRight w:val="0"/>
                      <w:marTop w:val="0"/>
                      <w:marBottom w:val="0"/>
                      <w:divBdr>
                        <w:top w:val="none" w:sz="0" w:space="0" w:color="auto"/>
                        <w:left w:val="none" w:sz="0" w:space="0" w:color="auto"/>
                        <w:bottom w:val="none" w:sz="0" w:space="0" w:color="auto"/>
                        <w:right w:val="none" w:sz="0" w:space="0" w:color="auto"/>
                      </w:divBdr>
                    </w:div>
                  </w:divsChild>
                </w:div>
                <w:div w:id="1832022815">
                  <w:marLeft w:val="0"/>
                  <w:marRight w:val="0"/>
                  <w:marTop w:val="0"/>
                  <w:marBottom w:val="0"/>
                  <w:divBdr>
                    <w:top w:val="none" w:sz="0" w:space="0" w:color="auto"/>
                    <w:left w:val="none" w:sz="0" w:space="0" w:color="auto"/>
                    <w:bottom w:val="none" w:sz="0" w:space="0" w:color="auto"/>
                    <w:right w:val="none" w:sz="0" w:space="0" w:color="auto"/>
                  </w:divBdr>
                  <w:divsChild>
                    <w:div w:id="176240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246393">
          <w:marLeft w:val="0"/>
          <w:marRight w:val="0"/>
          <w:marTop w:val="0"/>
          <w:marBottom w:val="0"/>
          <w:divBdr>
            <w:top w:val="none" w:sz="0" w:space="0" w:color="auto"/>
            <w:left w:val="none" w:sz="0" w:space="0" w:color="auto"/>
            <w:bottom w:val="none" w:sz="0" w:space="0" w:color="auto"/>
            <w:right w:val="none" w:sz="0" w:space="0" w:color="auto"/>
          </w:divBdr>
          <w:divsChild>
            <w:div w:id="793448954">
              <w:marLeft w:val="0"/>
              <w:marRight w:val="0"/>
              <w:marTop w:val="0"/>
              <w:marBottom w:val="0"/>
              <w:divBdr>
                <w:top w:val="none" w:sz="0" w:space="0" w:color="auto"/>
                <w:left w:val="none" w:sz="0" w:space="0" w:color="auto"/>
                <w:bottom w:val="none" w:sz="0" w:space="0" w:color="auto"/>
                <w:right w:val="none" w:sz="0" w:space="0" w:color="auto"/>
              </w:divBdr>
            </w:div>
            <w:div w:id="816728008">
              <w:marLeft w:val="0"/>
              <w:marRight w:val="0"/>
              <w:marTop w:val="0"/>
              <w:marBottom w:val="0"/>
              <w:divBdr>
                <w:top w:val="none" w:sz="0" w:space="0" w:color="auto"/>
                <w:left w:val="none" w:sz="0" w:space="0" w:color="auto"/>
                <w:bottom w:val="none" w:sz="0" w:space="0" w:color="auto"/>
                <w:right w:val="none" w:sz="0" w:space="0" w:color="auto"/>
              </w:divBdr>
            </w:div>
            <w:div w:id="852917095">
              <w:marLeft w:val="0"/>
              <w:marRight w:val="0"/>
              <w:marTop w:val="0"/>
              <w:marBottom w:val="0"/>
              <w:divBdr>
                <w:top w:val="none" w:sz="0" w:space="0" w:color="auto"/>
                <w:left w:val="none" w:sz="0" w:space="0" w:color="auto"/>
                <w:bottom w:val="none" w:sz="0" w:space="0" w:color="auto"/>
                <w:right w:val="none" w:sz="0" w:space="0" w:color="auto"/>
              </w:divBdr>
            </w:div>
            <w:div w:id="854080165">
              <w:marLeft w:val="0"/>
              <w:marRight w:val="0"/>
              <w:marTop w:val="0"/>
              <w:marBottom w:val="0"/>
              <w:divBdr>
                <w:top w:val="none" w:sz="0" w:space="0" w:color="auto"/>
                <w:left w:val="none" w:sz="0" w:space="0" w:color="auto"/>
                <w:bottom w:val="none" w:sz="0" w:space="0" w:color="auto"/>
                <w:right w:val="none" w:sz="0" w:space="0" w:color="auto"/>
              </w:divBdr>
            </w:div>
            <w:div w:id="1054427514">
              <w:marLeft w:val="0"/>
              <w:marRight w:val="0"/>
              <w:marTop w:val="0"/>
              <w:marBottom w:val="0"/>
              <w:divBdr>
                <w:top w:val="none" w:sz="0" w:space="0" w:color="auto"/>
                <w:left w:val="none" w:sz="0" w:space="0" w:color="auto"/>
                <w:bottom w:val="none" w:sz="0" w:space="0" w:color="auto"/>
                <w:right w:val="none" w:sz="0" w:space="0" w:color="auto"/>
              </w:divBdr>
            </w:div>
            <w:div w:id="1287585880">
              <w:marLeft w:val="0"/>
              <w:marRight w:val="0"/>
              <w:marTop w:val="0"/>
              <w:marBottom w:val="0"/>
              <w:divBdr>
                <w:top w:val="none" w:sz="0" w:space="0" w:color="auto"/>
                <w:left w:val="none" w:sz="0" w:space="0" w:color="auto"/>
                <w:bottom w:val="none" w:sz="0" w:space="0" w:color="auto"/>
                <w:right w:val="none" w:sz="0" w:space="0" w:color="auto"/>
              </w:divBdr>
            </w:div>
            <w:div w:id="1368948073">
              <w:marLeft w:val="0"/>
              <w:marRight w:val="0"/>
              <w:marTop w:val="0"/>
              <w:marBottom w:val="0"/>
              <w:divBdr>
                <w:top w:val="none" w:sz="0" w:space="0" w:color="auto"/>
                <w:left w:val="none" w:sz="0" w:space="0" w:color="auto"/>
                <w:bottom w:val="none" w:sz="0" w:space="0" w:color="auto"/>
                <w:right w:val="none" w:sz="0" w:space="0" w:color="auto"/>
              </w:divBdr>
            </w:div>
            <w:div w:id="1575512203">
              <w:marLeft w:val="0"/>
              <w:marRight w:val="0"/>
              <w:marTop w:val="0"/>
              <w:marBottom w:val="0"/>
              <w:divBdr>
                <w:top w:val="none" w:sz="0" w:space="0" w:color="auto"/>
                <w:left w:val="none" w:sz="0" w:space="0" w:color="auto"/>
                <w:bottom w:val="none" w:sz="0" w:space="0" w:color="auto"/>
                <w:right w:val="none" w:sz="0" w:space="0" w:color="auto"/>
              </w:divBdr>
            </w:div>
            <w:div w:id="1735078029">
              <w:marLeft w:val="0"/>
              <w:marRight w:val="0"/>
              <w:marTop w:val="0"/>
              <w:marBottom w:val="0"/>
              <w:divBdr>
                <w:top w:val="none" w:sz="0" w:space="0" w:color="auto"/>
                <w:left w:val="none" w:sz="0" w:space="0" w:color="auto"/>
                <w:bottom w:val="none" w:sz="0" w:space="0" w:color="auto"/>
                <w:right w:val="none" w:sz="0" w:space="0" w:color="auto"/>
              </w:divBdr>
            </w:div>
            <w:div w:id="1792942938">
              <w:marLeft w:val="0"/>
              <w:marRight w:val="0"/>
              <w:marTop w:val="0"/>
              <w:marBottom w:val="0"/>
              <w:divBdr>
                <w:top w:val="none" w:sz="0" w:space="0" w:color="auto"/>
                <w:left w:val="none" w:sz="0" w:space="0" w:color="auto"/>
                <w:bottom w:val="none" w:sz="0" w:space="0" w:color="auto"/>
                <w:right w:val="none" w:sz="0" w:space="0" w:color="auto"/>
              </w:divBdr>
            </w:div>
            <w:div w:id="1970278354">
              <w:marLeft w:val="0"/>
              <w:marRight w:val="0"/>
              <w:marTop w:val="0"/>
              <w:marBottom w:val="0"/>
              <w:divBdr>
                <w:top w:val="none" w:sz="0" w:space="0" w:color="auto"/>
                <w:left w:val="none" w:sz="0" w:space="0" w:color="auto"/>
                <w:bottom w:val="none" w:sz="0" w:space="0" w:color="auto"/>
                <w:right w:val="none" w:sz="0" w:space="0" w:color="auto"/>
              </w:divBdr>
            </w:div>
          </w:divsChild>
        </w:div>
        <w:div w:id="1089697583">
          <w:marLeft w:val="0"/>
          <w:marRight w:val="0"/>
          <w:marTop w:val="0"/>
          <w:marBottom w:val="0"/>
          <w:divBdr>
            <w:top w:val="none" w:sz="0" w:space="0" w:color="auto"/>
            <w:left w:val="none" w:sz="0" w:space="0" w:color="auto"/>
            <w:bottom w:val="none" w:sz="0" w:space="0" w:color="auto"/>
            <w:right w:val="none" w:sz="0" w:space="0" w:color="auto"/>
          </w:divBdr>
        </w:div>
        <w:div w:id="1225333436">
          <w:marLeft w:val="0"/>
          <w:marRight w:val="0"/>
          <w:marTop w:val="0"/>
          <w:marBottom w:val="0"/>
          <w:divBdr>
            <w:top w:val="none" w:sz="0" w:space="0" w:color="auto"/>
            <w:left w:val="none" w:sz="0" w:space="0" w:color="auto"/>
            <w:bottom w:val="none" w:sz="0" w:space="0" w:color="auto"/>
            <w:right w:val="none" w:sz="0" w:space="0" w:color="auto"/>
          </w:divBdr>
        </w:div>
        <w:div w:id="1276718629">
          <w:marLeft w:val="0"/>
          <w:marRight w:val="0"/>
          <w:marTop w:val="0"/>
          <w:marBottom w:val="0"/>
          <w:divBdr>
            <w:top w:val="none" w:sz="0" w:space="0" w:color="auto"/>
            <w:left w:val="none" w:sz="0" w:space="0" w:color="auto"/>
            <w:bottom w:val="none" w:sz="0" w:space="0" w:color="auto"/>
            <w:right w:val="none" w:sz="0" w:space="0" w:color="auto"/>
          </w:divBdr>
        </w:div>
        <w:div w:id="1611013140">
          <w:marLeft w:val="0"/>
          <w:marRight w:val="0"/>
          <w:marTop w:val="0"/>
          <w:marBottom w:val="0"/>
          <w:divBdr>
            <w:top w:val="none" w:sz="0" w:space="0" w:color="auto"/>
            <w:left w:val="none" w:sz="0" w:space="0" w:color="auto"/>
            <w:bottom w:val="none" w:sz="0" w:space="0" w:color="auto"/>
            <w:right w:val="none" w:sz="0" w:space="0" w:color="auto"/>
          </w:divBdr>
        </w:div>
        <w:div w:id="1699622411">
          <w:marLeft w:val="0"/>
          <w:marRight w:val="0"/>
          <w:marTop w:val="0"/>
          <w:marBottom w:val="0"/>
          <w:divBdr>
            <w:top w:val="none" w:sz="0" w:space="0" w:color="auto"/>
            <w:left w:val="none" w:sz="0" w:space="0" w:color="auto"/>
            <w:bottom w:val="none" w:sz="0" w:space="0" w:color="auto"/>
            <w:right w:val="none" w:sz="0" w:space="0" w:color="auto"/>
          </w:divBdr>
        </w:div>
        <w:div w:id="1797405592">
          <w:marLeft w:val="0"/>
          <w:marRight w:val="0"/>
          <w:marTop w:val="0"/>
          <w:marBottom w:val="0"/>
          <w:divBdr>
            <w:top w:val="none" w:sz="0" w:space="0" w:color="auto"/>
            <w:left w:val="none" w:sz="0" w:space="0" w:color="auto"/>
            <w:bottom w:val="none" w:sz="0" w:space="0" w:color="auto"/>
            <w:right w:val="none" w:sz="0" w:space="0" w:color="auto"/>
          </w:divBdr>
          <w:divsChild>
            <w:div w:id="1405832023">
              <w:marLeft w:val="-75"/>
              <w:marRight w:val="0"/>
              <w:marTop w:val="30"/>
              <w:marBottom w:val="30"/>
              <w:divBdr>
                <w:top w:val="none" w:sz="0" w:space="0" w:color="auto"/>
                <w:left w:val="none" w:sz="0" w:space="0" w:color="auto"/>
                <w:bottom w:val="none" w:sz="0" w:space="0" w:color="auto"/>
                <w:right w:val="none" w:sz="0" w:space="0" w:color="auto"/>
              </w:divBdr>
              <w:divsChild>
                <w:div w:id="107624631">
                  <w:marLeft w:val="0"/>
                  <w:marRight w:val="0"/>
                  <w:marTop w:val="0"/>
                  <w:marBottom w:val="0"/>
                  <w:divBdr>
                    <w:top w:val="none" w:sz="0" w:space="0" w:color="auto"/>
                    <w:left w:val="none" w:sz="0" w:space="0" w:color="auto"/>
                    <w:bottom w:val="none" w:sz="0" w:space="0" w:color="auto"/>
                    <w:right w:val="none" w:sz="0" w:space="0" w:color="auto"/>
                  </w:divBdr>
                  <w:divsChild>
                    <w:div w:id="972249391">
                      <w:marLeft w:val="0"/>
                      <w:marRight w:val="0"/>
                      <w:marTop w:val="0"/>
                      <w:marBottom w:val="0"/>
                      <w:divBdr>
                        <w:top w:val="none" w:sz="0" w:space="0" w:color="auto"/>
                        <w:left w:val="none" w:sz="0" w:space="0" w:color="auto"/>
                        <w:bottom w:val="none" w:sz="0" w:space="0" w:color="auto"/>
                        <w:right w:val="none" w:sz="0" w:space="0" w:color="auto"/>
                      </w:divBdr>
                    </w:div>
                  </w:divsChild>
                </w:div>
                <w:div w:id="185868551">
                  <w:marLeft w:val="0"/>
                  <w:marRight w:val="0"/>
                  <w:marTop w:val="0"/>
                  <w:marBottom w:val="0"/>
                  <w:divBdr>
                    <w:top w:val="none" w:sz="0" w:space="0" w:color="auto"/>
                    <w:left w:val="none" w:sz="0" w:space="0" w:color="auto"/>
                    <w:bottom w:val="none" w:sz="0" w:space="0" w:color="auto"/>
                    <w:right w:val="none" w:sz="0" w:space="0" w:color="auto"/>
                  </w:divBdr>
                  <w:divsChild>
                    <w:div w:id="947156420">
                      <w:marLeft w:val="0"/>
                      <w:marRight w:val="0"/>
                      <w:marTop w:val="0"/>
                      <w:marBottom w:val="0"/>
                      <w:divBdr>
                        <w:top w:val="none" w:sz="0" w:space="0" w:color="auto"/>
                        <w:left w:val="none" w:sz="0" w:space="0" w:color="auto"/>
                        <w:bottom w:val="none" w:sz="0" w:space="0" w:color="auto"/>
                        <w:right w:val="none" w:sz="0" w:space="0" w:color="auto"/>
                      </w:divBdr>
                    </w:div>
                  </w:divsChild>
                </w:div>
                <w:div w:id="232665186">
                  <w:marLeft w:val="0"/>
                  <w:marRight w:val="0"/>
                  <w:marTop w:val="0"/>
                  <w:marBottom w:val="0"/>
                  <w:divBdr>
                    <w:top w:val="none" w:sz="0" w:space="0" w:color="auto"/>
                    <w:left w:val="none" w:sz="0" w:space="0" w:color="auto"/>
                    <w:bottom w:val="none" w:sz="0" w:space="0" w:color="auto"/>
                    <w:right w:val="none" w:sz="0" w:space="0" w:color="auto"/>
                  </w:divBdr>
                  <w:divsChild>
                    <w:div w:id="387801055">
                      <w:marLeft w:val="0"/>
                      <w:marRight w:val="0"/>
                      <w:marTop w:val="0"/>
                      <w:marBottom w:val="0"/>
                      <w:divBdr>
                        <w:top w:val="none" w:sz="0" w:space="0" w:color="auto"/>
                        <w:left w:val="none" w:sz="0" w:space="0" w:color="auto"/>
                        <w:bottom w:val="none" w:sz="0" w:space="0" w:color="auto"/>
                        <w:right w:val="none" w:sz="0" w:space="0" w:color="auto"/>
                      </w:divBdr>
                    </w:div>
                  </w:divsChild>
                </w:div>
                <w:div w:id="364062886">
                  <w:marLeft w:val="0"/>
                  <w:marRight w:val="0"/>
                  <w:marTop w:val="0"/>
                  <w:marBottom w:val="0"/>
                  <w:divBdr>
                    <w:top w:val="none" w:sz="0" w:space="0" w:color="auto"/>
                    <w:left w:val="none" w:sz="0" w:space="0" w:color="auto"/>
                    <w:bottom w:val="none" w:sz="0" w:space="0" w:color="auto"/>
                    <w:right w:val="none" w:sz="0" w:space="0" w:color="auto"/>
                  </w:divBdr>
                  <w:divsChild>
                    <w:div w:id="1055855171">
                      <w:marLeft w:val="0"/>
                      <w:marRight w:val="0"/>
                      <w:marTop w:val="0"/>
                      <w:marBottom w:val="0"/>
                      <w:divBdr>
                        <w:top w:val="none" w:sz="0" w:space="0" w:color="auto"/>
                        <w:left w:val="none" w:sz="0" w:space="0" w:color="auto"/>
                        <w:bottom w:val="none" w:sz="0" w:space="0" w:color="auto"/>
                        <w:right w:val="none" w:sz="0" w:space="0" w:color="auto"/>
                      </w:divBdr>
                    </w:div>
                  </w:divsChild>
                </w:div>
                <w:div w:id="370156250">
                  <w:marLeft w:val="0"/>
                  <w:marRight w:val="0"/>
                  <w:marTop w:val="0"/>
                  <w:marBottom w:val="0"/>
                  <w:divBdr>
                    <w:top w:val="none" w:sz="0" w:space="0" w:color="auto"/>
                    <w:left w:val="none" w:sz="0" w:space="0" w:color="auto"/>
                    <w:bottom w:val="none" w:sz="0" w:space="0" w:color="auto"/>
                    <w:right w:val="none" w:sz="0" w:space="0" w:color="auto"/>
                  </w:divBdr>
                  <w:divsChild>
                    <w:div w:id="1935749611">
                      <w:marLeft w:val="0"/>
                      <w:marRight w:val="0"/>
                      <w:marTop w:val="0"/>
                      <w:marBottom w:val="0"/>
                      <w:divBdr>
                        <w:top w:val="none" w:sz="0" w:space="0" w:color="auto"/>
                        <w:left w:val="none" w:sz="0" w:space="0" w:color="auto"/>
                        <w:bottom w:val="none" w:sz="0" w:space="0" w:color="auto"/>
                        <w:right w:val="none" w:sz="0" w:space="0" w:color="auto"/>
                      </w:divBdr>
                    </w:div>
                  </w:divsChild>
                </w:div>
                <w:div w:id="572620581">
                  <w:marLeft w:val="0"/>
                  <w:marRight w:val="0"/>
                  <w:marTop w:val="0"/>
                  <w:marBottom w:val="0"/>
                  <w:divBdr>
                    <w:top w:val="none" w:sz="0" w:space="0" w:color="auto"/>
                    <w:left w:val="none" w:sz="0" w:space="0" w:color="auto"/>
                    <w:bottom w:val="none" w:sz="0" w:space="0" w:color="auto"/>
                    <w:right w:val="none" w:sz="0" w:space="0" w:color="auto"/>
                  </w:divBdr>
                  <w:divsChild>
                    <w:div w:id="458960937">
                      <w:marLeft w:val="0"/>
                      <w:marRight w:val="0"/>
                      <w:marTop w:val="0"/>
                      <w:marBottom w:val="0"/>
                      <w:divBdr>
                        <w:top w:val="none" w:sz="0" w:space="0" w:color="auto"/>
                        <w:left w:val="none" w:sz="0" w:space="0" w:color="auto"/>
                        <w:bottom w:val="none" w:sz="0" w:space="0" w:color="auto"/>
                        <w:right w:val="none" w:sz="0" w:space="0" w:color="auto"/>
                      </w:divBdr>
                    </w:div>
                  </w:divsChild>
                </w:div>
                <w:div w:id="647175967">
                  <w:marLeft w:val="0"/>
                  <w:marRight w:val="0"/>
                  <w:marTop w:val="0"/>
                  <w:marBottom w:val="0"/>
                  <w:divBdr>
                    <w:top w:val="none" w:sz="0" w:space="0" w:color="auto"/>
                    <w:left w:val="none" w:sz="0" w:space="0" w:color="auto"/>
                    <w:bottom w:val="none" w:sz="0" w:space="0" w:color="auto"/>
                    <w:right w:val="none" w:sz="0" w:space="0" w:color="auto"/>
                  </w:divBdr>
                  <w:divsChild>
                    <w:div w:id="1023825223">
                      <w:marLeft w:val="0"/>
                      <w:marRight w:val="0"/>
                      <w:marTop w:val="0"/>
                      <w:marBottom w:val="0"/>
                      <w:divBdr>
                        <w:top w:val="none" w:sz="0" w:space="0" w:color="auto"/>
                        <w:left w:val="none" w:sz="0" w:space="0" w:color="auto"/>
                        <w:bottom w:val="none" w:sz="0" w:space="0" w:color="auto"/>
                        <w:right w:val="none" w:sz="0" w:space="0" w:color="auto"/>
                      </w:divBdr>
                    </w:div>
                  </w:divsChild>
                </w:div>
                <w:div w:id="654727103">
                  <w:marLeft w:val="0"/>
                  <w:marRight w:val="0"/>
                  <w:marTop w:val="0"/>
                  <w:marBottom w:val="0"/>
                  <w:divBdr>
                    <w:top w:val="none" w:sz="0" w:space="0" w:color="auto"/>
                    <w:left w:val="none" w:sz="0" w:space="0" w:color="auto"/>
                    <w:bottom w:val="none" w:sz="0" w:space="0" w:color="auto"/>
                    <w:right w:val="none" w:sz="0" w:space="0" w:color="auto"/>
                  </w:divBdr>
                  <w:divsChild>
                    <w:div w:id="134884176">
                      <w:marLeft w:val="0"/>
                      <w:marRight w:val="0"/>
                      <w:marTop w:val="0"/>
                      <w:marBottom w:val="0"/>
                      <w:divBdr>
                        <w:top w:val="none" w:sz="0" w:space="0" w:color="auto"/>
                        <w:left w:val="none" w:sz="0" w:space="0" w:color="auto"/>
                        <w:bottom w:val="none" w:sz="0" w:space="0" w:color="auto"/>
                        <w:right w:val="none" w:sz="0" w:space="0" w:color="auto"/>
                      </w:divBdr>
                    </w:div>
                  </w:divsChild>
                </w:div>
                <w:div w:id="699748549">
                  <w:marLeft w:val="0"/>
                  <w:marRight w:val="0"/>
                  <w:marTop w:val="0"/>
                  <w:marBottom w:val="0"/>
                  <w:divBdr>
                    <w:top w:val="none" w:sz="0" w:space="0" w:color="auto"/>
                    <w:left w:val="none" w:sz="0" w:space="0" w:color="auto"/>
                    <w:bottom w:val="none" w:sz="0" w:space="0" w:color="auto"/>
                    <w:right w:val="none" w:sz="0" w:space="0" w:color="auto"/>
                  </w:divBdr>
                  <w:divsChild>
                    <w:div w:id="1452481993">
                      <w:marLeft w:val="0"/>
                      <w:marRight w:val="0"/>
                      <w:marTop w:val="0"/>
                      <w:marBottom w:val="0"/>
                      <w:divBdr>
                        <w:top w:val="none" w:sz="0" w:space="0" w:color="auto"/>
                        <w:left w:val="none" w:sz="0" w:space="0" w:color="auto"/>
                        <w:bottom w:val="none" w:sz="0" w:space="0" w:color="auto"/>
                        <w:right w:val="none" w:sz="0" w:space="0" w:color="auto"/>
                      </w:divBdr>
                    </w:div>
                  </w:divsChild>
                </w:div>
                <w:div w:id="766969491">
                  <w:marLeft w:val="0"/>
                  <w:marRight w:val="0"/>
                  <w:marTop w:val="0"/>
                  <w:marBottom w:val="0"/>
                  <w:divBdr>
                    <w:top w:val="none" w:sz="0" w:space="0" w:color="auto"/>
                    <w:left w:val="none" w:sz="0" w:space="0" w:color="auto"/>
                    <w:bottom w:val="none" w:sz="0" w:space="0" w:color="auto"/>
                    <w:right w:val="none" w:sz="0" w:space="0" w:color="auto"/>
                  </w:divBdr>
                  <w:divsChild>
                    <w:div w:id="1221672552">
                      <w:marLeft w:val="0"/>
                      <w:marRight w:val="0"/>
                      <w:marTop w:val="0"/>
                      <w:marBottom w:val="0"/>
                      <w:divBdr>
                        <w:top w:val="none" w:sz="0" w:space="0" w:color="auto"/>
                        <w:left w:val="none" w:sz="0" w:space="0" w:color="auto"/>
                        <w:bottom w:val="none" w:sz="0" w:space="0" w:color="auto"/>
                        <w:right w:val="none" w:sz="0" w:space="0" w:color="auto"/>
                      </w:divBdr>
                    </w:div>
                  </w:divsChild>
                </w:div>
                <w:div w:id="929855183">
                  <w:marLeft w:val="0"/>
                  <w:marRight w:val="0"/>
                  <w:marTop w:val="0"/>
                  <w:marBottom w:val="0"/>
                  <w:divBdr>
                    <w:top w:val="none" w:sz="0" w:space="0" w:color="auto"/>
                    <w:left w:val="none" w:sz="0" w:space="0" w:color="auto"/>
                    <w:bottom w:val="none" w:sz="0" w:space="0" w:color="auto"/>
                    <w:right w:val="none" w:sz="0" w:space="0" w:color="auto"/>
                  </w:divBdr>
                  <w:divsChild>
                    <w:div w:id="1534806366">
                      <w:marLeft w:val="0"/>
                      <w:marRight w:val="0"/>
                      <w:marTop w:val="0"/>
                      <w:marBottom w:val="0"/>
                      <w:divBdr>
                        <w:top w:val="none" w:sz="0" w:space="0" w:color="auto"/>
                        <w:left w:val="none" w:sz="0" w:space="0" w:color="auto"/>
                        <w:bottom w:val="none" w:sz="0" w:space="0" w:color="auto"/>
                        <w:right w:val="none" w:sz="0" w:space="0" w:color="auto"/>
                      </w:divBdr>
                    </w:div>
                  </w:divsChild>
                </w:div>
                <w:div w:id="1394616024">
                  <w:marLeft w:val="0"/>
                  <w:marRight w:val="0"/>
                  <w:marTop w:val="0"/>
                  <w:marBottom w:val="0"/>
                  <w:divBdr>
                    <w:top w:val="none" w:sz="0" w:space="0" w:color="auto"/>
                    <w:left w:val="none" w:sz="0" w:space="0" w:color="auto"/>
                    <w:bottom w:val="none" w:sz="0" w:space="0" w:color="auto"/>
                    <w:right w:val="none" w:sz="0" w:space="0" w:color="auto"/>
                  </w:divBdr>
                  <w:divsChild>
                    <w:div w:id="527111218">
                      <w:marLeft w:val="0"/>
                      <w:marRight w:val="0"/>
                      <w:marTop w:val="0"/>
                      <w:marBottom w:val="0"/>
                      <w:divBdr>
                        <w:top w:val="none" w:sz="0" w:space="0" w:color="auto"/>
                        <w:left w:val="none" w:sz="0" w:space="0" w:color="auto"/>
                        <w:bottom w:val="none" w:sz="0" w:space="0" w:color="auto"/>
                        <w:right w:val="none" w:sz="0" w:space="0" w:color="auto"/>
                      </w:divBdr>
                    </w:div>
                  </w:divsChild>
                </w:div>
                <w:div w:id="1917595019">
                  <w:marLeft w:val="0"/>
                  <w:marRight w:val="0"/>
                  <w:marTop w:val="0"/>
                  <w:marBottom w:val="0"/>
                  <w:divBdr>
                    <w:top w:val="none" w:sz="0" w:space="0" w:color="auto"/>
                    <w:left w:val="none" w:sz="0" w:space="0" w:color="auto"/>
                    <w:bottom w:val="none" w:sz="0" w:space="0" w:color="auto"/>
                    <w:right w:val="none" w:sz="0" w:space="0" w:color="auto"/>
                  </w:divBdr>
                  <w:divsChild>
                    <w:div w:id="950622554">
                      <w:marLeft w:val="0"/>
                      <w:marRight w:val="0"/>
                      <w:marTop w:val="0"/>
                      <w:marBottom w:val="0"/>
                      <w:divBdr>
                        <w:top w:val="none" w:sz="0" w:space="0" w:color="auto"/>
                        <w:left w:val="none" w:sz="0" w:space="0" w:color="auto"/>
                        <w:bottom w:val="none" w:sz="0" w:space="0" w:color="auto"/>
                        <w:right w:val="none" w:sz="0" w:space="0" w:color="auto"/>
                      </w:divBdr>
                    </w:div>
                  </w:divsChild>
                </w:div>
                <w:div w:id="2043095849">
                  <w:marLeft w:val="0"/>
                  <w:marRight w:val="0"/>
                  <w:marTop w:val="0"/>
                  <w:marBottom w:val="0"/>
                  <w:divBdr>
                    <w:top w:val="none" w:sz="0" w:space="0" w:color="auto"/>
                    <w:left w:val="none" w:sz="0" w:space="0" w:color="auto"/>
                    <w:bottom w:val="none" w:sz="0" w:space="0" w:color="auto"/>
                    <w:right w:val="none" w:sz="0" w:space="0" w:color="auto"/>
                  </w:divBdr>
                  <w:divsChild>
                    <w:div w:id="924650817">
                      <w:marLeft w:val="0"/>
                      <w:marRight w:val="0"/>
                      <w:marTop w:val="0"/>
                      <w:marBottom w:val="0"/>
                      <w:divBdr>
                        <w:top w:val="none" w:sz="0" w:space="0" w:color="auto"/>
                        <w:left w:val="none" w:sz="0" w:space="0" w:color="auto"/>
                        <w:bottom w:val="none" w:sz="0" w:space="0" w:color="auto"/>
                        <w:right w:val="none" w:sz="0" w:space="0" w:color="auto"/>
                      </w:divBdr>
                    </w:div>
                  </w:divsChild>
                </w:div>
                <w:div w:id="2108698552">
                  <w:marLeft w:val="0"/>
                  <w:marRight w:val="0"/>
                  <w:marTop w:val="0"/>
                  <w:marBottom w:val="0"/>
                  <w:divBdr>
                    <w:top w:val="none" w:sz="0" w:space="0" w:color="auto"/>
                    <w:left w:val="none" w:sz="0" w:space="0" w:color="auto"/>
                    <w:bottom w:val="none" w:sz="0" w:space="0" w:color="auto"/>
                    <w:right w:val="none" w:sz="0" w:space="0" w:color="auto"/>
                  </w:divBdr>
                  <w:divsChild>
                    <w:div w:id="171477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840145">
          <w:marLeft w:val="0"/>
          <w:marRight w:val="0"/>
          <w:marTop w:val="0"/>
          <w:marBottom w:val="0"/>
          <w:divBdr>
            <w:top w:val="none" w:sz="0" w:space="0" w:color="auto"/>
            <w:left w:val="none" w:sz="0" w:space="0" w:color="auto"/>
            <w:bottom w:val="none" w:sz="0" w:space="0" w:color="auto"/>
            <w:right w:val="none" w:sz="0" w:space="0" w:color="auto"/>
          </w:divBdr>
        </w:div>
        <w:div w:id="1931503781">
          <w:marLeft w:val="0"/>
          <w:marRight w:val="0"/>
          <w:marTop w:val="0"/>
          <w:marBottom w:val="0"/>
          <w:divBdr>
            <w:top w:val="none" w:sz="0" w:space="0" w:color="auto"/>
            <w:left w:val="none" w:sz="0" w:space="0" w:color="auto"/>
            <w:bottom w:val="none" w:sz="0" w:space="0" w:color="auto"/>
            <w:right w:val="none" w:sz="0" w:space="0" w:color="auto"/>
          </w:divBdr>
        </w:div>
        <w:div w:id="2136025963">
          <w:marLeft w:val="0"/>
          <w:marRight w:val="0"/>
          <w:marTop w:val="0"/>
          <w:marBottom w:val="0"/>
          <w:divBdr>
            <w:top w:val="none" w:sz="0" w:space="0" w:color="auto"/>
            <w:left w:val="none" w:sz="0" w:space="0" w:color="auto"/>
            <w:bottom w:val="none" w:sz="0" w:space="0" w:color="auto"/>
            <w:right w:val="none" w:sz="0" w:space="0" w:color="auto"/>
          </w:divBdr>
        </w:div>
      </w:divsChild>
    </w:div>
    <w:div w:id="1933510853">
      <w:bodyDiv w:val="1"/>
      <w:marLeft w:val="0"/>
      <w:marRight w:val="0"/>
      <w:marTop w:val="0"/>
      <w:marBottom w:val="0"/>
      <w:divBdr>
        <w:top w:val="none" w:sz="0" w:space="0" w:color="auto"/>
        <w:left w:val="none" w:sz="0" w:space="0" w:color="auto"/>
        <w:bottom w:val="none" w:sz="0" w:space="0" w:color="auto"/>
        <w:right w:val="none" w:sz="0" w:space="0" w:color="auto"/>
      </w:divBdr>
      <w:divsChild>
        <w:div w:id="99230228">
          <w:marLeft w:val="0"/>
          <w:marRight w:val="0"/>
          <w:marTop w:val="0"/>
          <w:marBottom w:val="0"/>
          <w:divBdr>
            <w:top w:val="none" w:sz="0" w:space="0" w:color="auto"/>
            <w:left w:val="none" w:sz="0" w:space="0" w:color="auto"/>
            <w:bottom w:val="none" w:sz="0" w:space="0" w:color="auto"/>
            <w:right w:val="none" w:sz="0" w:space="0" w:color="auto"/>
          </w:divBdr>
        </w:div>
        <w:div w:id="132523307">
          <w:marLeft w:val="0"/>
          <w:marRight w:val="0"/>
          <w:marTop w:val="0"/>
          <w:marBottom w:val="0"/>
          <w:divBdr>
            <w:top w:val="none" w:sz="0" w:space="0" w:color="auto"/>
            <w:left w:val="none" w:sz="0" w:space="0" w:color="auto"/>
            <w:bottom w:val="none" w:sz="0" w:space="0" w:color="auto"/>
            <w:right w:val="none" w:sz="0" w:space="0" w:color="auto"/>
          </w:divBdr>
        </w:div>
        <w:div w:id="457989796">
          <w:marLeft w:val="0"/>
          <w:marRight w:val="0"/>
          <w:marTop w:val="0"/>
          <w:marBottom w:val="0"/>
          <w:divBdr>
            <w:top w:val="none" w:sz="0" w:space="0" w:color="auto"/>
            <w:left w:val="none" w:sz="0" w:space="0" w:color="auto"/>
            <w:bottom w:val="none" w:sz="0" w:space="0" w:color="auto"/>
            <w:right w:val="none" w:sz="0" w:space="0" w:color="auto"/>
          </w:divBdr>
        </w:div>
        <w:div w:id="937718724">
          <w:marLeft w:val="0"/>
          <w:marRight w:val="0"/>
          <w:marTop w:val="0"/>
          <w:marBottom w:val="0"/>
          <w:divBdr>
            <w:top w:val="none" w:sz="0" w:space="0" w:color="auto"/>
            <w:left w:val="none" w:sz="0" w:space="0" w:color="auto"/>
            <w:bottom w:val="none" w:sz="0" w:space="0" w:color="auto"/>
            <w:right w:val="none" w:sz="0" w:space="0" w:color="auto"/>
          </w:divBdr>
        </w:div>
        <w:div w:id="1009866700">
          <w:marLeft w:val="0"/>
          <w:marRight w:val="0"/>
          <w:marTop w:val="0"/>
          <w:marBottom w:val="0"/>
          <w:divBdr>
            <w:top w:val="none" w:sz="0" w:space="0" w:color="auto"/>
            <w:left w:val="none" w:sz="0" w:space="0" w:color="auto"/>
            <w:bottom w:val="none" w:sz="0" w:space="0" w:color="auto"/>
            <w:right w:val="none" w:sz="0" w:space="0" w:color="auto"/>
          </w:divBdr>
        </w:div>
        <w:div w:id="1063988891">
          <w:marLeft w:val="0"/>
          <w:marRight w:val="0"/>
          <w:marTop w:val="0"/>
          <w:marBottom w:val="0"/>
          <w:divBdr>
            <w:top w:val="none" w:sz="0" w:space="0" w:color="auto"/>
            <w:left w:val="none" w:sz="0" w:space="0" w:color="auto"/>
            <w:bottom w:val="none" w:sz="0" w:space="0" w:color="auto"/>
            <w:right w:val="none" w:sz="0" w:space="0" w:color="auto"/>
          </w:divBdr>
        </w:div>
        <w:div w:id="1164781862">
          <w:marLeft w:val="0"/>
          <w:marRight w:val="0"/>
          <w:marTop w:val="0"/>
          <w:marBottom w:val="0"/>
          <w:divBdr>
            <w:top w:val="none" w:sz="0" w:space="0" w:color="auto"/>
            <w:left w:val="none" w:sz="0" w:space="0" w:color="auto"/>
            <w:bottom w:val="none" w:sz="0" w:space="0" w:color="auto"/>
            <w:right w:val="none" w:sz="0" w:space="0" w:color="auto"/>
          </w:divBdr>
        </w:div>
        <w:div w:id="1303540109">
          <w:marLeft w:val="0"/>
          <w:marRight w:val="0"/>
          <w:marTop w:val="0"/>
          <w:marBottom w:val="0"/>
          <w:divBdr>
            <w:top w:val="none" w:sz="0" w:space="0" w:color="auto"/>
            <w:left w:val="none" w:sz="0" w:space="0" w:color="auto"/>
            <w:bottom w:val="none" w:sz="0" w:space="0" w:color="auto"/>
            <w:right w:val="none" w:sz="0" w:space="0" w:color="auto"/>
          </w:divBdr>
        </w:div>
        <w:div w:id="1369530257">
          <w:marLeft w:val="0"/>
          <w:marRight w:val="0"/>
          <w:marTop w:val="0"/>
          <w:marBottom w:val="0"/>
          <w:divBdr>
            <w:top w:val="none" w:sz="0" w:space="0" w:color="auto"/>
            <w:left w:val="none" w:sz="0" w:space="0" w:color="auto"/>
            <w:bottom w:val="none" w:sz="0" w:space="0" w:color="auto"/>
            <w:right w:val="none" w:sz="0" w:space="0" w:color="auto"/>
          </w:divBdr>
          <w:divsChild>
            <w:div w:id="169949002">
              <w:marLeft w:val="0"/>
              <w:marRight w:val="0"/>
              <w:marTop w:val="0"/>
              <w:marBottom w:val="0"/>
              <w:divBdr>
                <w:top w:val="none" w:sz="0" w:space="0" w:color="auto"/>
                <w:left w:val="none" w:sz="0" w:space="0" w:color="auto"/>
                <w:bottom w:val="none" w:sz="0" w:space="0" w:color="auto"/>
                <w:right w:val="none" w:sz="0" w:space="0" w:color="auto"/>
              </w:divBdr>
            </w:div>
            <w:div w:id="207451715">
              <w:marLeft w:val="0"/>
              <w:marRight w:val="0"/>
              <w:marTop w:val="0"/>
              <w:marBottom w:val="0"/>
              <w:divBdr>
                <w:top w:val="none" w:sz="0" w:space="0" w:color="auto"/>
                <w:left w:val="none" w:sz="0" w:space="0" w:color="auto"/>
                <w:bottom w:val="none" w:sz="0" w:space="0" w:color="auto"/>
                <w:right w:val="none" w:sz="0" w:space="0" w:color="auto"/>
              </w:divBdr>
            </w:div>
            <w:div w:id="247227609">
              <w:marLeft w:val="0"/>
              <w:marRight w:val="0"/>
              <w:marTop w:val="0"/>
              <w:marBottom w:val="0"/>
              <w:divBdr>
                <w:top w:val="none" w:sz="0" w:space="0" w:color="auto"/>
                <w:left w:val="none" w:sz="0" w:space="0" w:color="auto"/>
                <w:bottom w:val="none" w:sz="0" w:space="0" w:color="auto"/>
                <w:right w:val="none" w:sz="0" w:space="0" w:color="auto"/>
              </w:divBdr>
            </w:div>
            <w:div w:id="285158270">
              <w:marLeft w:val="0"/>
              <w:marRight w:val="0"/>
              <w:marTop w:val="0"/>
              <w:marBottom w:val="0"/>
              <w:divBdr>
                <w:top w:val="none" w:sz="0" w:space="0" w:color="auto"/>
                <w:left w:val="none" w:sz="0" w:space="0" w:color="auto"/>
                <w:bottom w:val="none" w:sz="0" w:space="0" w:color="auto"/>
                <w:right w:val="none" w:sz="0" w:space="0" w:color="auto"/>
              </w:divBdr>
            </w:div>
            <w:div w:id="322053251">
              <w:marLeft w:val="0"/>
              <w:marRight w:val="0"/>
              <w:marTop w:val="0"/>
              <w:marBottom w:val="0"/>
              <w:divBdr>
                <w:top w:val="none" w:sz="0" w:space="0" w:color="auto"/>
                <w:left w:val="none" w:sz="0" w:space="0" w:color="auto"/>
                <w:bottom w:val="none" w:sz="0" w:space="0" w:color="auto"/>
                <w:right w:val="none" w:sz="0" w:space="0" w:color="auto"/>
              </w:divBdr>
            </w:div>
            <w:div w:id="435639464">
              <w:marLeft w:val="0"/>
              <w:marRight w:val="0"/>
              <w:marTop w:val="0"/>
              <w:marBottom w:val="0"/>
              <w:divBdr>
                <w:top w:val="none" w:sz="0" w:space="0" w:color="auto"/>
                <w:left w:val="none" w:sz="0" w:space="0" w:color="auto"/>
                <w:bottom w:val="none" w:sz="0" w:space="0" w:color="auto"/>
                <w:right w:val="none" w:sz="0" w:space="0" w:color="auto"/>
              </w:divBdr>
            </w:div>
            <w:div w:id="511727430">
              <w:marLeft w:val="0"/>
              <w:marRight w:val="0"/>
              <w:marTop w:val="0"/>
              <w:marBottom w:val="0"/>
              <w:divBdr>
                <w:top w:val="none" w:sz="0" w:space="0" w:color="auto"/>
                <w:left w:val="none" w:sz="0" w:space="0" w:color="auto"/>
                <w:bottom w:val="none" w:sz="0" w:space="0" w:color="auto"/>
                <w:right w:val="none" w:sz="0" w:space="0" w:color="auto"/>
              </w:divBdr>
            </w:div>
            <w:div w:id="627274413">
              <w:marLeft w:val="0"/>
              <w:marRight w:val="0"/>
              <w:marTop w:val="0"/>
              <w:marBottom w:val="0"/>
              <w:divBdr>
                <w:top w:val="none" w:sz="0" w:space="0" w:color="auto"/>
                <w:left w:val="none" w:sz="0" w:space="0" w:color="auto"/>
                <w:bottom w:val="none" w:sz="0" w:space="0" w:color="auto"/>
                <w:right w:val="none" w:sz="0" w:space="0" w:color="auto"/>
              </w:divBdr>
            </w:div>
            <w:div w:id="716709212">
              <w:marLeft w:val="0"/>
              <w:marRight w:val="0"/>
              <w:marTop w:val="0"/>
              <w:marBottom w:val="0"/>
              <w:divBdr>
                <w:top w:val="none" w:sz="0" w:space="0" w:color="auto"/>
                <w:left w:val="none" w:sz="0" w:space="0" w:color="auto"/>
                <w:bottom w:val="none" w:sz="0" w:space="0" w:color="auto"/>
                <w:right w:val="none" w:sz="0" w:space="0" w:color="auto"/>
              </w:divBdr>
            </w:div>
            <w:div w:id="1108890216">
              <w:marLeft w:val="0"/>
              <w:marRight w:val="0"/>
              <w:marTop w:val="0"/>
              <w:marBottom w:val="0"/>
              <w:divBdr>
                <w:top w:val="none" w:sz="0" w:space="0" w:color="auto"/>
                <w:left w:val="none" w:sz="0" w:space="0" w:color="auto"/>
                <w:bottom w:val="none" w:sz="0" w:space="0" w:color="auto"/>
                <w:right w:val="none" w:sz="0" w:space="0" w:color="auto"/>
              </w:divBdr>
            </w:div>
            <w:div w:id="1126896610">
              <w:marLeft w:val="0"/>
              <w:marRight w:val="0"/>
              <w:marTop w:val="0"/>
              <w:marBottom w:val="0"/>
              <w:divBdr>
                <w:top w:val="none" w:sz="0" w:space="0" w:color="auto"/>
                <w:left w:val="none" w:sz="0" w:space="0" w:color="auto"/>
                <w:bottom w:val="none" w:sz="0" w:space="0" w:color="auto"/>
                <w:right w:val="none" w:sz="0" w:space="0" w:color="auto"/>
              </w:divBdr>
            </w:div>
            <w:div w:id="1302420852">
              <w:marLeft w:val="0"/>
              <w:marRight w:val="0"/>
              <w:marTop w:val="0"/>
              <w:marBottom w:val="0"/>
              <w:divBdr>
                <w:top w:val="none" w:sz="0" w:space="0" w:color="auto"/>
                <w:left w:val="none" w:sz="0" w:space="0" w:color="auto"/>
                <w:bottom w:val="none" w:sz="0" w:space="0" w:color="auto"/>
                <w:right w:val="none" w:sz="0" w:space="0" w:color="auto"/>
              </w:divBdr>
            </w:div>
            <w:div w:id="1436901351">
              <w:marLeft w:val="0"/>
              <w:marRight w:val="0"/>
              <w:marTop w:val="0"/>
              <w:marBottom w:val="0"/>
              <w:divBdr>
                <w:top w:val="none" w:sz="0" w:space="0" w:color="auto"/>
                <w:left w:val="none" w:sz="0" w:space="0" w:color="auto"/>
                <w:bottom w:val="none" w:sz="0" w:space="0" w:color="auto"/>
                <w:right w:val="none" w:sz="0" w:space="0" w:color="auto"/>
              </w:divBdr>
            </w:div>
            <w:div w:id="1469856917">
              <w:marLeft w:val="0"/>
              <w:marRight w:val="0"/>
              <w:marTop w:val="0"/>
              <w:marBottom w:val="0"/>
              <w:divBdr>
                <w:top w:val="none" w:sz="0" w:space="0" w:color="auto"/>
                <w:left w:val="none" w:sz="0" w:space="0" w:color="auto"/>
                <w:bottom w:val="none" w:sz="0" w:space="0" w:color="auto"/>
                <w:right w:val="none" w:sz="0" w:space="0" w:color="auto"/>
              </w:divBdr>
            </w:div>
            <w:div w:id="1493638030">
              <w:marLeft w:val="0"/>
              <w:marRight w:val="0"/>
              <w:marTop w:val="0"/>
              <w:marBottom w:val="0"/>
              <w:divBdr>
                <w:top w:val="none" w:sz="0" w:space="0" w:color="auto"/>
                <w:left w:val="none" w:sz="0" w:space="0" w:color="auto"/>
                <w:bottom w:val="none" w:sz="0" w:space="0" w:color="auto"/>
                <w:right w:val="none" w:sz="0" w:space="0" w:color="auto"/>
              </w:divBdr>
            </w:div>
            <w:div w:id="1499879080">
              <w:marLeft w:val="0"/>
              <w:marRight w:val="0"/>
              <w:marTop w:val="0"/>
              <w:marBottom w:val="0"/>
              <w:divBdr>
                <w:top w:val="none" w:sz="0" w:space="0" w:color="auto"/>
                <w:left w:val="none" w:sz="0" w:space="0" w:color="auto"/>
                <w:bottom w:val="none" w:sz="0" w:space="0" w:color="auto"/>
                <w:right w:val="none" w:sz="0" w:space="0" w:color="auto"/>
              </w:divBdr>
            </w:div>
            <w:div w:id="1748765641">
              <w:marLeft w:val="0"/>
              <w:marRight w:val="0"/>
              <w:marTop w:val="0"/>
              <w:marBottom w:val="0"/>
              <w:divBdr>
                <w:top w:val="none" w:sz="0" w:space="0" w:color="auto"/>
                <w:left w:val="none" w:sz="0" w:space="0" w:color="auto"/>
                <w:bottom w:val="none" w:sz="0" w:space="0" w:color="auto"/>
                <w:right w:val="none" w:sz="0" w:space="0" w:color="auto"/>
              </w:divBdr>
            </w:div>
            <w:div w:id="1785421337">
              <w:marLeft w:val="0"/>
              <w:marRight w:val="0"/>
              <w:marTop w:val="0"/>
              <w:marBottom w:val="0"/>
              <w:divBdr>
                <w:top w:val="none" w:sz="0" w:space="0" w:color="auto"/>
                <w:left w:val="none" w:sz="0" w:space="0" w:color="auto"/>
                <w:bottom w:val="none" w:sz="0" w:space="0" w:color="auto"/>
                <w:right w:val="none" w:sz="0" w:space="0" w:color="auto"/>
              </w:divBdr>
            </w:div>
            <w:div w:id="2003895748">
              <w:marLeft w:val="0"/>
              <w:marRight w:val="0"/>
              <w:marTop w:val="0"/>
              <w:marBottom w:val="0"/>
              <w:divBdr>
                <w:top w:val="none" w:sz="0" w:space="0" w:color="auto"/>
                <w:left w:val="none" w:sz="0" w:space="0" w:color="auto"/>
                <w:bottom w:val="none" w:sz="0" w:space="0" w:color="auto"/>
                <w:right w:val="none" w:sz="0" w:space="0" w:color="auto"/>
              </w:divBdr>
            </w:div>
            <w:div w:id="2078742439">
              <w:marLeft w:val="0"/>
              <w:marRight w:val="0"/>
              <w:marTop w:val="0"/>
              <w:marBottom w:val="0"/>
              <w:divBdr>
                <w:top w:val="none" w:sz="0" w:space="0" w:color="auto"/>
                <w:left w:val="none" w:sz="0" w:space="0" w:color="auto"/>
                <w:bottom w:val="none" w:sz="0" w:space="0" w:color="auto"/>
                <w:right w:val="none" w:sz="0" w:space="0" w:color="auto"/>
              </w:divBdr>
            </w:div>
          </w:divsChild>
        </w:div>
        <w:div w:id="1439447598">
          <w:marLeft w:val="0"/>
          <w:marRight w:val="0"/>
          <w:marTop w:val="0"/>
          <w:marBottom w:val="0"/>
          <w:divBdr>
            <w:top w:val="none" w:sz="0" w:space="0" w:color="auto"/>
            <w:left w:val="none" w:sz="0" w:space="0" w:color="auto"/>
            <w:bottom w:val="none" w:sz="0" w:space="0" w:color="auto"/>
            <w:right w:val="none" w:sz="0" w:space="0" w:color="auto"/>
          </w:divBdr>
        </w:div>
        <w:div w:id="1564559986">
          <w:marLeft w:val="0"/>
          <w:marRight w:val="0"/>
          <w:marTop w:val="0"/>
          <w:marBottom w:val="0"/>
          <w:divBdr>
            <w:top w:val="none" w:sz="0" w:space="0" w:color="auto"/>
            <w:left w:val="none" w:sz="0" w:space="0" w:color="auto"/>
            <w:bottom w:val="none" w:sz="0" w:space="0" w:color="auto"/>
            <w:right w:val="none" w:sz="0" w:space="0" w:color="auto"/>
          </w:divBdr>
        </w:div>
        <w:div w:id="1910072030">
          <w:marLeft w:val="0"/>
          <w:marRight w:val="0"/>
          <w:marTop w:val="0"/>
          <w:marBottom w:val="0"/>
          <w:divBdr>
            <w:top w:val="none" w:sz="0" w:space="0" w:color="auto"/>
            <w:left w:val="none" w:sz="0" w:space="0" w:color="auto"/>
            <w:bottom w:val="none" w:sz="0" w:space="0" w:color="auto"/>
            <w:right w:val="none" w:sz="0" w:space="0" w:color="auto"/>
          </w:divBdr>
          <w:divsChild>
            <w:div w:id="815146029">
              <w:marLeft w:val="-75"/>
              <w:marRight w:val="0"/>
              <w:marTop w:val="30"/>
              <w:marBottom w:val="30"/>
              <w:divBdr>
                <w:top w:val="none" w:sz="0" w:space="0" w:color="auto"/>
                <w:left w:val="none" w:sz="0" w:space="0" w:color="auto"/>
                <w:bottom w:val="none" w:sz="0" w:space="0" w:color="auto"/>
                <w:right w:val="none" w:sz="0" w:space="0" w:color="auto"/>
              </w:divBdr>
              <w:divsChild>
                <w:div w:id="14891643">
                  <w:marLeft w:val="0"/>
                  <w:marRight w:val="0"/>
                  <w:marTop w:val="0"/>
                  <w:marBottom w:val="0"/>
                  <w:divBdr>
                    <w:top w:val="none" w:sz="0" w:space="0" w:color="auto"/>
                    <w:left w:val="none" w:sz="0" w:space="0" w:color="auto"/>
                    <w:bottom w:val="none" w:sz="0" w:space="0" w:color="auto"/>
                    <w:right w:val="none" w:sz="0" w:space="0" w:color="auto"/>
                  </w:divBdr>
                  <w:divsChild>
                    <w:div w:id="375742354">
                      <w:marLeft w:val="0"/>
                      <w:marRight w:val="0"/>
                      <w:marTop w:val="0"/>
                      <w:marBottom w:val="0"/>
                      <w:divBdr>
                        <w:top w:val="none" w:sz="0" w:space="0" w:color="auto"/>
                        <w:left w:val="none" w:sz="0" w:space="0" w:color="auto"/>
                        <w:bottom w:val="none" w:sz="0" w:space="0" w:color="auto"/>
                        <w:right w:val="none" w:sz="0" w:space="0" w:color="auto"/>
                      </w:divBdr>
                    </w:div>
                  </w:divsChild>
                </w:div>
                <w:div w:id="27684847">
                  <w:marLeft w:val="0"/>
                  <w:marRight w:val="0"/>
                  <w:marTop w:val="0"/>
                  <w:marBottom w:val="0"/>
                  <w:divBdr>
                    <w:top w:val="none" w:sz="0" w:space="0" w:color="auto"/>
                    <w:left w:val="none" w:sz="0" w:space="0" w:color="auto"/>
                    <w:bottom w:val="none" w:sz="0" w:space="0" w:color="auto"/>
                    <w:right w:val="none" w:sz="0" w:space="0" w:color="auto"/>
                  </w:divBdr>
                  <w:divsChild>
                    <w:div w:id="1583835230">
                      <w:marLeft w:val="0"/>
                      <w:marRight w:val="0"/>
                      <w:marTop w:val="0"/>
                      <w:marBottom w:val="0"/>
                      <w:divBdr>
                        <w:top w:val="none" w:sz="0" w:space="0" w:color="auto"/>
                        <w:left w:val="none" w:sz="0" w:space="0" w:color="auto"/>
                        <w:bottom w:val="none" w:sz="0" w:space="0" w:color="auto"/>
                        <w:right w:val="none" w:sz="0" w:space="0" w:color="auto"/>
                      </w:divBdr>
                    </w:div>
                  </w:divsChild>
                </w:div>
                <w:div w:id="126973471">
                  <w:marLeft w:val="0"/>
                  <w:marRight w:val="0"/>
                  <w:marTop w:val="0"/>
                  <w:marBottom w:val="0"/>
                  <w:divBdr>
                    <w:top w:val="none" w:sz="0" w:space="0" w:color="auto"/>
                    <w:left w:val="none" w:sz="0" w:space="0" w:color="auto"/>
                    <w:bottom w:val="none" w:sz="0" w:space="0" w:color="auto"/>
                    <w:right w:val="none" w:sz="0" w:space="0" w:color="auto"/>
                  </w:divBdr>
                  <w:divsChild>
                    <w:div w:id="1283342630">
                      <w:marLeft w:val="0"/>
                      <w:marRight w:val="0"/>
                      <w:marTop w:val="0"/>
                      <w:marBottom w:val="0"/>
                      <w:divBdr>
                        <w:top w:val="none" w:sz="0" w:space="0" w:color="auto"/>
                        <w:left w:val="none" w:sz="0" w:space="0" w:color="auto"/>
                        <w:bottom w:val="none" w:sz="0" w:space="0" w:color="auto"/>
                        <w:right w:val="none" w:sz="0" w:space="0" w:color="auto"/>
                      </w:divBdr>
                    </w:div>
                    <w:div w:id="1715497357">
                      <w:marLeft w:val="0"/>
                      <w:marRight w:val="0"/>
                      <w:marTop w:val="0"/>
                      <w:marBottom w:val="0"/>
                      <w:divBdr>
                        <w:top w:val="none" w:sz="0" w:space="0" w:color="auto"/>
                        <w:left w:val="none" w:sz="0" w:space="0" w:color="auto"/>
                        <w:bottom w:val="none" w:sz="0" w:space="0" w:color="auto"/>
                        <w:right w:val="none" w:sz="0" w:space="0" w:color="auto"/>
                      </w:divBdr>
                    </w:div>
                    <w:div w:id="1777169069">
                      <w:marLeft w:val="0"/>
                      <w:marRight w:val="0"/>
                      <w:marTop w:val="0"/>
                      <w:marBottom w:val="0"/>
                      <w:divBdr>
                        <w:top w:val="none" w:sz="0" w:space="0" w:color="auto"/>
                        <w:left w:val="none" w:sz="0" w:space="0" w:color="auto"/>
                        <w:bottom w:val="none" w:sz="0" w:space="0" w:color="auto"/>
                        <w:right w:val="none" w:sz="0" w:space="0" w:color="auto"/>
                      </w:divBdr>
                    </w:div>
                  </w:divsChild>
                </w:div>
                <w:div w:id="647049156">
                  <w:marLeft w:val="0"/>
                  <w:marRight w:val="0"/>
                  <w:marTop w:val="0"/>
                  <w:marBottom w:val="0"/>
                  <w:divBdr>
                    <w:top w:val="none" w:sz="0" w:space="0" w:color="auto"/>
                    <w:left w:val="none" w:sz="0" w:space="0" w:color="auto"/>
                    <w:bottom w:val="none" w:sz="0" w:space="0" w:color="auto"/>
                    <w:right w:val="none" w:sz="0" w:space="0" w:color="auto"/>
                  </w:divBdr>
                  <w:divsChild>
                    <w:div w:id="1520853583">
                      <w:marLeft w:val="0"/>
                      <w:marRight w:val="0"/>
                      <w:marTop w:val="0"/>
                      <w:marBottom w:val="0"/>
                      <w:divBdr>
                        <w:top w:val="none" w:sz="0" w:space="0" w:color="auto"/>
                        <w:left w:val="none" w:sz="0" w:space="0" w:color="auto"/>
                        <w:bottom w:val="none" w:sz="0" w:space="0" w:color="auto"/>
                        <w:right w:val="none" w:sz="0" w:space="0" w:color="auto"/>
                      </w:divBdr>
                    </w:div>
                  </w:divsChild>
                </w:div>
                <w:div w:id="670833344">
                  <w:marLeft w:val="0"/>
                  <w:marRight w:val="0"/>
                  <w:marTop w:val="0"/>
                  <w:marBottom w:val="0"/>
                  <w:divBdr>
                    <w:top w:val="none" w:sz="0" w:space="0" w:color="auto"/>
                    <w:left w:val="none" w:sz="0" w:space="0" w:color="auto"/>
                    <w:bottom w:val="none" w:sz="0" w:space="0" w:color="auto"/>
                    <w:right w:val="none" w:sz="0" w:space="0" w:color="auto"/>
                  </w:divBdr>
                  <w:divsChild>
                    <w:div w:id="508329877">
                      <w:marLeft w:val="0"/>
                      <w:marRight w:val="0"/>
                      <w:marTop w:val="0"/>
                      <w:marBottom w:val="0"/>
                      <w:divBdr>
                        <w:top w:val="none" w:sz="0" w:space="0" w:color="auto"/>
                        <w:left w:val="none" w:sz="0" w:space="0" w:color="auto"/>
                        <w:bottom w:val="none" w:sz="0" w:space="0" w:color="auto"/>
                        <w:right w:val="none" w:sz="0" w:space="0" w:color="auto"/>
                      </w:divBdr>
                    </w:div>
                  </w:divsChild>
                </w:div>
                <w:div w:id="1431656950">
                  <w:marLeft w:val="0"/>
                  <w:marRight w:val="0"/>
                  <w:marTop w:val="0"/>
                  <w:marBottom w:val="0"/>
                  <w:divBdr>
                    <w:top w:val="none" w:sz="0" w:space="0" w:color="auto"/>
                    <w:left w:val="none" w:sz="0" w:space="0" w:color="auto"/>
                    <w:bottom w:val="none" w:sz="0" w:space="0" w:color="auto"/>
                    <w:right w:val="none" w:sz="0" w:space="0" w:color="auto"/>
                  </w:divBdr>
                  <w:divsChild>
                    <w:div w:id="1824734391">
                      <w:marLeft w:val="0"/>
                      <w:marRight w:val="0"/>
                      <w:marTop w:val="0"/>
                      <w:marBottom w:val="0"/>
                      <w:divBdr>
                        <w:top w:val="none" w:sz="0" w:space="0" w:color="auto"/>
                        <w:left w:val="none" w:sz="0" w:space="0" w:color="auto"/>
                        <w:bottom w:val="none" w:sz="0" w:space="0" w:color="auto"/>
                        <w:right w:val="none" w:sz="0" w:space="0" w:color="auto"/>
                      </w:divBdr>
                    </w:div>
                  </w:divsChild>
                </w:div>
                <w:div w:id="1942950131">
                  <w:marLeft w:val="0"/>
                  <w:marRight w:val="0"/>
                  <w:marTop w:val="0"/>
                  <w:marBottom w:val="0"/>
                  <w:divBdr>
                    <w:top w:val="none" w:sz="0" w:space="0" w:color="auto"/>
                    <w:left w:val="none" w:sz="0" w:space="0" w:color="auto"/>
                    <w:bottom w:val="none" w:sz="0" w:space="0" w:color="auto"/>
                    <w:right w:val="none" w:sz="0" w:space="0" w:color="auto"/>
                  </w:divBdr>
                  <w:divsChild>
                    <w:div w:id="1185753384">
                      <w:marLeft w:val="0"/>
                      <w:marRight w:val="0"/>
                      <w:marTop w:val="0"/>
                      <w:marBottom w:val="0"/>
                      <w:divBdr>
                        <w:top w:val="none" w:sz="0" w:space="0" w:color="auto"/>
                        <w:left w:val="none" w:sz="0" w:space="0" w:color="auto"/>
                        <w:bottom w:val="none" w:sz="0" w:space="0" w:color="auto"/>
                        <w:right w:val="none" w:sz="0" w:space="0" w:color="auto"/>
                      </w:divBdr>
                    </w:div>
                  </w:divsChild>
                </w:div>
                <w:div w:id="1944919108">
                  <w:marLeft w:val="0"/>
                  <w:marRight w:val="0"/>
                  <w:marTop w:val="0"/>
                  <w:marBottom w:val="0"/>
                  <w:divBdr>
                    <w:top w:val="none" w:sz="0" w:space="0" w:color="auto"/>
                    <w:left w:val="none" w:sz="0" w:space="0" w:color="auto"/>
                    <w:bottom w:val="none" w:sz="0" w:space="0" w:color="auto"/>
                    <w:right w:val="none" w:sz="0" w:space="0" w:color="auto"/>
                  </w:divBdr>
                  <w:divsChild>
                    <w:div w:id="888960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274906">
          <w:marLeft w:val="0"/>
          <w:marRight w:val="0"/>
          <w:marTop w:val="0"/>
          <w:marBottom w:val="0"/>
          <w:divBdr>
            <w:top w:val="none" w:sz="0" w:space="0" w:color="auto"/>
            <w:left w:val="none" w:sz="0" w:space="0" w:color="auto"/>
            <w:bottom w:val="none" w:sz="0" w:space="0" w:color="auto"/>
            <w:right w:val="none" w:sz="0" w:space="0" w:color="auto"/>
          </w:divBdr>
          <w:divsChild>
            <w:div w:id="961958914">
              <w:marLeft w:val="-75"/>
              <w:marRight w:val="0"/>
              <w:marTop w:val="30"/>
              <w:marBottom w:val="30"/>
              <w:divBdr>
                <w:top w:val="none" w:sz="0" w:space="0" w:color="auto"/>
                <w:left w:val="none" w:sz="0" w:space="0" w:color="auto"/>
                <w:bottom w:val="none" w:sz="0" w:space="0" w:color="auto"/>
                <w:right w:val="none" w:sz="0" w:space="0" w:color="auto"/>
              </w:divBdr>
              <w:divsChild>
                <w:div w:id="112215275">
                  <w:marLeft w:val="0"/>
                  <w:marRight w:val="0"/>
                  <w:marTop w:val="0"/>
                  <w:marBottom w:val="0"/>
                  <w:divBdr>
                    <w:top w:val="none" w:sz="0" w:space="0" w:color="auto"/>
                    <w:left w:val="none" w:sz="0" w:space="0" w:color="auto"/>
                    <w:bottom w:val="none" w:sz="0" w:space="0" w:color="auto"/>
                    <w:right w:val="none" w:sz="0" w:space="0" w:color="auto"/>
                  </w:divBdr>
                  <w:divsChild>
                    <w:div w:id="607469029">
                      <w:marLeft w:val="0"/>
                      <w:marRight w:val="0"/>
                      <w:marTop w:val="0"/>
                      <w:marBottom w:val="0"/>
                      <w:divBdr>
                        <w:top w:val="none" w:sz="0" w:space="0" w:color="auto"/>
                        <w:left w:val="none" w:sz="0" w:space="0" w:color="auto"/>
                        <w:bottom w:val="none" w:sz="0" w:space="0" w:color="auto"/>
                        <w:right w:val="none" w:sz="0" w:space="0" w:color="auto"/>
                      </w:divBdr>
                    </w:div>
                    <w:div w:id="608244391">
                      <w:marLeft w:val="0"/>
                      <w:marRight w:val="0"/>
                      <w:marTop w:val="0"/>
                      <w:marBottom w:val="0"/>
                      <w:divBdr>
                        <w:top w:val="none" w:sz="0" w:space="0" w:color="auto"/>
                        <w:left w:val="none" w:sz="0" w:space="0" w:color="auto"/>
                        <w:bottom w:val="none" w:sz="0" w:space="0" w:color="auto"/>
                        <w:right w:val="none" w:sz="0" w:space="0" w:color="auto"/>
                      </w:divBdr>
                    </w:div>
                  </w:divsChild>
                </w:div>
                <w:div w:id="215893736">
                  <w:marLeft w:val="0"/>
                  <w:marRight w:val="0"/>
                  <w:marTop w:val="0"/>
                  <w:marBottom w:val="0"/>
                  <w:divBdr>
                    <w:top w:val="none" w:sz="0" w:space="0" w:color="auto"/>
                    <w:left w:val="none" w:sz="0" w:space="0" w:color="auto"/>
                    <w:bottom w:val="none" w:sz="0" w:space="0" w:color="auto"/>
                    <w:right w:val="none" w:sz="0" w:space="0" w:color="auto"/>
                  </w:divBdr>
                  <w:divsChild>
                    <w:div w:id="1724938048">
                      <w:marLeft w:val="0"/>
                      <w:marRight w:val="0"/>
                      <w:marTop w:val="0"/>
                      <w:marBottom w:val="0"/>
                      <w:divBdr>
                        <w:top w:val="none" w:sz="0" w:space="0" w:color="auto"/>
                        <w:left w:val="none" w:sz="0" w:space="0" w:color="auto"/>
                        <w:bottom w:val="none" w:sz="0" w:space="0" w:color="auto"/>
                        <w:right w:val="none" w:sz="0" w:space="0" w:color="auto"/>
                      </w:divBdr>
                    </w:div>
                  </w:divsChild>
                </w:div>
                <w:div w:id="262421814">
                  <w:marLeft w:val="0"/>
                  <w:marRight w:val="0"/>
                  <w:marTop w:val="0"/>
                  <w:marBottom w:val="0"/>
                  <w:divBdr>
                    <w:top w:val="none" w:sz="0" w:space="0" w:color="auto"/>
                    <w:left w:val="none" w:sz="0" w:space="0" w:color="auto"/>
                    <w:bottom w:val="none" w:sz="0" w:space="0" w:color="auto"/>
                    <w:right w:val="none" w:sz="0" w:space="0" w:color="auto"/>
                  </w:divBdr>
                  <w:divsChild>
                    <w:div w:id="1436947658">
                      <w:marLeft w:val="0"/>
                      <w:marRight w:val="0"/>
                      <w:marTop w:val="0"/>
                      <w:marBottom w:val="0"/>
                      <w:divBdr>
                        <w:top w:val="none" w:sz="0" w:space="0" w:color="auto"/>
                        <w:left w:val="none" w:sz="0" w:space="0" w:color="auto"/>
                        <w:bottom w:val="none" w:sz="0" w:space="0" w:color="auto"/>
                        <w:right w:val="none" w:sz="0" w:space="0" w:color="auto"/>
                      </w:divBdr>
                    </w:div>
                  </w:divsChild>
                </w:div>
                <w:div w:id="267738478">
                  <w:marLeft w:val="0"/>
                  <w:marRight w:val="0"/>
                  <w:marTop w:val="0"/>
                  <w:marBottom w:val="0"/>
                  <w:divBdr>
                    <w:top w:val="none" w:sz="0" w:space="0" w:color="auto"/>
                    <w:left w:val="none" w:sz="0" w:space="0" w:color="auto"/>
                    <w:bottom w:val="none" w:sz="0" w:space="0" w:color="auto"/>
                    <w:right w:val="none" w:sz="0" w:space="0" w:color="auto"/>
                  </w:divBdr>
                  <w:divsChild>
                    <w:div w:id="136922004">
                      <w:marLeft w:val="0"/>
                      <w:marRight w:val="0"/>
                      <w:marTop w:val="0"/>
                      <w:marBottom w:val="0"/>
                      <w:divBdr>
                        <w:top w:val="none" w:sz="0" w:space="0" w:color="auto"/>
                        <w:left w:val="none" w:sz="0" w:space="0" w:color="auto"/>
                        <w:bottom w:val="none" w:sz="0" w:space="0" w:color="auto"/>
                        <w:right w:val="none" w:sz="0" w:space="0" w:color="auto"/>
                      </w:divBdr>
                    </w:div>
                  </w:divsChild>
                </w:div>
                <w:div w:id="415133738">
                  <w:marLeft w:val="0"/>
                  <w:marRight w:val="0"/>
                  <w:marTop w:val="0"/>
                  <w:marBottom w:val="0"/>
                  <w:divBdr>
                    <w:top w:val="none" w:sz="0" w:space="0" w:color="auto"/>
                    <w:left w:val="none" w:sz="0" w:space="0" w:color="auto"/>
                    <w:bottom w:val="none" w:sz="0" w:space="0" w:color="auto"/>
                    <w:right w:val="none" w:sz="0" w:space="0" w:color="auto"/>
                  </w:divBdr>
                  <w:divsChild>
                    <w:div w:id="618415289">
                      <w:marLeft w:val="0"/>
                      <w:marRight w:val="0"/>
                      <w:marTop w:val="0"/>
                      <w:marBottom w:val="0"/>
                      <w:divBdr>
                        <w:top w:val="none" w:sz="0" w:space="0" w:color="auto"/>
                        <w:left w:val="none" w:sz="0" w:space="0" w:color="auto"/>
                        <w:bottom w:val="none" w:sz="0" w:space="0" w:color="auto"/>
                        <w:right w:val="none" w:sz="0" w:space="0" w:color="auto"/>
                      </w:divBdr>
                    </w:div>
                  </w:divsChild>
                </w:div>
                <w:div w:id="475881253">
                  <w:marLeft w:val="0"/>
                  <w:marRight w:val="0"/>
                  <w:marTop w:val="0"/>
                  <w:marBottom w:val="0"/>
                  <w:divBdr>
                    <w:top w:val="none" w:sz="0" w:space="0" w:color="auto"/>
                    <w:left w:val="none" w:sz="0" w:space="0" w:color="auto"/>
                    <w:bottom w:val="none" w:sz="0" w:space="0" w:color="auto"/>
                    <w:right w:val="none" w:sz="0" w:space="0" w:color="auto"/>
                  </w:divBdr>
                  <w:divsChild>
                    <w:div w:id="359628756">
                      <w:marLeft w:val="0"/>
                      <w:marRight w:val="0"/>
                      <w:marTop w:val="0"/>
                      <w:marBottom w:val="0"/>
                      <w:divBdr>
                        <w:top w:val="none" w:sz="0" w:space="0" w:color="auto"/>
                        <w:left w:val="none" w:sz="0" w:space="0" w:color="auto"/>
                        <w:bottom w:val="none" w:sz="0" w:space="0" w:color="auto"/>
                        <w:right w:val="none" w:sz="0" w:space="0" w:color="auto"/>
                      </w:divBdr>
                    </w:div>
                  </w:divsChild>
                </w:div>
                <w:div w:id="496774684">
                  <w:marLeft w:val="0"/>
                  <w:marRight w:val="0"/>
                  <w:marTop w:val="0"/>
                  <w:marBottom w:val="0"/>
                  <w:divBdr>
                    <w:top w:val="none" w:sz="0" w:space="0" w:color="auto"/>
                    <w:left w:val="none" w:sz="0" w:space="0" w:color="auto"/>
                    <w:bottom w:val="none" w:sz="0" w:space="0" w:color="auto"/>
                    <w:right w:val="none" w:sz="0" w:space="0" w:color="auto"/>
                  </w:divBdr>
                  <w:divsChild>
                    <w:div w:id="479735612">
                      <w:marLeft w:val="0"/>
                      <w:marRight w:val="0"/>
                      <w:marTop w:val="0"/>
                      <w:marBottom w:val="0"/>
                      <w:divBdr>
                        <w:top w:val="none" w:sz="0" w:space="0" w:color="auto"/>
                        <w:left w:val="none" w:sz="0" w:space="0" w:color="auto"/>
                        <w:bottom w:val="none" w:sz="0" w:space="0" w:color="auto"/>
                        <w:right w:val="none" w:sz="0" w:space="0" w:color="auto"/>
                      </w:divBdr>
                    </w:div>
                  </w:divsChild>
                </w:div>
                <w:div w:id="684865899">
                  <w:marLeft w:val="0"/>
                  <w:marRight w:val="0"/>
                  <w:marTop w:val="0"/>
                  <w:marBottom w:val="0"/>
                  <w:divBdr>
                    <w:top w:val="none" w:sz="0" w:space="0" w:color="auto"/>
                    <w:left w:val="none" w:sz="0" w:space="0" w:color="auto"/>
                    <w:bottom w:val="none" w:sz="0" w:space="0" w:color="auto"/>
                    <w:right w:val="none" w:sz="0" w:space="0" w:color="auto"/>
                  </w:divBdr>
                  <w:divsChild>
                    <w:div w:id="807279537">
                      <w:marLeft w:val="0"/>
                      <w:marRight w:val="0"/>
                      <w:marTop w:val="0"/>
                      <w:marBottom w:val="0"/>
                      <w:divBdr>
                        <w:top w:val="none" w:sz="0" w:space="0" w:color="auto"/>
                        <w:left w:val="none" w:sz="0" w:space="0" w:color="auto"/>
                        <w:bottom w:val="none" w:sz="0" w:space="0" w:color="auto"/>
                        <w:right w:val="none" w:sz="0" w:space="0" w:color="auto"/>
                      </w:divBdr>
                    </w:div>
                    <w:div w:id="1426918238">
                      <w:marLeft w:val="0"/>
                      <w:marRight w:val="0"/>
                      <w:marTop w:val="0"/>
                      <w:marBottom w:val="0"/>
                      <w:divBdr>
                        <w:top w:val="none" w:sz="0" w:space="0" w:color="auto"/>
                        <w:left w:val="none" w:sz="0" w:space="0" w:color="auto"/>
                        <w:bottom w:val="none" w:sz="0" w:space="0" w:color="auto"/>
                        <w:right w:val="none" w:sz="0" w:space="0" w:color="auto"/>
                      </w:divBdr>
                    </w:div>
                  </w:divsChild>
                </w:div>
                <w:div w:id="761342252">
                  <w:marLeft w:val="0"/>
                  <w:marRight w:val="0"/>
                  <w:marTop w:val="0"/>
                  <w:marBottom w:val="0"/>
                  <w:divBdr>
                    <w:top w:val="none" w:sz="0" w:space="0" w:color="auto"/>
                    <w:left w:val="none" w:sz="0" w:space="0" w:color="auto"/>
                    <w:bottom w:val="none" w:sz="0" w:space="0" w:color="auto"/>
                    <w:right w:val="none" w:sz="0" w:space="0" w:color="auto"/>
                  </w:divBdr>
                  <w:divsChild>
                    <w:div w:id="2049790155">
                      <w:marLeft w:val="0"/>
                      <w:marRight w:val="0"/>
                      <w:marTop w:val="0"/>
                      <w:marBottom w:val="0"/>
                      <w:divBdr>
                        <w:top w:val="none" w:sz="0" w:space="0" w:color="auto"/>
                        <w:left w:val="none" w:sz="0" w:space="0" w:color="auto"/>
                        <w:bottom w:val="none" w:sz="0" w:space="0" w:color="auto"/>
                        <w:right w:val="none" w:sz="0" w:space="0" w:color="auto"/>
                      </w:divBdr>
                    </w:div>
                  </w:divsChild>
                </w:div>
                <w:div w:id="930353735">
                  <w:marLeft w:val="0"/>
                  <w:marRight w:val="0"/>
                  <w:marTop w:val="0"/>
                  <w:marBottom w:val="0"/>
                  <w:divBdr>
                    <w:top w:val="none" w:sz="0" w:space="0" w:color="auto"/>
                    <w:left w:val="none" w:sz="0" w:space="0" w:color="auto"/>
                    <w:bottom w:val="none" w:sz="0" w:space="0" w:color="auto"/>
                    <w:right w:val="none" w:sz="0" w:space="0" w:color="auto"/>
                  </w:divBdr>
                  <w:divsChild>
                    <w:div w:id="1022587158">
                      <w:marLeft w:val="0"/>
                      <w:marRight w:val="0"/>
                      <w:marTop w:val="0"/>
                      <w:marBottom w:val="0"/>
                      <w:divBdr>
                        <w:top w:val="none" w:sz="0" w:space="0" w:color="auto"/>
                        <w:left w:val="none" w:sz="0" w:space="0" w:color="auto"/>
                        <w:bottom w:val="none" w:sz="0" w:space="0" w:color="auto"/>
                        <w:right w:val="none" w:sz="0" w:space="0" w:color="auto"/>
                      </w:divBdr>
                    </w:div>
                    <w:div w:id="1983341576">
                      <w:marLeft w:val="0"/>
                      <w:marRight w:val="0"/>
                      <w:marTop w:val="0"/>
                      <w:marBottom w:val="0"/>
                      <w:divBdr>
                        <w:top w:val="none" w:sz="0" w:space="0" w:color="auto"/>
                        <w:left w:val="none" w:sz="0" w:space="0" w:color="auto"/>
                        <w:bottom w:val="none" w:sz="0" w:space="0" w:color="auto"/>
                        <w:right w:val="none" w:sz="0" w:space="0" w:color="auto"/>
                      </w:divBdr>
                    </w:div>
                  </w:divsChild>
                </w:div>
                <w:div w:id="940719183">
                  <w:marLeft w:val="0"/>
                  <w:marRight w:val="0"/>
                  <w:marTop w:val="0"/>
                  <w:marBottom w:val="0"/>
                  <w:divBdr>
                    <w:top w:val="none" w:sz="0" w:space="0" w:color="auto"/>
                    <w:left w:val="none" w:sz="0" w:space="0" w:color="auto"/>
                    <w:bottom w:val="none" w:sz="0" w:space="0" w:color="auto"/>
                    <w:right w:val="none" w:sz="0" w:space="0" w:color="auto"/>
                  </w:divBdr>
                  <w:divsChild>
                    <w:div w:id="551694441">
                      <w:marLeft w:val="0"/>
                      <w:marRight w:val="0"/>
                      <w:marTop w:val="0"/>
                      <w:marBottom w:val="0"/>
                      <w:divBdr>
                        <w:top w:val="none" w:sz="0" w:space="0" w:color="auto"/>
                        <w:left w:val="none" w:sz="0" w:space="0" w:color="auto"/>
                        <w:bottom w:val="none" w:sz="0" w:space="0" w:color="auto"/>
                        <w:right w:val="none" w:sz="0" w:space="0" w:color="auto"/>
                      </w:divBdr>
                    </w:div>
                  </w:divsChild>
                </w:div>
                <w:div w:id="953053854">
                  <w:marLeft w:val="0"/>
                  <w:marRight w:val="0"/>
                  <w:marTop w:val="0"/>
                  <w:marBottom w:val="0"/>
                  <w:divBdr>
                    <w:top w:val="none" w:sz="0" w:space="0" w:color="auto"/>
                    <w:left w:val="none" w:sz="0" w:space="0" w:color="auto"/>
                    <w:bottom w:val="none" w:sz="0" w:space="0" w:color="auto"/>
                    <w:right w:val="none" w:sz="0" w:space="0" w:color="auto"/>
                  </w:divBdr>
                  <w:divsChild>
                    <w:div w:id="901987440">
                      <w:marLeft w:val="0"/>
                      <w:marRight w:val="0"/>
                      <w:marTop w:val="0"/>
                      <w:marBottom w:val="0"/>
                      <w:divBdr>
                        <w:top w:val="none" w:sz="0" w:space="0" w:color="auto"/>
                        <w:left w:val="none" w:sz="0" w:space="0" w:color="auto"/>
                        <w:bottom w:val="none" w:sz="0" w:space="0" w:color="auto"/>
                        <w:right w:val="none" w:sz="0" w:space="0" w:color="auto"/>
                      </w:divBdr>
                    </w:div>
                  </w:divsChild>
                </w:div>
                <w:div w:id="971132908">
                  <w:marLeft w:val="0"/>
                  <w:marRight w:val="0"/>
                  <w:marTop w:val="0"/>
                  <w:marBottom w:val="0"/>
                  <w:divBdr>
                    <w:top w:val="none" w:sz="0" w:space="0" w:color="auto"/>
                    <w:left w:val="none" w:sz="0" w:space="0" w:color="auto"/>
                    <w:bottom w:val="none" w:sz="0" w:space="0" w:color="auto"/>
                    <w:right w:val="none" w:sz="0" w:space="0" w:color="auto"/>
                  </w:divBdr>
                  <w:divsChild>
                    <w:div w:id="1277255691">
                      <w:marLeft w:val="0"/>
                      <w:marRight w:val="0"/>
                      <w:marTop w:val="0"/>
                      <w:marBottom w:val="0"/>
                      <w:divBdr>
                        <w:top w:val="none" w:sz="0" w:space="0" w:color="auto"/>
                        <w:left w:val="none" w:sz="0" w:space="0" w:color="auto"/>
                        <w:bottom w:val="none" w:sz="0" w:space="0" w:color="auto"/>
                        <w:right w:val="none" w:sz="0" w:space="0" w:color="auto"/>
                      </w:divBdr>
                    </w:div>
                  </w:divsChild>
                </w:div>
                <w:div w:id="1067266376">
                  <w:marLeft w:val="0"/>
                  <w:marRight w:val="0"/>
                  <w:marTop w:val="0"/>
                  <w:marBottom w:val="0"/>
                  <w:divBdr>
                    <w:top w:val="none" w:sz="0" w:space="0" w:color="auto"/>
                    <w:left w:val="none" w:sz="0" w:space="0" w:color="auto"/>
                    <w:bottom w:val="none" w:sz="0" w:space="0" w:color="auto"/>
                    <w:right w:val="none" w:sz="0" w:space="0" w:color="auto"/>
                  </w:divBdr>
                  <w:divsChild>
                    <w:div w:id="184179199">
                      <w:marLeft w:val="0"/>
                      <w:marRight w:val="0"/>
                      <w:marTop w:val="0"/>
                      <w:marBottom w:val="0"/>
                      <w:divBdr>
                        <w:top w:val="none" w:sz="0" w:space="0" w:color="auto"/>
                        <w:left w:val="none" w:sz="0" w:space="0" w:color="auto"/>
                        <w:bottom w:val="none" w:sz="0" w:space="0" w:color="auto"/>
                        <w:right w:val="none" w:sz="0" w:space="0" w:color="auto"/>
                      </w:divBdr>
                    </w:div>
                  </w:divsChild>
                </w:div>
                <w:div w:id="1089354128">
                  <w:marLeft w:val="0"/>
                  <w:marRight w:val="0"/>
                  <w:marTop w:val="0"/>
                  <w:marBottom w:val="0"/>
                  <w:divBdr>
                    <w:top w:val="none" w:sz="0" w:space="0" w:color="auto"/>
                    <w:left w:val="none" w:sz="0" w:space="0" w:color="auto"/>
                    <w:bottom w:val="none" w:sz="0" w:space="0" w:color="auto"/>
                    <w:right w:val="none" w:sz="0" w:space="0" w:color="auto"/>
                  </w:divBdr>
                  <w:divsChild>
                    <w:div w:id="1396664459">
                      <w:marLeft w:val="0"/>
                      <w:marRight w:val="0"/>
                      <w:marTop w:val="0"/>
                      <w:marBottom w:val="0"/>
                      <w:divBdr>
                        <w:top w:val="none" w:sz="0" w:space="0" w:color="auto"/>
                        <w:left w:val="none" w:sz="0" w:space="0" w:color="auto"/>
                        <w:bottom w:val="none" w:sz="0" w:space="0" w:color="auto"/>
                        <w:right w:val="none" w:sz="0" w:space="0" w:color="auto"/>
                      </w:divBdr>
                    </w:div>
                  </w:divsChild>
                </w:div>
                <w:div w:id="1352954180">
                  <w:marLeft w:val="0"/>
                  <w:marRight w:val="0"/>
                  <w:marTop w:val="0"/>
                  <w:marBottom w:val="0"/>
                  <w:divBdr>
                    <w:top w:val="none" w:sz="0" w:space="0" w:color="auto"/>
                    <w:left w:val="none" w:sz="0" w:space="0" w:color="auto"/>
                    <w:bottom w:val="none" w:sz="0" w:space="0" w:color="auto"/>
                    <w:right w:val="none" w:sz="0" w:space="0" w:color="auto"/>
                  </w:divBdr>
                  <w:divsChild>
                    <w:div w:id="374697747">
                      <w:marLeft w:val="0"/>
                      <w:marRight w:val="0"/>
                      <w:marTop w:val="0"/>
                      <w:marBottom w:val="0"/>
                      <w:divBdr>
                        <w:top w:val="none" w:sz="0" w:space="0" w:color="auto"/>
                        <w:left w:val="none" w:sz="0" w:space="0" w:color="auto"/>
                        <w:bottom w:val="none" w:sz="0" w:space="0" w:color="auto"/>
                        <w:right w:val="none" w:sz="0" w:space="0" w:color="auto"/>
                      </w:divBdr>
                    </w:div>
                  </w:divsChild>
                </w:div>
                <w:div w:id="1537692956">
                  <w:marLeft w:val="0"/>
                  <w:marRight w:val="0"/>
                  <w:marTop w:val="0"/>
                  <w:marBottom w:val="0"/>
                  <w:divBdr>
                    <w:top w:val="none" w:sz="0" w:space="0" w:color="auto"/>
                    <w:left w:val="none" w:sz="0" w:space="0" w:color="auto"/>
                    <w:bottom w:val="none" w:sz="0" w:space="0" w:color="auto"/>
                    <w:right w:val="none" w:sz="0" w:space="0" w:color="auto"/>
                  </w:divBdr>
                  <w:divsChild>
                    <w:div w:id="1719356587">
                      <w:marLeft w:val="0"/>
                      <w:marRight w:val="0"/>
                      <w:marTop w:val="0"/>
                      <w:marBottom w:val="0"/>
                      <w:divBdr>
                        <w:top w:val="none" w:sz="0" w:space="0" w:color="auto"/>
                        <w:left w:val="none" w:sz="0" w:space="0" w:color="auto"/>
                        <w:bottom w:val="none" w:sz="0" w:space="0" w:color="auto"/>
                        <w:right w:val="none" w:sz="0" w:space="0" w:color="auto"/>
                      </w:divBdr>
                    </w:div>
                  </w:divsChild>
                </w:div>
                <w:div w:id="1970357769">
                  <w:marLeft w:val="0"/>
                  <w:marRight w:val="0"/>
                  <w:marTop w:val="0"/>
                  <w:marBottom w:val="0"/>
                  <w:divBdr>
                    <w:top w:val="none" w:sz="0" w:space="0" w:color="auto"/>
                    <w:left w:val="none" w:sz="0" w:space="0" w:color="auto"/>
                    <w:bottom w:val="none" w:sz="0" w:space="0" w:color="auto"/>
                    <w:right w:val="none" w:sz="0" w:space="0" w:color="auto"/>
                  </w:divBdr>
                  <w:divsChild>
                    <w:div w:id="1597321960">
                      <w:marLeft w:val="0"/>
                      <w:marRight w:val="0"/>
                      <w:marTop w:val="0"/>
                      <w:marBottom w:val="0"/>
                      <w:divBdr>
                        <w:top w:val="none" w:sz="0" w:space="0" w:color="auto"/>
                        <w:left w:val="none" w:sz="0" w:space="0" w:color="auto"/>
                        <w:bottom w:val="none" w:sz="0" w:space="0" w:color="auto"/>
                        <w:right w:val="none" w:sz="0" w:space="0" w:color="auto"/>
                      </w:divBdr>
                    </w:div>
                  </w:divsChild>
                </w:div>
                <w:div w:id="2049135242">
                  <w:marLeft w:val="0"/>
                  <w:marRight w:val="0"/>
                  <w:marTop w:val="0"/>
                  <w:marBottom w:val="0"/>
                  <w:divBdr>
                    <w:top w:val="none" w:sz="0" w:space="0" w:color="auto"/>
                    <w:left w:val="none" w:sz="0" w:space="0" w:color="auto"/>
                    <w:bottom w:val="none" w:sz="0" w:space="0" w:color="auto"/>
                    <w:right w:val="none" w:sz="0" w:space="0" w:color="auto"/>
                  </w:divBdr>
                  <w:divsChild>
                    <w:div w:id="1033968735">
                      <w:marLeft w:val="0"/>
                      <w:marRight w:val="0"/>
                      <w:marTop w:val="0"/>
                      <w:marBottom w:val="0"/>
                      <w:divBdr>
                        <w:top w:val="none" w:sz="0" w:space="0" w:color="auto"/>
                        <w:left w:val="none" w:sz="0" w:space="0" w:color="auto"/>
                        <w:bottom w:val="none" w:sz="0" w:space="0" w:color="auto"/>
                        <w:right w:val="none" w:sz="0" w:space="0" w:color="auto"/>
                      </w:divBdr>
                    </w:div>
                  </w:divsChild>
                </w:div>
                <w:div w:id="2132164687">
                  <w:marLeft w:val="0"/>
                  <w:marRight w:val="0"/>
                  <w:marTop w:val="0"/>
                  <w:marBottom w:val="0"/>
                  <w:divBdr>
                    <w:top w:val="none" w:sz="0" w:space="0" w:color="auto"/>
                    <w:left w:val="none" w:sz="0" w:space="0" w:color="auto"/>
                    <w:bottom w:val="none" w:sz="0" w:space="0" w:color="auto"/>
                    <w:right w:val="none" w:sz="0" w:space="0" w:color="auto"/>
                  </w:divBdr>
                  <w:divsChild>
                    <w:div w:id="127867392">
                      <w:marLeft w:val="0"/>
                      <w:marRight w:val="0"/>
                      <w:marTop w:val="0"/>
                      <w:marBottom w:val="0"/>
                      <w:divBdr>
                        <w:top w:val="none" w:sz="0" w:space="0" w:color="auto"/>
                        <w:left w:val="none" w:sz="0" w:space="0" w:color="auto"/>
                        <w:bottom w:val="none" w:sz="0" w:space="0" w:color="auto"/>
                        <w:right w:val="none" w:sz="0" w:space="0" w:color="auto"/>
                      </w:divBdr>
                    </w:div>
                    <w:div w:id="171680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275137">
          <w:marLeft w:val="0"/>
          <w:marRight w:val="0"/>
          <w:marTop w:val="0"/>
          <w:marBottom w:val="0"/>
          <w:divBdr>
            <w:top w:val="none" w:sz="0" w:space="0" w:color="auto"/>
            <w:left w:val="none" w:sz="0" w:space="0" w:color="auto"/>
            <w:bottom w:val="none" w:sz="0" w:space="0" w:color="auto"/>
            <w:right w:val="none" w:sz="0" w:space="0" w:color="auto"/>
          </w:divBdr>
        </w:div>
        <w:div w:id="2138520939">
          <w:marLeft w:val="0"/>
          <w:marRight w:val="0"/>
          <w:marTop w:val="0"/>
          <w:marBottom w:val="0"/>
          <w:divBdr>
            <w:top w:val="none" w:sz="0" w:space="0" w:color="auto"/>
            <w:left w:val="none" w:sz="0" w:space="0" w:color="auto"/>
            <w:bottom w:val="none" w:sz="0" w:space="0" w:color="auto"/>
            <w:right w:val="none" w:sz="0" w:space="0" w:color="auto"/>
          </w:divBdr>
        </w:div>
      </w:divsChild>
    </w:div>
    <w:div w:id="2089182197">
      <w:bodyDiv w:val="1"/>
      <w:marLeft w:val="0"/>
      <w:marRight w:val="0"/>
      <w:marTop w:val="0"/>
      <w:marBottom w:val="0"/>
      <w:divBdr>
        <w:top w:val="none" w:sz="0" w:space="0" w:color="auto"/>
        <w:left w:val="none" w:sz="0" w:space="0" w:color="auto"/>
        <w:bottom w:val="none" w:sz="0" w:space="0" w:color="auto"/>
        <w:right w:val="none" w:sz="0" w:space="0" w:color="auto"/>
      </w:divBdr>
      <w:divsChild>
        <w:div w:id="71316479">
          <w:marLeft w:val="0"/>
          <w:marRight w:val="0"/>
          <w:marTop w:val="0"/>
          <w:marBottom w:val="0"/>
          <w:divBdr>
            <w:top w:val="none" w:sz="0" w:space="0" w:color="auto"/>
            <w:left w:val="none" w:sz="0" w:space="0" w:color="auto"/>
            <w:bottom w:val="none" w:sz="0" w:space="0" w:color="auto"/>
            <w:right w:val="none" w:sz="0" w:space="0" w:color="auto"/>
          </w:divBdr>
        </w:div>
        <w:div w:id="90249842">
          <w:marLeft w:val="0"/>
          <w:marRight w:val="0"/>
          <w:marTop w:val="0"/>
          <w:marBottom w:val="0"/>
          <w:divBdr>
            <w:top w:val="none" w:sz="0" w:space="0" w:color="auto"/>
            <w:left w:val="none" w:sz="0" w:space="0" w:color="auto"/>
            <w:bottom w:val="none" w:sz="0" w:space="0" w:color="auto"/>
            <w:right w:val="none" w:sz="0" w:space="0" w:color="auto"/>
          </w:divBdr>
        </w:div>
        <w:div w:id="292831401">
          <w:marLeft w:val="0"/>
          <w:marRight w:val="0"/>
          <w:marTop w:val="0"/>
          <w:marBottom w:val="0"/>
          <w:divBdr>
            <w:top w:val="none" w:sz="0" w:space="0" w:color="auto"/>
            <w:left w:val="none" w:sz="0" w:space="0" w:color="auto"/>
            <w:bottom w:val="none" w:sz="0" w:space="0" w:color="auto"/>
            <w:right w:val="none" w:sz="0" w:space="0" w:color="auto"/>
          </w:divBdr>
        </w:div>
        <w:div w:id="979725690">
          <w:marLeft w:val="0"/>
          <w:marRight w:val="0"/>
          <w:marTop w:val="0"/>
          <w:marBottom w:val="0"/>
          <w:divBdr>
            <w:top w:val="none" w:sz="0" w:space="0" w:color="auto"/>
            <w:left w:val="none" w:sz="0" w:space="0" w:color="auto"/>
            <w:bottom w:val="none" w:sz="0" w:space="0" w:color="auto"/>
            <w:right w:val="none" w:sz="0" w:space="0" w:color="auto"/>
          </w:divBdr>
        </w:div>
        <w:div w:id="1001354544">
          <w:marLeft w:val="0"/>
          <w:marRight w:val="0"/>
          <w:marTop w:val="0"/>
          <w:marBottom w:val="0"/>
          <w:divBdr>
            <w:top w:val="none" w:sz="0" w:space="0" w:color="auto"/>
            <w:left w:val="none" w:sz="0" w:space="0" w:color="auto"/>
            <w:bottom w:val="none" w:sz="0" w:space="0" w:color="auto"/>
            <w:right w:val="none" w:sz="0" w:space="0" w:color="auto"/>
          </w:divBdr>
        </w:div>
        <w:div w:id="1503428008">
          <w:marLeft w:val="0"/>
          <w:marRight w:val="0"/>
          <w:marTop w:val="0"/>
          <w:marBottom w:val="0"/>
          <w:divBdr>
            <w:top w:val="none" w:sz="0" w:space="0" w:color="auto"/>
            <w:left w:val="none" w:sz="0" w:space="0" w:color="auto"/>
            <w:bottom w:val="none" w:sz="0" w:space="0" w:color="auto"/>
            <w:right w:val="none" w:sz="0" w:space="0" w:color="auto"/>
          </w:divBdr>
        </w:div>
        <w:div w:id="1538659513">
          <w:marLeft w:val="0"/>
          <w:marRight w:val="0"/>
          <w:marTop w:val="0"/>
          <w:marBottom w:val="0"/>
          <w:divBdr>
            <w:top w:val="none" w:sz="0" w:space="0" w:color="auto"/>
            <w:left w:val="none" w:sz="0" w:space="0" w:color="auto"/>
            <w:bottom w:val="none" w:sz="0" w:space="0" w:color="auto"/>
            <w:right w:val="none" w:sz="0" w:space="0" w:color="auto"/>
          </w:divBdr>
        </w:div>
        <w:div w:id="1714115575">
          <w:marLeft w:val="0"/>
          <w:marRight w:val="0"/>
          <w:marTop w:val="0"/>
          <w:marBottom w:val="0"/>
          <w:divBdr>
            <w:top w:val="none" w:sz="0" w:space="0" w:color="auto"/>
            <w:left w:val="none" w:sz="0" w:space="0" w:color="auto"/>
            <w:bottom w:val="none" w:sz="0" w:space="0" w:color="auto"/>
            <w:right w:val="none" w:sz="0" w:space="0" w:color="auto"/>
          </w:divBdr>
        </w:div>
        <w:div w:id="1847283374">
          <w:marLeft w:val="0"/>
          <w:marRight w:val="0"/>
          <w:marTop w:val="0"/>
          <w:marBottom w:val="0"/>
          <w:divBdr>
            <w:top w:val="none" w:sz="0" w:space="0" w:color="auto"/>
            <w:left w:val="none" w:sz="0" w:space="0" w:color="auto"/>
            <w:bottom w:val="none" w:sz="0" w:space="0" w:color="auto"/>
            <w:right w:val="none" w:sz="0" w:space="0" w:color="auto"/>
          </w:divBdr>
        </w:div>
        <w:div w:id="1881473376">
          <w:marLeft w:val="0"/>
          <w:marRight w:val="0"/>
          <w:marTop w:val="0"/>
          <w:marBottom w:val="0"/>
          <w:divBdr>
            <w:top w:val="none" w:sz="0" w:space="0" w:color="auto"/>
            <w:left w:val="none" w:sz="0" w:space="0" w:color="auto"/>
            <w:bottom w:val="none" w:sz="0" w:space="0" w:color="auto"/>
            <w:right w:val="none" w:sz="0" w:space="0" w:color="auto"/>
          </w:divBdr>
        </w:div>
        <w:div w:id="2137334146">
          <w:marLeft w:val="0"/>
          <w:marRight w:val="0"/>
          <w:marTop w:val="0"/>
          <w:marBottom w:val="0"/>
          <w:divBdr>
            <w:top w:val="none" w:sz="0" w:space="0" w:color="auto"/>
            <w:left w:val="none" w:sz="0" w:space="0" w:color="auto"/>
            <w:bottom w:val="none" w:sz="0" w:space="0" w:color="auto"/>
            <w:right w:val="none" w:sz="0" w:space="0" w:color="auto"/>
          </w:divBdr>
        </w:div>
        <w:div w:id="21397136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artford.gov.uk/homepage/10/plannin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applications.ebbsfleetdc.org.uk/online-application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9E83D33914F074694D1D1A8870AEF17" ma:contentTypeVersion="26" ma:contentTypeDescription="Create a new document." ma:contentTypeScope="" ma:versionID="024d7056d70224f107f6981998c7dabc">
  <xsd:schema xmlns:xsd="http://www.w3.org/2001/XMLSchema" xmlns:xs="http://www.w3.org/2001/XMLSchema" xmlns:p="http://schemas.microsoft.com/office/2006/metadata/properties" xmlns:ns1="http://schemas.microsoft.com/sharepoint/v3" xmlns:ns2="de70c15f-3211-4a38-bbfb-d9c6d7f9e3ba" xmlns:ns3="1734f68e-1a79-4581-84d1-897477486bac" xmlns:ns4="83a87e31-bf32-46ab-8e70-9fa18461fa4d" targetNamespace="http://schemas.microsoft.com/office/2006/metadata/properties" ma:root="true" ma:fieldsID="9b0cb892d6297accd8c0006bfc5c32ac" ns1:_="" ns2:_="" ns3:_="" ns4:_="">
    <xsd:import namespace="http://schemas.microsoft.com/sharepoint/v3"/>
    <xsd:import namespace="de70c15f-3211-4a38-bbfb-d9c6d7f9e3ba"/>
    <xsd:import namespace="1734f68e-1a79-4581-84d1-897477486bac"/>
    <xsd:import namespace="83a87e31-bf32-46ab-8e70-9fa18461fa4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thumb"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LINK"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70c15f-3211-4a38-bbfb-d9c6d7f9e3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thumb" ma:index="16" nillable="true" ma:displayName="thumb" ma:format="Image" ma:internalName="thumb">
      <xsd:complexType>
        <xsd:complexContent>
          <xsd:extension base="dms:URL">
            <xsd:sequence>
              <xsd:element name="Url" type="dms:ValidUrl" minOccurs="0" nillable="true"/>
              <xsd:element name="Description" type="xsd:string" nillable="true"/>
            </xsd:sequence>
          </xsd:extension>
        </xsd:complexContent>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56ca3a0-e5c0-40d7-8522-e7aae8be603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LINK" ma:index="29"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34f68e-1a79-4581-84d1-897477486ba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a87e31-bf32-46ab-8e70-9fa18461fa4d"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78c81da6-faae-4015-ad73-a96d05520c9e}" ma:internalName="TaxCatchAll" ma:showField="CatchAllData" ma:web="1734f68e-1a79-4581-84d1-897477486b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humb xmlns="de70c15f-3211-4a38-bbfb-d9c6d7f9e3ba">
      <Url xsi:nil="true"/>
      <Description xsi:nil="true"/>
    </thumb>
    <SharedWithUsers xmlns="1734f68e-1a79-4581-84d1-897477486bac">
      <UserInfo>
        <DisplayName>Mark Pullin</DisplayName>
        <AccountId>24</AccountId>
        <AccountType/>
      </UserInfo>
      <UserInfo>
        <DisplayName>Anastasia Bernard</DisplayName>
        <AccountId>27</AccountId>
        <AccountType/>
      </UserInfo>
      <UserInfo>
        <DisplayName>Michael Jessop</DisplayName>
        <AccountId>26</AccountId>
        <AccountType/>
      </UserInfo>
    </SharedWithUsers>
    <lcf76f155ced4ddcb4097134ff3c332f xmlns="de70c15f-3211-4a38-bbfb-d9c6d7f9e3ba">
      <Terms xmlns="http://schemas.microsoft.com/office/infopath/2007/PartnerControls"/>
    </lcf76f155ced4ddcb4097134ff3c332f>
    <TaxCatchAll xmlns="83a87e31-bf32-46ab-8e70-9fa18461fa4d" xsi:nil="true"/>
    <_ip_UnifiedCompliancePolicyUIAction xmlns="http://schemas.microsoft.com/sharepoint/v3" xsi:nil="true"/>
    <_ip_UnifiedCompliancePolicyProperties xmlns="http://schemas.microsoft.com/sharepoint/v3" xsi:nil="true"/>
    <LINK xmlns="de70c15f-3211-4a38-bbfb-d9c6d7f9e3ba">
      <Url xsi:nil="true"/>
      <Description xsi:nil="true"/>
    </LINK>
  </documentManagement>
</p:properties>
</file>

<file path=customXml/itemProps1.xml><?xml version="1.0" encoding="utf-8"?>
<ds:datastoreItem xmlns:ds="http://schemas.openxmlformats.org/officeDocument/2006/customXml" ds:itemID="{1A1BD9C0-10AE-47B2-8FF3-D535C4F6F6B2}">
  <ds:schemaRefs>
    <ds:schemaRef ds:uri="http://schemas.microsoft.com/sharepoint/v3/contenttype/forms"/>
  </ds:schemaRefs>
</ds:datastoreItem>
</file>

<file path=customXml/itemProps2.xml><?xml version="1.0" encoding="utf-8"?>
<ds:datastoreItem xmlns:ds="http://schemas.openxmlformats.org/officeDocument/2006/customXml" ds:itemID="{8D555D89-CA25-4ACB-901E-26B9C270C4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e70c15f-3211-4a38-bbfb-d9c6d7f9e3ba"/>
    <ds:schemaRef ds:uri="1734f68e-1a79-4581-84d1-897477486bac"/>
    <ds:schemaRef ds:uri="83a87e31-bf32-46ab-8e70-9fa18461fa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C84928-F4DD-4D47-B46A-D83597AA4AC4}">
  <ds:schemaRefs>
    <ds:schemaRef ds:uri="http://schemas.microsoft.com/office/2006/metadata/properties"/>
    <ds:schemaRef ds:uri="http://schemas.microsoft.com/office/infopath/2007/PartnerControls"/>
    <ds:schemaRef ds:uri="de70c15f-3211-4a38-bbfb-d9c6d7f9e3ba"/>
    <ds:schemaRef ds:uri="1734f68e-1a79-4581-84d1-897477486bac"/>
    <ds:schemaRef ds:uri="83a87e31-bf32-46ab-8e70-9fa18461fa4d"/>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3853</Words>
  <Characters>22118</Characters>
  <Application>Microsoft Office Word</Application>
  <DocSecurity>0</DocSecurity>
  <Lines>713</Lines>
  <Paragraphs>541</Paragraphs>
  <ScaleCrop>false</ScaleCrop>
  <Company/>
  <LinksUpToDate>false</LinksUpToDate>
  <CharactersWithSpaces>25430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Willbourne</dc:creator>
  <cp:keywords/>
  <dc:description/>
  <cp:lastModifiedBy>Michael Jessop</cp:lastModifiedBy>
  <cp:revision>423</cp:revision>
  <dcterms:created xsi:type="dcterms:W3CDTF">2023-04-05T18:36:00Z</dcterms:created>
  <dcterms:modified xsi:type="dcterms:W3CDTF">2026-10-21T08:56:00Z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0x010100F9E83D33914F074694D1D1A8870AEF17</vt:lpwstr>
  </property>
  <property fmtid="{D5CDD505-2E9C-101B-9397-08002B2CF9AE}" pid="3" name="MediaServiceImageTags">
    <vt:lpwstr/>
  </property>
  <property fmtid="{D5CDD505-2E9C-101B-9397-08002B2CF9AE}" pid="4" name="docLang">
    <vt:lpwstr>en</vt:lpwstr>
  </property>
</Properties>
</file>