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95A60" w14:textId="3CFB4F66" w:rsidR="00ED13BF" w:rsidRDefault="00ED13BF" w:rsidP="00ED13BF">
      <w:pPr>
        <w:spacing w:after="120" w:line="240" w:lineRule="auto"/>
        <w:jc w:val="center"/>
        <w:rPr>
          <w:rFonts w:ascii="Arial" w:hAnsi="Arial" w:cs="Arial"/>
          <w:b/>
          <w:sz w:val="20"/>
          <w:szCs w:val="20"/>
        </w:rPr>
      </w:pPr>
      <w:r>
        <w:rPr>
          <w:rFonts w:ascii="Arial" w:hAnsi="Arial" w:cs="Arial"/>
          <w:b/>
          <w:sz w:val="20"/>
          <w:szCs w:val="20"/>
        </w:rPr>
        <w:t>________________________________________________________________________________</w:t>
      </w:r>
    </w:p>
    <w:p w14:paraId="372CC787" w14:textId="049CFA61" w:rsidR="00911A6A" w:rsidRPr="00FF0641" w:rsidRDefault="00911A6A" w:rsidP="4B6D98AE">
      <w:pPr>
        <w:spacing w:after="120" w:line="240" w:lineRule="auto"/>
        <w:jc w:val="center"/>
        <w:rPr>
          <w:rFonts w:ascii="Arial" w:hAnsi="Arial" w:cs="Arial"/>
          <w:b/>
          <w:bCs/>
          <w:sz w:val="20"/>
          <w:szCs w:val="20"/>
        </w:rPr>
      </w:pPr>
      <w:r w:rsidRPr="4B6D98AE">
        <w:rPr>
          <w:rFonts w:ascii="Arial" w:hAnsi="Arial" w:cs="Arial"/>
          <w:b/>
          <w:bCs/>
          <w:sz w:val="20"/>
          <w:szCs w:val="20"/>
        </w:rPr>
        <w:t>Handling Arrangements</w:t>
      </w:r>
      <w:r w:rsidR="00043FDF" w:rsidRPr="4B6D98AE">
        <w:rPr>
          <w:rFonts w:ascii="Arial" w:hAnsi="Arial" w:cs="Arial"/>
          <w:b/>
          <w:bCs/>
          <w:sz w:val="20"/>
          <w:szCs w:val="20"/>
        </w:rPr>
        <w:t xml:space="preserve"> in relation </w:t>
      </w:r>
      <w:r w:rsidR="005226E3" w:rsidRPr="4B6D98AE">
        <w:rPr>
          <w:rFonts w:ascii="Arial" w:hAnsi="Arial" w:cs="Arial"/>
          <w:b/>
          <w:bCs/>
          <w:sz w:val="20"/>
          <w:szCs w:val="20"/>
        </w:rPr>
        <w:t xml:space="preserve">to </w:t>
      </w:r>
      <w:r w:rsidR="365147DC" w:rsidRPr="4B6D98AE">
        <w:rPr>
          <w:rFonts w:ascii="Arial" w:hAnsi="Arial" w:cs="Arial"/>
          <w:b/>
          <w:bCs/>
          <w:sz w:val="20"/>
          <w:szCs w:val="20"/>
        </w:rPr>
        <w:t xml:space="preserve">land adjacent to </w:t>
      </w:r>
      <w:r w:rsidR="00D245D2" w:rsidRPr="4B6D98AE">
        <w:rPr>
          <w:rFonts w:ascii="Arial" w:hAnsi="Arial" w:cs="Arial"/>
          <w:b/>
          <w:bCs/>
          <w:sz w:val="20"/>
          <w:szCs w:val="20"/>
        </w:rPr>
        <w:t>Northfleet Station</w:t>
      </w:r>
    </w:p>
    <w:p w14:paraId="4BEF57CA" w14:textId="77777777" w:rsidR="00911A6A" w:rsidRPr="00FF0641" w:rsidRDefault="00911A6A" w:rsidP="00ED13BF">
      <w:pPr>
        <w:spacing w:after="120" w:line="240" w:lineRule="auto"/>
        <w:jc w:val="center"/>
        <w:rPr>
          <w:rFonts w:ascii="Arial" w:hAnsi="Arial" w:cs="Arial"/>
          <w:b/>
          <w:sz w:val="20"/>
          <w:szCs w:val="20"/>
        </w:rPr>
      </w:pPr>
      <w:r w:rsidRPr="00FF0641">
        <w:rPr>
          <w:rFonts w:ascii="Arial" w:hAnsi="Arial" w:cs="Arial"/>
          <w:b/>
          <w:sz w:val="20"/>
          <w:szCs w:val="20"/>
        </w:rPr>
        <w:t>Regulation 64(2) of the Town and Country Planning (Environmental Impact Assessment) Regulations 2017</w:t>
      </w:r>
    </w:p>
    <w:p w14:paraId="3807C0BE" w14:textId="77777777" w:rsidR="00ED13BF" w:rsidRDefault="00ED13BF" w:rsidP="00ED13BF">
      <w:pPr>
        <w:spacing w:after="120" w:line="240" w:lineRule="auto"/>
        <w:jc w:val="center"/>
        <w:rPr>
          <w:rFonts w:ascii="Arial" w:hAnsi="Arial" w:cs="Arial"/>
          <w:b/>
          <w:sz w:val="20"/>
          <w:szCs w:val="20"/>
        </w:rPr>
      </w:pPr>
      <w:r>
        <w:rPr>
          <w:rFonts w:ascii="Arial" w:hAnsi="Arial" w:cs="Arial"/>
          <w:b/>
          <w:sz w:val="20"/>
          <w:szCs w:val="20"/>
        </w:rPr>
        <w:t>_________________________________________________________________________________</w:t>
      </w:r>
    </w:p>
    <w:p w14:paraId="1C7A0321" w14:textId="77777777" w:rsidR="00ED13BF" w:rsidRPr="00ED13BF" w:rsidRDefault="00ED13BF" w:rsidP="00ED13BF">
      <w:pPr>
        <w:spacing w:after="120" w:line="240" w:lineRule="auto"/>
        <w:jc w:val="center"/>
        <w:rPr>
          <w:rFonts w:ascii="Arial" w:hAnsi="Arial" w:cs="Arial"/>
          <w:b/>
          <w:sz w:val="20"/>
          <w:szCs w:val="20"/>
          <w:u w:val="single"/>
        </w:rPr>
      </w:pPr>
      <w:r w:rsidRPr="00ED13BF">
        <w:rPr>
          <w:rFonts w:ascii="Arial" w:hAnsi="Arial" w:cs="Arial"/>
          <w:b/>
          <w:sz w:val="20"/>
          <w:szCs w:val="20"/>
          <w:u w:val="single"/>
        </w:rPr>
        <w:t>Introduction</w:t>
      </w:r>
    </w:p>
    <w:p w14:paraId="0FD6D51E" w14:textId="77777777" w:rsidR="00FF0641" w:rsidRPr="00FF0641" w:rsidRDefault="00FF0641" w:rsidP="00ED13BF">
      <w:pPr>
        <w:spacing w:after="120" w:line="240" w:lineRule="auto"/>
        <w:jc w:val="both"/>
        <w:rPr>
          <w:rFonts w:ascii="Arial" w:hAnsi="Arial" w:cs="Arial"/>
          <w:b/>
          <w:sz w:val="20"/>
          <w:szCs w:val="20"/>
        </w:rPr>
      </w:pPr>
      <w:r w:rsidRPr="00FF0641">
        <w:rPr>
          <w:rFonts w:ascii="Arial" w:hAnsi="Arial" w:cs="Arial"/>
          <w:b/>
          <w:sz w:val="20"/>
          <w:szCs w:val="20"/>
        </w:rPr>
        <w:t xml:space="preserve">Background </w:t>
      </w:r>
    </w:p>
    <w:p w14:paraId="59809F33" w14:textId="49759C78" w:rsidR="00C95B44" w:rsidRDefault="007E5E6C" w:rsidP="004A7796">
      <w:pPr>
        <w:jc w:val="both"/>
        <w:rPr>
          <w:rFonts w:ascii="Arial" w:hAnsi="Arial" w:cs="Arial"/>
          <w:sz w:val="20"/>
          <w:szCs w:val="20"/>
        </w:rPr>
      </w:pPr>
      <w:r w:rsidRPr="663449A1">
        <w:rPr>
          <w:rFonts w:ascii="Arial" w:hAnsi="Arial" w:cs="Arial"/>
          <w:sz w:val="20"/>
          <w:szCs w:val="20"/>
        </w:rPr>
        <w:t>This document sets out</w:t>
      </w:r>
      <w:r w:rsidR="005226E3" w:rsidRPr="663449A1">
        <w:rPr>
          <w:rFonts w:ascii="Arial" w:hAnsi="Arial" w:cs="Arial"/>
          <w:sz w:val="20"/>
          <w:szCs w:val="20"/>
        </w:rPr>
        <w:t xml:space="preserve"> the </w:t>
      </w:r>
      <w:r w:rsidR="00FF0641" w:rsidRPr="663449A1">
        <w:rPr>
          <w:rFonts w:ascii="Arial" w:hAnsi="Arial" w:cs="Arial"/>
          <w:sz w:val="20"/>
          <w:szCs w:val="20"/>
        </w:rPr>
        <w:t xml:space="preserve">administrative </w:t>
      </w:r>
      <w:r w:rsidR="00911A6A" w:rsidRPr="663449A1">
        <w:rPr>
          <w:rFonts w:ascii="Arial" w:hAnsi="Arial" w:cs="Arial"/>
          <w:sz w:val="20"/>
          <w:szCs w:val="20"/>
        </w:rPr>
        <w:t>arrangements (</w:t>
      </w:r>
      <w:r w:rsidR="007F7192" w:rsidRPr="663449A1">
        <w:rPr>
          <w:rFonts w:ascii="Arial" w:hAnsi="Arial" w:cs="Arial"/>
          <w:sz w:val="20"/>
          <w:szCs w:val="20"/>
        </w:rPr>
        <w:t>"</w:t>
      </w:r>
      <w:r w:rsidR="00911A6A" w:rsidRPr="663449A1">
        <w:rPr>
          <w:rFonts w:ascii="Arial" w:hAnsi="Arial" w:cs="Arial"/>
          <w:b/>
          <w:bCs/>
          <w:sz w:val="20"/>
          <w:szCs w:val="20"/>
        </w:rPr>
        <w:t>Handling Arrangements</w:t>
      </w:r>
      <w:r w:rsidR="00911A6A" w:rsidRPr="663449A1">
        <w:rPr>
          <w:rFonts w:ascii="Arial" w:hAnsi="Arial" w:cs="Arial"/>
          <w:sz w:val="20"/>
          <w:szCs w:val="20"/>
        </w:rPr>
        <w:t xml:space="preserve">") </w:t>
      </w:r>
      <w:r w:rsidR="005226E3" w:rsidRPr="663449A1">
        <w:rPr>
          <w:rFonts w:ascii="Arial" w:hAnsi="Arial" w:cs="Arial"/>
          <w:sz w:val="20"/>
          <w:szCs w:val="20"/>
        </w:rPr>
        <w:t xml:space="preserve">made by </w:t>
      </w:r>
      <w:r w:rsidR="00642A80" w:rsidRPr="663449A1">
        <w:rPr>
          <w:rFonts w:ascii="Arial" w:hAnsi="Arial" w:cs="Arial"/>
          <w:sz w:val="20"/>
          <w:szCs w:val="20"/>
        </w:rPr>
        <w:t>Ebbsfleet Development Corporation</w:t>
      </w:r>
      <w:r w:rsidR="005226E3" w:rsidRPr="663449A1">
        <w:rPr>
          <w:rFonts w:ascii="Arial" w:hAnsi="Arial" w:cs="Arial"/>
          <w:sz w:val="20"/>
          <w:szCs w:val="20"/>
        </w:rPr>
        <w:t xml:space="preserve"> ("</w:t>
      </w:r>
      <w:r w:rsidR="00642A80" w:rsidRPr="663449A1">
        <w:rPr>
          <w:rFonts w:ascii="Arial" w:hAnsi="Arial" w:cs="Arial"/>
          <w:b/>
          <w:bCs/>
          <w:sz w:val="20"/>
          <w:szCs w:val="20"/>
        </w:rPr>
        <w:t>EDC</w:t>
      </w:r>
      <w:r w:rsidR="005226E3" w:rsidRPr="663449A1">
        <w:rPr>
          <w:rFonts w:ascii="Arial" w:hAnsi="Arial" w:cs="Arial"/>
          <w:sz w:val="20"/>
          <w:szCs w:val="20"/>
        </w:rPr>
        <w:t xml:space="preserve">") </w:t>
      </w:r>
      <w:r w:rsidR="00911A6A" w:rsidRPr="663449A1">
        <w:rPr>
          <w:rFonts w:ascii="Arial" w:hAnsi="Arial" w:cs="Arial"/>
          <w:sz w:val="20"/>
          <w:szCs w:val="20"/>
        </w:rPr>
        <w:t>under Regulation 64(2) of the Town and Country Planning (Environmental Impact</w:t>
      </w:r>
      <w:r w:rsidR="007F7192" w:rsidRPr="663449A1">
        <w:rPr>
          <w:rFonts w:ascii="Arial" w:hAnsi="Arial" w:cs="Arial"/>
          <w:sz w:val="20"/>
          <w:szCs w:val="20"/>
        </w:rPr>
        <w:t xml:space="preserve"> Assessment) Regulations 2017 ("</w:t>
      </w:r>
      <w:r w:rsidR="00D94B8A" w:rsidRPr="663449A1">
        <w:rPr>
          <w:rFonts w:ascii="Arial" w:hAnsi="Arial" w:cs="Arial"/>
          <w:b/>
          <w:bCs/>
          <w:sz w:val="20"/>
          <w:szCs w:val="20"/>
        </w:rPr>
        <w:t>EIA</w:t>
      </w:r>
      <w:r w:rsidR="00911A6A" w:rsidRPr="663449A1">
        <w:rPr>
          <w:rFonts w:ascii="Arial" w:hAnsi="Arial" w:cs="Arial"/>
          <w:b/>
          <w:bCs/>
          <w:sz w:val="20"/>
          <w:szCs w:val="20"/>
        </w:rPr>
        <w:t xml:space="preserve"> Regulations</w:t>
      </w:r>
      <w:r w:rsidR="007F7192" w:rsidRPr="663449A1">
        <w:rPr>
          <w:rFonts w:ascii="Arial" w:hAnsi="Arial" w:cs="Arial"/>
          <w:sz w:val="20"/>
          <w:szCs w:val="20"/>
        </w:rPr>
        <w:t>"</w:t>
      </w:r>
      <w:r w:rsidR="00911A6A" w:rsidRPr="663449A1">
        <w:rPr>
          <w:rFonts w:ascii="Arial" w:hAnsi="Arial" w:cs="Arial"/>
          <w:sz w:val="20"/>
          <w:szCs w:val="20"/>
        </w:rPr>
        <w:t>) for the separation of functions between persons acting for</w:t>
      </w:r>
      <w:r w:rsidR="003C29D0" w:rsidRPr="663449A1">
        <w:rPr>
          <w:rFonts w:ascii="Arial" w:hAnsi="Arial" w:cs="Arial"/>
          <w:sz w:val="20"/>
          <w:szCs w:val="20"/>
        </w:rPr>
        <w:t xml:space="preserve"> or assisting</w:t>
      </w:r>
      <w:r w:rsidR="00911A6A" w:rsidRPr="663449A1">
        <w:rPr>
          <w:rFonts w:ascii="Arial" w:hAnsi="Arial" w:cs="Arial"/>
          <w:sz w:val="20"/>
          <w:szCs w:val="20"/>
        </w:rPr>
        <w:t xml:space="preserve"> </w:t>
      </w:r>
      <w:r w:rsidR="00642A80" w:rsidRPr="663449A1">
        <w:rPr>
          <w:rFonts w:ascii="Arial" w:hAnsi="Arial" w:cs="Arial"/>
          <w:sz w:val="20"/>
          <w:szCs w:val="20"/>
        </w:rPr>
        <w:t>ED</w:t>
      </w:r>
      <w:r w:rsidR="006351A8" w:rsidRPr="663449A1">
        <w:rPr>
          <w:rFonts w:ascii="Arial" w:hAnsi="Arial" w:cs="Arial"/>
          <w:sz w:val="20"/>
          <w:szCs w:val="20"/>
        </w:rPr>
        <w:t>C</w:t>
      </w:r>
      <w:r w:rsidR="00D94B8A" w:rsidRPr="663449A1">
        <w:rPr>
          <w:rFonts w:ascii="Arial" w:hAnsi="Arial" w:cs="Arial"/>
          <w:sz w:val="20"/>
          <w:szCs w:val="20"/>
        </w:rPr>
        <w:t xml:space="preserve"> </w:t>
      </w:r>
      <w:r w:rsidR="00911A6A" w:rsidRPr="663449A1">
        <w:rPr>
          <w:rFonts w:ascii="Arial" w:hAnsi="Arial" w:cs="Arial"/>
          <w:sz w:val="20"/>
          <w:szCs w:val="20"/>
        </w:rPr>
        <w:t>in its capacity as Local Planning Authority ("</w:t>
      </w:r>
      <w:r w:rsidR="00911A6A" w:rsidRPr="663449A1">
        <w:rPr>
          <w:rFonts w:ascii="Arial" w:hAnsi="Arial" w:cs="Arial"/>
          <w:b/>
          <w:bCs/>
          <w:sz w:val="20"/>
          <w:szCs w:val="20"/>
        </w:rPr>
        <w:t>LPA</w:t>
      </w:r>
      <w:r w:rsidR="00911A6A" w:rsidRPr="663449A1">
        <w:rPr>
          <w:rFonts w:ascii="Arial" w:hAnsi="Arial" w:cs="Arial"/>
          <w:sz w:val="20"/>
          <w:szCs w:val="20"/>
        </w:rPr>
        <w:t xml:space="preserve">") and persons acting for </w:t>
      </w:r>
      <w:r w:rsidR="003C29D0" w:rsidRPr="663449A1">
        <w:rPr>
          <w:rFonts w:ascii="Arial" w:hAnsi="Arial" w:cs="Arial"/>
          <w:sz w:val="20"/>
          <w:szCs w:val="20"/>
        </w:rPr>
        <w:t xml:space="preserve">or assisting </w:t>
      </w:r>
      <w:r w:rsidR="00642A80" w:rsidRPr="663449A1">
        <w:rPr>
          <w:rFonts w:ascii="Arial" w:hAnsi="Arial" w:cs="Arial"/>
          <w:sz w:val="20"/>
          <w:szCs w:val="20"/>
        </w:rPr>
        <w:t>ED</w:t>
      </w:r>
      <w:r w:rsidR="006351A8" w:rsidRPr="663449A1">
        <w:rPr>
          <w:rFonts w:ascii="Arial" w:hAnsi="Arial" w:cs="Arial"/>
          <w:sz w:val="20"/>
          <w:szCs w:val="20"/>
        </w:rPr>
        <w:t>C</w:t>
      </w:r>
      <w:r w:rsidR="00D94B8A" w:rsidRPr="663449A1">
        <w:rPr>
          <w:rFonts w:ascii="Arial" w:hAnsi="Arial" w:cs="Arial"/>
          <w:sz w:val="20"/>
          <w:szCs w:val="20"/>
        </w:rPr>
        <w:t xml:space="preserve"> </w:t>
      </w:r>
      <w:r w:rsidR="00911A6A" w:rsidRPr="663449A1">
        <w:rPr>
          <w:rFonts w:ascii="Arial" w:hAnsi="Arial" w:cs="Arial"/>
          <w:sz w:val="20"/>
          <w:szCs w:val="20"/>
        </w:rPr>
        <w:t xml:space="preserve">in its capacity as </w:t>
      </w:r>
      <w:r w:rsidR="00E36BEB" w:rsidRPr="663449A1">
        <w:rPr>
          <w:rFonts w:ascii="Arial" w:hAnsi="Arial" w:cs="Arial"/>
          <w:sz w:val="20"/>
          <w:szCs w:val="20"/>
        </w:rPr>
        <w:t>the provider of grant funding</w:t>
      </w:r>
      <w:r w:rsidR="00911A6A" w:rsidRPr="663449A1">
        <w:rPr>
          <w:rFonts w:ascii="Arial" w:hAnsi="Arial" w:cs="Arial"/>
          <w:sz w:val="20"/>
          <w:szCs w:val="20"/>
        </w:rPr>
        <w:t xml:space="preserve"> ("</w:t>
      </w:r>
      <w:r w:rsidR="00E36BEB" w:rsidRPr="663449A1">
        <w:rPr>
          <w:rFonts w:ascii="Arial" w:hAnsi="Arial" w:cs="Arial"/>
          <w:b/>
          <w:bCs/>
          <w:sz w:val="20"/>
          <w:szCs w:val="20"/>
        </w:rPr>
        <w:t>Funder</w:t>
      </w:r>
      <w:r w:rsidR="00911A6A" w:rsidRPr="663449A1">
        <w:rPr>
          <w:rFonts w:ascii="Arial" w:hAnsi="Arial" w:cs="Arial"/>
          <w:sz w:val="20"/>
          <w:szCs w:val="20"/>
        </w:rPr>
        <w:t>")</w:t>
      </w:r>
      <w:r w:rsidR="00FF0641" w:rsidRPr="663449A1">
        <w:rPr>
          <w:rFonts w:ascii="Arial" w:hAnsi="Arial" w:cs="Arial"/>
          <w:sz w:val="20"/>
          <w:szCs w:val="20"/>
        </w:rPr>
        <w:t xml:space="preserve"> in connection </w:t>
      </w:r>
      <w:r w:rsidR="00C95B44" w:rsidRPr="663449A1">
        <w:rPr>
          <w:rFonts w:ascii="Arial" w:hAnsi="Arial" w:cs="Arial"/>
          <w:sz w:val="20"/>
          <w:szCs w:val="20"/>
        </w:rPr>
        <w:t xml:space="preserve">with plans or proposals for the redevelopment of </w:t>
      </w:r>
      <w:r w:rsidR="00DD5B31" w:rsidRPr="663449A1">
        <w:rPr>
          <w:rFonts w:ascii="Arial" w:hAnsi="Arial" w:cs="Arial"/>
          <w:sz w:val="20"/>
          <w:szCs w:val="20"/>
        </w:rPr>
        <w:t xml:space="preserve">land owned by EDC at </w:t>
      </w:r>
      <w:r w:rsidR="00C95B44" w:rsidRPr="663449A1">
        <w:rPr>
          <w:rFonts w:ascii="Arial" w:hAnsi="Arial" w:cs="Arial"/>
          <w:sz w:val="20"/>
          <w:szCs w:val="20"/>
        </w:rPr>
        <w:t xml:space="preserve">the </w:t>
      </w:r>
      <w:r w:rsidR="63165010" w:rsidRPr="663449A1">
        <w:rPr>
          <w:rFonts w:ascii="Arial" w:hAnsi="Arial" w:cs="Arial"/>
          <w:sz w:val="20"/>
          <w:szCs w:val="20"/>
        </w:rPr>
        <w:t xml:space="preserve">land adjacent to </w:t>
      </w:r>
      <w:r w:rsidR="00C95B44" w:rsidRPr="663449A1">
        <w:rPr>
          <w:rFonts w:ascii="Arial" w:hAnsi="Arial" w:cs="Arial"/>
          <w:sz w:val="20"/>
          <w:szCs w:val="20"/>
        </w:rPr>
        <w:t>Northfleet Station Site.</w:t>
      </w:r>
    </w:p>
    <w:p w14:paraId="76D97755" w14:textId="77777777" w:rsidR="00FF0641" w:rsidRPr="00FF0641" w:rsidRDefault="00D94B8A" w:rsidP="00ED13BF">
      <w:pPr>
        <w:spacing w:after="120" w:line="240" w:lineRule="auto"/>
        <w:jc w:val="both"/>
        <w:rPr>
          <w:rFonts w:ascii="Arial" w:hAnsi="Arial" w:cs="Arial"/>
          <w:b/>
          <w:sz w:val="20"/>
          <w:szCs w:val="20"/>
        </w:rPr>
      </w:pPr>
      <w:r>
        <w:rPr>
          <w:rFonts w:ascii="Arial" w:hAnsi="Arial" w:cs="Arial"/>
          <w:b/>
          <w:sz w:val="20"/>
          <w:szCs w:val="20"/>
        </w:rPr>
        <w:t xml:space="preserve">EIA </w:t>
      </w:r>
      <w:r w:rsidR="00FF0641" w:rsidRPr="00FF0641">
        <w:rPr>
          <w:rFonts w:ascii="Arial" w:hAnsi="Arial" w:cs="Arial"/>
          <w:b/>
          <w:sz w:val="20"/>
          <w:szCs w:val="20"/>
        </w:rPr>
        <w:t xml:space="preserve">Regulations </w:t>
      </w:r>
    </w:p>
    <w:p w14:paraId="0FC3F4A3" w14:textId="289B65F6" w:rsidR="007700FE" w:rsidRDefault="00FF0641" w:rsidP="00B046B3">
      <w:pPr>
        <w:jc w:val="both"/>
        <w:rPr>
          <w:rFonts w:ascii="Arial" w:hAnsi="Arial" w:cs="Arial"/>
          <w:sz w:val="20"/>
          <w:szCs w:val="20"/>
        </w:rPr>
      </w:pPr>
      <w:r w:rsidRPr="00FF0641">
        <w:rPr>
          <w:rFonts w:ascii="Arial" w:hAnsi="Arial" w:cs="Arial"/>
          <w:sz w:val="20"/>
          <w:szCs w:val="20"/>
        </w:rPr>
        <w:t xml:space="preserve">Regulation 64(2) provides that where an authority </w:t>
      </w:r>
      <w:r w:rsidR="007700FE">
        <w:rPr>
          <w:rFonts w:ascii="Arial" w:hAnsi="Arial" w:cs="Arial"/>
          <w:sz w:val="20"/>
          <w:szCs w:val="20"/>
        </w:rPr>
        <w:t xml:space="preserve">is bringing </w:t>
      </w:r>
      <w:r w:rsidRPr="00FF0641">
        <w:rPr>
          <w:rFonts w:ascii="Arial" w:hAnsi="Arial" w:cs="Arial"/>
          <w:sz w:val="20"/>
          <w:szCs w:val="20"/>
        </w:rPr>
        <w:t xml:space="preserve">forward a proposal for development and that authority will also be responsible for determining its own proposal, the authority must make appropriate administrative arrangements to ensure there is a functional separation, where performing any duty under the </w:t>
      </w:r>
      <w:r w:rsidR="00D94B8A">
        <w:rPr>
          <w:rFonts w:ascii="Arial" w:hAnsi="Arial" w:cs="Arial"/>
          <w:sz w:val="20"/>
          <w:szCs w:val="20"/>
        </w:rPr>
        <w:t>EIA</w:t>
      </w:r>
      <w:r w:rsidRPr="00FF0641">
        <w:rPr>
          <w:rFonts w:ascii="Arial" w:hAnsi="Arial" w:cs="Arial"/>
          <w:sz w:val="20"/>
          <w:szCs w:val="20"/>
        </w:rPr>
        <w:t xml:space="preserve"> Regulations, between the persons </w:t>
      </w:r>
      <w:r w:rsidR="00E36BEB">
        <w:rPr>
          <w:rFonts w:ascii="Arial" w:hAnsi="Arial" w:cs="Arial"/>
          <w:sz w:val="20"/>
          <w:szCs w:val="20"/>
        </w:rPr>
        <w:t xml:space="preserve">involved in </w:t>
      </w:r>
      <w:r w:rsidRPr="00FF0641">
        <w:rPr>
          <w:rFonts w:ascii="Arial" w:hAnsi="Arial" w:cs="Arial"/>
          <w:sz w:val="20"/>
          <w:szCs w:val="20"/>
        </w:rPr>
        <w:t xml:space="preserve">bringing forward a proposal for development and the persons responsible for determining that proposal. </w:t>
      </w:r>
    </w:p>
    <w:p w14:paraId="6955F2F5" w14:textId="42EE4337" w:rsidR="00740318" w:rsidRDefault="00E36BEB" w:rsidP="00B046B3">
      <w:pPr>
        <w:jc w:val="both"/>
        <w:rPr>
          <w:rFonts w:ascii="Arial" w:hAnsi="Arial" w:cs="Arial"/>
          <w:sz w:val="20"/>
          <w:szCs w:val="20"/>
        </w:rPr>
      </w:pPr>
      <w:r w:rsidRPr="00E36BEB">
        <w:rPr>
          <w:rFonts w:ascii="Arial" w:hAnsi="Arial" w:cs="Arial"/>
          <w:sz w:val="20"/>
          <w:szCs w:val="20"/>
        </w:rPr>
        <w:t>Notwithstanding that EDC is not</w:t>
      </w:r>
      <w:r w:rsidR="001C7196">
        <w:rPr>
          <w:rFonts w:ascii="Arial" w:hAnsi="Arial" w:cs="Arial"/>
          <w:sz w:val="20"/>
          <w:szCs w:val="20"/>
        </w:rPr>
        <w:t xml:space="preserve"> expected to be</w:t>
      </w:r>
      <w:r w:rsidRPr="00E36BEB">
        <w:rPr>
          <w:rFonts w:ascii="Arial" w:hAnsi="Arial" w:cs="Arial"/>
          <w:sz w:val="20"/>
          <w:szCs w:val="20"/>
        </w:rPr>
        <w:t xml:space="preserve"> an applicant in connection with the proposals and the proposals are not EDC's own, EDC has made available grant funding for the proposals and</w:t>
      </w:r>
      <w:r w:rsidR="008B0370" w:rsidRPr="00E36BEB">
        <w:rPr>
          <w:rFonts w:ascii="Arial" w:hAnsi="Arial" w:cs="Arial"/>
          <w:sz w:val="20"/>
          <w:szCs w:val="20"/>
        </w:rPr>
        <w:t xml:space="preserve"> these arrangements are being put in place to </w:t>
      </w:r>
      <w:r w:rsidR="00D56753" w:rsidRPr="00E36BEB">
        <w:rPr>
          <w:rFonts w:ascii="Arial" w:hAnsi="Arial" w:cs="Arial"/>
          <w:sz w:val="20"/>
          <w:szCs w:val="20"/>
        </w:rPr>
        <w:t>ensure robust decision making is made</w:t>
      </w:r>
      <w:r w:rsidR="00A0229F" w:rsidRPr="00E36BEB">
        <w:rPr>
          <w:rFonts w:ascii="Arial" w:hAnsi="Arial" w:cs="Arial"/>
          <w:sz w:val="20"/>
          <w:szCs w:val="20"/>
        </w:rPr>
        <w:t>.</w:t>
      </w:r>
      <w:r w:rsidR="00A0229F">
        <w:rPr>
          <w:rFonts w:ascii="Arial" w:hAnsi="Arial" w:cs="Arial"/>
          <w:sz w:val="20"/>
          <w:szCs w:val="20"/>
        </w:rPr>
        <w:t xml:space="preserve"> </w:t>
      </w:r>
    </w:p>
    <w:p w14:paraId="6B8CD553" w14:textId="77777777" w:rsidR="00D94B8A" w:rsidRPr="00D94B8A" w:rsidRDefault="00D94B8A" w:rsidP="00ED13BF">
      <w:pPr>
        <w:spacing w:after="120" w:line="240" w:lineRule="auto"/>
        <w:jc w:val="both"/>
        <w:rPr>
          <w:rFonts w:ascii="Arial" w:hAnsi="Arial" w:cs="Arial"/>
          <w:b/>
          <w:sz w:val="20"/>
          <w:szCs w:val="20"/>
        </w:rPr>
      </w:pPr>
      <w:r w:rsidRPr="00D94B8A">
        <w:rPr>
          <w:rFonts w:ascii="Arial" w:hAnsi="Arial" w:cs="Arial"/>
          <w:b/>
          <w:sz w:val="20"/>
          <w:szCs w:val="20"/>
        </w:rPr>
        <w:t>Statement of Intent</w:t>
      </w:r>
    </w:p>
    <w:p w14:paraId="3CC56239" w14:textId="21603923" w:rsidR="00361364" w:rsidRDefault="00642A80" w:rsidP="004A7796">
      <w:pPr>
        <w:jc w:val="both"/>
        <w:rPr>
          <w:rFonts w:ascii="Arial" w:hAnsi="Arial" w:cs="Arial"/>
          <w:sz w:val="20"/>
          <w:szCs w:val="20"/>
        </w:rPr>
      </w:pPr>
      <w:r w:rsidRPr="70D41957">
        <w:rPr>
          <w:rFonts w:ascii="Arial" w:hAnsi="Arial" w:cs="Arial"/>
          <w:sz w:val="20"/>
          <w:szCs w:val="20"/>
        </w:rPr>
        <w:t>EDC</w:t>
      </w:r>
      <w:r w:rsidR="000B3C29" w:rsidRPr="70D41957">
        <w:rPr>
          <w:rFonts w:ascii="Arial" w:hAnsi="Arial" w:cs="Arial"/>
          <w:sz w:val="20"/>
          <w:szCs w:val="20"/>
        </w:rPr>
        <w:t xml:space="preserve"> is both the </w:t>
      </w:r>
      <w:r w:rsidR="00E36BEB" w:rsidRPr="70D41957">
        <w:rPr>
          <w:rFonts w:ascii="Arial" w:hAnsi="Arial" w:cs="Arial"/>
          <w:sz w:val="20"/>
          <w:szCs w:val="20"/>
        </w:rPr>
        <w:t xml:space="preserve">Funder </w:t>
      </w:r>
      <w:r w:rsidR="000B3C29" w:rsidRPr="70D41957">
        <w:rPr>
          <w:rFonts w:ascii="Arial" w:hAnsi="Arial" w:cs="Arial"/>
          <w:sz w:val="20"/>
          <w:szCs w:val="20"/>
        </w:rPr>
        <w:t xml:space="preserve">and the LPA in connection with </w:t>
      </w:r>
      <w:r w:rsidR="00A2771E" w:rsidRPr="70D41957">
        <w:rPr>
          <w:rFonts w:ascii="Arial" w:hAnsi="Arial" w:cs="Arial"/>
          <w:sz w:val="20"/>
          <w:szCs w:val="20"/>
        </w:rPr>
        <w:t>planning application</w:t>
      </w:r>
      <w:r w:rsidR="00E36BEB" w:rsidRPr="70D41957">
        <w:rPr>
          <w:rFonts w:ascii="Arial" w:hAnsi="Arial" w:cs="Arial"/>
          <w:sz w:val="20"/>
          <w:szCs w:val="20"/>
        </w:rPr>
        <w:t>s</w:t>
      </w:r>
      <w:r w:rsidR="00333EA3" w:rsidRPr="70D41957">
        <w:rPr>
          <w:rFonts w:ascii="Arial" w:hAnsi="Arial" w:cs="Arial"/>
          <w:sz w:val="20"/>
          <w:szCs w:val="20"/>
        </w:rPr>
        <w:t xml:space="preserve"> in respect of </w:t>
      </w:r>
      <w:r w:rsidR="00D97C85" w:rsidRPr="70D41957">
        <w:rPr>
          <w:rFonts w:ascii="Arial" w:hAnsi="Arial" w:cs="Arial"/>
          <w:sz w:val="20"/>
          <w:szCs w:val="20"/>
        </w:rPr>
        <w:t xml:space="preserve">proposals for the redevelopment of the </w:t>
      </w:r>
      <w:r w:rsidR="54592B01" w:rsidRPr="70D41957">
        <w:rPr>
          <w:rFonts w:ascii="Arial" w:hAnsi="Arial" w:cs="Arial"/>
          <w:sz w:val="20"/>
          <w:szCs w:val="20"/>
        </w:rPr>
        <w:t xml:space="preserve">land adjacent to </w:t>
      </w:r>
      <w:r w:rsidR="00D97C85" w:rsidRPr="70D41957">
        <w:rPr>
          <w:rFonts w:ascii="Arial" w:hAnsi="Arial" w:cs="Arial"/>
          <w:sz w:val="20"/>
          <w:szCs w:val="20"/>
        </w:rPr>
        <w:t>Northfleet Station Site</w:t>
      </w:r>
      <w:r w:rsidR="000B3C29" w:rsidRPr="70D41957">
        <w:rPr>
          <w:rFonts w:ascii="Arial" w:hAnsi="Arial" w:cs="Arial"/>
          <w:sz w:val="20"/>
          <w:szCs w:val="20"/>
        </w:rPr>
        <w:t>.</w:t>
      </w:r>
      <w:r w:rsidR="00817ACB" w:rsidRPr="70D41957">
        <w:rPr>
          <w:rFonts w:ascii="Arial" w:hAnsi="Arial" w:cs="Arial"/>
          <w:sz w:val="20"/>
          <w:szCs w:val="20"/>
        </w:rPr>
        <w:t xml:space="preserve">  It is anticipated that EDC is likely to be the LPA in connection with furthe</w:t>
      </w:r>
      <w:r w:rsidR="00E36BEB" w:rsidRPr="70D41957">
        <w:rPr>
          <w:rFonts w:ascii="Arial" w:hAnsi="Arial" w:cs="Arial"/>
          <w:sz w:val="20"/>
          <w:szCs w:val="20"/>
        </w:rPr>
        <w:t>r applications associated with such</w:t>
      </w:r>
      <w:r w:rsidR="00817ACB" w:rsidRPr="70D41957">
        <w:rPr>
          <w:rFonts w:ascii="Arial" w:hAnsi="Arial" w:cs="Arial"/>
          <w:sz w:val="20"/>
          <w:szCs w:val="20"/>
        </w:rPr>
        <w:t xml:space="preserve"> </w:t>
      </w:r>
      <w:r w:rsidR="00A2771E" w:rsidRPr="70D41957">
        <w:rPr>
          <w:rFonts w:ascii="Arial" w:hAnsi="Arial" w:cs="Arial"/>
          <w:sz w:val="20"/>
          <w:szCs w:val="20"/>
        </w:rPr>
        <w:t>planning application</w:t>
      </w:r>
      <w:r w:rsidR="00E36BEB" w:rsidRPr="70D41957">
        <w:rPr>
          <w:rFonts w:ascii="Arial" w:hAnsi="Arial" w:cs="Arial"/>
          <w:sz w:val="20"/>
          <w:szCs w:val="20"/>
        </w:rPr>
        <w:t>s</w:t>
      </w:r>
      <w:r w:rsidR="00817ACB" w:rsidRPr="70D41957">
        <w:rPr>
          <w:rFonts w:ascii="Arial" w:hAnsi="Arial" w:cs="Arial"/>
          <w:sz w:val="20"/>
          <w:szCs w:val="20"/>
        </w:rPr>
        <w:t xml:space="preserve"> in respect of </w:t>
      </w:r>
      <w:r w:rsidR="00D97C85" w:rsidRPr="70D41957">
        <w:rPr>
          <w:rFonts w:ascii="Arial" w:hAnsi="Arial" w:cs="Arial"/>
          <w:sz w:val="20"/>
          <w:szCs w:val="20"/>
        </w:rPr>
        <w:t xml:space="preserve">the redevelopment of the </w:t>
      </w:r>
      <w:r w:rsidR="1A4322BE" w:rsidRPr="70D41957">
        <w:rPr>
          <w:rFonts w:ascii="Arial" w:hAnsi="Arial" w:cs="Arial"/>
          <w:sz w:val="20"/>
          <w:szCs w:val="20"/>
        </w:rPr>
        <w:t xml:space="preserve">land adjacent to </w:t>
      </w:r>
      <w:r w:rsidR="00D97C85" w:rsidRPr="70D41957">
        <w:rPr>
          <w:rFonts w:ascii="Arial" w:hAnsi="Arial" w:cs="Arial"/>
          <w:sz w:val="20"/>
          <w:szCs w:val="20"/>
        </w:rPr>
        <w:t>Northfleet Station Site</w:t>
      </w:r>
      <w:r w:rsidR="00817ACB" w:rsidRPr="70D41957">
        <w:rPr>
          <w:rFonts w:ascii="Arial" w:hAnsi="Arial" w:cs="Arial"/>
          <w:sz w:val="20"/>
          <w:szCs w:val="20"/>
        </w:rPr>
        <w:t>, for instance the discharge of conditions and potentially variations to the scheme.</w:t>
      </w:r>
      <w:r w:rsidR="000B3C29" w:rsidRPr="70D41957">
        <w:rPr>
          <w:rFonts w:ascii="Arial" w:hAnsi="Arial" w:cs="Arial"/>
          <w:sz w:val="20"/>
          <w:szCs w:val="20"/>
        </w:rPr>
        <w:t xml:space="preserve"> In accordance with Regulation 64(2), </w:t>
      </w:r>
      <w:r w:rsidRPr="70D41957">
        <w:rPr>
          <w:rFonts w:ascii="Arial" w:hAnsi="Arial" w:cs="Arial"/>
          <w:sz w:val="20"/>
          <w:szCs w:val="20"/>
        </w:rPr>
        <w:t>ED</w:t>
      </w:r>
      <w:r w:rsidR="006351A8" w:rsidRPr="70D41957">
        <w:rPr>
          <w:rFonts w:ascii="Arial" w:hAnsi="Arial" w:cs="Arial"/>
          <w:sz w:val="20"/>
          <w:szCs w:val="20"/>
        </w:rPr>
        <w:t>C</w:t>
      </w:r>
      <w:r w:rsidR="000B3C29" w:rsidRPr="70D41957">
        <w:rPr>
          <w:rFonts w:ascii="Arial" w:hAnsi="Arial" w:cs="Arial"/>
          <w:sz w:val="20"/>
          <w:szCs w:val="20"/>
        </w:rPr>
        <w:t xml:space="preserve"> has put in place these Handling Arrangements to ensure the separation</w:t>
      </w:r>
      <w:r w:rsidR="003C29D0" w:rsidRPr="70D41957">
        <w:rPr>
          <w:rFonts w:ascii="Arial" w:hAnsi="Arial" w:cs="Arial"/>
          <w:sz w:val="20"/>
          <w:szCs w:val="20"/>
        </w:rPr>
        <w:t xml:space="preserve"> of functions</w:t>
      </w:r>
      <w:r w:rsidR="000B3C29" w:rsidRPr="70D41957">
        <w:rPr>
          <w:rFonts w:ascii="Arial" w:hAnsi="Arial" w:cs="Arial"/>
          <w:sz w:val="20"/>
          <w:szCs w:val="20"/>
        </w:rPr>
        <w:t xml:space="preserve"> between the </w:t>
      </w:r>
      <w:r w:rsidR="00E36BEB" w:rsidRPr="70D41957">
        <w:rPr>
          <w:rFonts w:ascii="Arial" w:hAnsi="Arial" w:cs="Arial"/>
          <w:sz w:val="20"/>
          <w:szCs w:val="20"/>
        </w:rPr>
        <w:t>Funder</w:t>
      </w:r>
      <w:r w:rsidR="000B3C29" w:rsidRPr="70D41957">
        <w:rPr>
          <w:rFonts w:ascii="Arial" w:hAnsi="Arial" w:cs="Arial"/>
          <w:sz w:val="20"/>
          <w:szCs w:val="20"/>
        </w:rPr>
        <w:t xml:space="preserve"> and the LPA and</w:t>
      </w:r>
      <w:r w:rsidR="000B0FAB" w:rsidRPr="70D41957">
        <w:rPr>
          <w:rFonts w:ascii="Arial" w:hAnsi="Arial" w:cs="Arial"/>
          <w:sz w:val="20"/>
          <w:szCs w:val="20"/>
        </w:rPr>
        <w:t xml:space="preserve"> to</w:t>
      </w:r>
      <w:r w:rsidR="000B3C29" w:rsidRPr="70D41957">
        <w:rPr>
          <w:rFonts w:ascii="Arial" w:hAnsi="Arial" w:cs="Arial"/>
          <w:sz w:val="20"/>
          <w:szCs w:val="20"/>
        </w:rPr>
        <w:t xml:space="preserve"> thereby safeguard the independence and objectivity of decisions made by the LPA in connection with </w:t>
      </w:r>
      <w:r w:rsidR="00E36BEB" w:rsidRPr="70D41957">
        <w:rPr>
          <w:rFonts w:ascii="Arial" w:hAnsi="Arial" w:cs="Arial"/>
          <w:sz w:val="20"/>
          <w:szCs w:val="20"/>
        </w:rPr>
        <w:t>any</w:t>
      </w:r>
      <w:r w:rsidR="00817ACB" w:rsidRPr="70D41957">
        <w:rPr>
          <w:rFonts w:ascii="Arial" w:hAnsi="Arial" w:cs="Arial"/>
          <w:sz w:val="20"/>
          <w:szCs w:val="20"/>
        </w:rPr>
        <w:t xml:space="preserve"> </w:t>
      </w:r>
      <w:r w:rsidR="00A2771E" w:rsidRPr="70D41957">
        <w:rPr>
          <w:rFonts w:ascii="Arial" w:hAnsi="Arial" w:cs="Arial"/>
          <w:sz w:val="20"/>
          <w:szCs w:val="20"/>
        </w:rPr>
        <w:t>planning application</w:t>
      </w:r>
      <w:r w:rsidR="00817ACB" w:rsidRPr="70D41957">
        <w:rPr>
          <w:rFonts w:ascii="Arial" w:hAnsi="Arial" w:cs="Arial"/>
          <w:sz w:val="20"/>
          <w:szCs w:val="20"/>
        </w:rPr>
        <w:t xml:space="preserve"> and subsequent related applications</w:t>
      </w:r>
      <w:r w:rsidR="003C29D0" w:rsidRPr="70D41957">
        <w:rPr>
          <w:rFonts w:ascii="Arial" w:hAnsi="Arial" w:cs="Arial"/>
          <w:sz w:val="20"/>
          <w:szCs w:val="20"/>
        </w:rPr>
        <w:t xml:space="preserve"> </w:t>
      </w:r>
      <w:r w:rsidR="00D97C85" w:rsidRPr="70D41957">
        <w:rPr>
          <w:rFonts w:ascii="Arial" w:hAnsi="Arial" w:cs="Arial"/>
          <w:sz w:val="20"/>
          <w:szCs w:val="20"/>
        </w:rPr>
        <w:t xml:space="preserve">for the redevelopment of the </w:t>
      </w:r>
      <w:r w:rsidR="3FB1B5F2" w:rsidRPr="70D41957">
        <w:rPr>
          <w:rFonts w:ascii="Arial" w:hAnsi="Arial" w:cs="Arial"/>
          <w:sz w:val="20"/>
          <w:szCs w:val="20"/>
        </w:rPr>
        <w:t>land adjacent to</w:t>
      </w:r>
      <w:r w:rsidR="00D97C85" w:rsidRPr="70D41957">
        <w:rPr>
          <w:rFonts w:ascii="Arial" w:hAnsi="Arial" w:cs="Arial"/>
          <w:sz w:val="20"/>
          <w:szCs w:val="20"/>
        </w:rPr>
        <w:t xml:space="preserve"> Northfleet Station Site</w:t>
      </w:r>
      <w:r w:rsidR="00361364" w:rsidRPr="70D41957">
        <w:rPr>
          <w:rFonts w:ascii="Arial" w:hAnsi="Arial" w:cs="Arial"/>
          <w:sz w:val="20"/>
          <w:szCs w:val="20"/>
        </w:rPr>
        <w:t>.</w:t>
      </w:r>
    </w:p>
    <w:p w14:paraId="0AB07C94" w14:textId="076159F9" w:rsidR="00911A6A" w:rsidRPr="004A7796" w:rsidRDefault="003445E5" w:rsidP="004A7796">
      <w:pPr>
        <w:jc w:val="both"/>
        <w:rPr>
          <w:rFonts w:ascii="Arial" w:hAnsi="Arial" w:cs="Arial"/>
          <w:sz w:val="20"/>
          <w:szCs w:val="20"/>
        </w:rPr>
      </w:pPr>
      <w:r w:rsidRPr="003445E5">
        <w:rPr>
          <w:rFonts w:ascii="Arial" w:hAnsi="Arial" w:cs="Arial"/>
          <w:sz w:val="20"/>
          <w:szCs w:val="20"/>
        </w:rPr>
        <w:t>Independence and objectivity in this context does not require separate legal personality, full self-administration or a ring-fenced budget.</w:t>
      </w:r>
      <w:r>
        <w:rPr>
          <w:rFonts w:ascii="Arial" w:hAnsi="Arial" w:cs="Arial"/>
          <w:sz w:val="20"/>
          <w:szCs w:val="20"/>
        </w:rPr>
        <w:t xml:space="preserve"> It </w:t>
      </w:r>
      <w:r w:rsidR="00911A6A" w:rsidRPr="004A7796">
        <w:rPr>
          <w:rFonts w:ascii="Arial" w:hAnsi="Arial" w:cs="Arial"/>
          <w:sz w:val="20"/>
          <w:szCs w:val="20"/>
        </w:rPr>
        <w:t>requires that</w:t>
      </w:r>
      <w:r w:rsidR="004F4F90">
        <w:rPr>
          <w:rFonts w:ascii="Arial" w:hAnsi="Arial" w:cs="Arial"/>
          <w:sz w:val="20"/>
          <w:szCs w:val="20"/>
        </w:rPr>
        <w:t xml:space="preserve"> appropriate administrative arrangeme</w:t>
      </w:r>
      <w:r w:rsidR="003D7868">
        <w:rPr>
          <w:rFonts w:ascii="Arial" w:hAnsi="Arial" w:cs="Arial"/>
          <w:sz w:val="20"/>
          <w:szCs w:val="20"/>
        </w:rPr>
        <w:t xml:space="preserve">nts are in </w:t>
      </w:r>
      <w:r w:rsidR="004F4F90">
        <w:rPr>
          <w:rFonts w:ascii="Arial" w:hAnsi="Arial" w:cs="Arial"/>
          <w:sz w:val="20"/>
          <w:szCs w:val="20"/>
        </w:rPr>
        <w:t xml:space="preserve">place to </w:t>
      </w:r>
      <w:r w:rsidR="00900C01">
        <w:rPr>
          <w:rFonts w:ascii="Arial" w:hAnsi="Arial" w:cs="Arial"/>
          <w:sz w:val="20"/>
          <w:szCs w:val="20"/>
        </w:rPr>
        <w:t>ensure that</w:t>
      </w:r>
      <w:r w:rsidR="00911A6A" w:rsidRPr="004A7796">
        <w:rPr>
          <w:rFonts w:ascii="Arial" w:hAnsi="Arial" w:cs="Arial"/>
          <w:sz w:val="20"/>
          <w:szCs w:val="20"/>
        </w:rPr>
        <w:t xml:space="preserve">: </w:t>
      </w:r>
    </w:p>
    <w:p w14:paraId="2FA7E813" w14:textId="77777777" w:rsidR="004F4F90" w:rsidRPr="000963CD" w:rsidRDefault="00911A6A" w:rsidP="000963CD">
      <w:pPr>
        <w:pStyle w:val="ListParagraph"/>
        <w:numPr>
          <w:ilvl w:val="0"/>
          <w:numId w:val="7"/>
        </w:numPr>
        <w:ind w:left="426"/>
        <w:jc w:val="both"/>
        <w:rPr>
          <w:rFonts w:ascii="Arial" w:hAnsi="Arial" w:cs="Arial"/>
          <w:sz w:val="20"/>
          <w:szCs w:val="20"/>
        </w:rPr>
      </w:pPr>
      <w:r w:rsidRPr="000963CD">
        <w:rPr>
          <w:rFonts w:ascii="Arial" w:hAnsi="Arial" w:cs="Arial"/>
          <w:sz w:val="20"/>
          <w:szCs w:val="20"/>
        </w:rPr>
        <w:t xml:space="preserve">The functions of the LPA are undertaken by identified </w:t>
      </w:r>
      <w:r w:rsidR="004F4F90" w:rsidRPr="000963CD">
        <w:rPr>
          <w:rFonts w:ascii="Arial" w:hAnsi="Arial" w:cs="Arial"/>
          <w:sz w:val="20"/>
          <w:szCs w:val="20"/>
        </w:rPr>
        <w:t>persons</w:t>
      </w:r>
      <w:r w:rsidRPr="000963CD">
        <w:rPr>
          <w:rFonts w:ascii="Arial" w:hAnsi="Arial" w:cs="Arial"/>
          <w:sz w:val="20"/>
          <w:szCs w:val="20"/>
        </w:rPr>
        <w:t xml:space="preserve"> with the necessary resources and act</w:t>
      </w:r>
      <w:r w:rsidR="003D7868">
        <w:rPr>
          <w:rFonts w:ascii="Arial" w:hAnsi="Arial" w:cs="Arial"/>
          <w:sz w:val="20"/>
          <w:szCs w:val="20"/>
        </w:rPr>
        <w:t>ing impartially and objectively;</w:t>
      </w:r>
    </w:p>
    <w:p w14:paraId="577EDE1E" w14:textId="018F6D57" w:rsidR="004F4F90" w:rsidRPr="001161D7" w:rsidRDefault="004F4F90" w:rsidP="70D41957">
      <w:pPr>
        <w:pStyle w:val="ListParagraph"/>
        <w:numPr>
          <w:ilvl w:val="0"/>
          <w:numId w:val="7"/>
        </w:numPr>
        <w:ind w:left="426"/>
        <w:jc w:val="both"/>
        <w:rPr>
          <w:rFonts w:ascii="Arial" w:hAnsi="Arial" w:cs="Arial"/>
        </w:rPr>
      </w:pPr>
      <w:r w:rsidRPr="70D41957">
        <w:rPr>
          <w:rFonts w:ascii="Arial" w:hAnsi="Arial" w:cs="Arial"/>
          <w:sz w:val="20"/>
          <w:szCs w:val="20"/>
        </w:rPr>
        <w:t xml:space="preserve">Any person acting or assisting in the handling of </w:t>
      </w:r>
      <w:r w:rsidR="00401F63" w:rsidRPr="70D41957">
        <w:rPr>
          <w:rFonts w:ascii="Arial" w:hAnsi="Arial" w:cs="Arial"/>
          <w:sz w:val="20"/>
          <w:szCs w:val="20"/>
        </w:rPr>
        <w:t xml:space="preserve">a </w:t>
      </w:r>
      <w:r w:rsidR="00A2771E" w:rsidRPr="70D41957">
        <w:rPr>
          <w:rFonts w:ascii="Arial" w:hAnsi="Arial" w:cs="Arial"/>
          <w:sz w:val="20"/>
          <w:szCs w:val="20"/>
        </w:rPr>
        <w:t>planning application</w:t>
      </w:r>
      <w:r w:rsidR="00817ACB" w:rsidRPr="70D41957">
        <w:rPr>
          <w:rFonts w:ascii="Arial" w:hAnsi="Arial" w:cs="Arial"/>
          <w:sz w:val="20"/>
          <w:szCs w:val="20"/>
        </w:rPr>
        <w:t xml:space="preserve"> or subsequent related applications</w:t>
      </w:r>
      <w:r w:rsidRPr="70D41957">
        <w:rPr>
          <w:rFonts w:ascii="Arial" w:hAnsi="Arial" w:cs="Arial"/>
          <w:sz w:val="20"/>
          <w:szCs w:val="20"/>
        </w:rPr>
        <w:t xml:space="preserve"> for</w:t>
      </w:r>
      <w:r w:rsidR="00D97C85" w:rsidRPr="70D41957">
        <w:rPr>
          <w:rFonts w:ascii="Arial" w:hAnsi="Arial" w:cs="Arial"/>
          <w:sz w:val="20"/>
          <w:szCs w:val="20"/>
        </w:rPr>
        <w:t xml:space="preserve"> the redevelopment of the </w:t>
      </w:r>
      <w:r w:rsidR="008AF6C3" w:rsidRPr="70D41957">
        <w:rPr>
          <w:rFonts w:ascii="Arial" w:hAnsi="Arial" w:cs="Arial"/>
          <w:sz w:val="20"/>
          <w:szCs w:val="20"/>
        </w:rPr>
        <w:t xml:space="preserve">land adjacent to </w:t>
      </w:r>
      <w:r w:rsidR="00D97C85" w:rsidRPr="70D41957">
        <w:rPr>
          <w:rFonts w:ascii="Arial" w:hAnsi="Arial" w:cs="Arial"/>
          <w:sz w:val="20"/>
          <w:szCs w:val="20"/>
        </w:rPr>
        <w:t xml:space="preserve">Northfleet Station Site </w:t>
      </w:r>
      <w:r w:rsidR="00900C01" w:rsidRPr="70D41957">
        <w:rPr>
          <w:rFonts w:ascii="Arial" w:hAnsi="Arial" w:cs="Arial"/>
          <w:sz w:val="20"/>
          <w:szCs w:val="20"/>
        </w:rPr>
        <w:t xml:space="preserve">is not </w:t>
      </w:r>
      <w:r w:rsidRPr="70D41957">
        <w:rPr>
          <w:rFonts w:ascii="Arial" w:hAnsi="Arial" w:cs="Arial"/>
          <w:sz w:val="20"/>
          <w:szCs w:val="20"/>
        </w:rPr>
        <w:t xml:space="preserve">involved in promoting or assisting in the promotion of </w:t>
      </w:r>
      <w:r w:rsidR="00817ACB" w:rsidRPr="70D41957">
        <w:rPr>
          <w:rFonts w:ascii="Arial" w:hAnsi="Arial" w:cs="Arial"/>
          <w:sz w:val="20"/>
          <w:szCs w:val="20"/>
        </w:rPr>
        <w:t>such</w:t>
      </w:r>
      <w:r w:rsidRPr="70D41957">
        <w:rPr>
          <w:rFonts w:ascii="Arial" w:hAnsi="Arial" w:cs="Arial"/>
          <w:sz w:val="20"/>
          <w:szCs w:val="20"/>
        </w:rPr>
        <w:t xml:space="preserve"> application</w:t>
      </w:r>
      <w:r w:rsidR="00401F63" w:rsidRPr="70D41957">
        <w:rPr>
          <w:rFonts w:ascii="Arial" w:hAnsi="Arial" w:cs="Arial"/>
          <w:sz w:val="20"/>
          <w:szCs w:val="20"/>
        </w:rPr>
        <w:t>s</w:t>
      </w:r>
      <w:r w:rsidR="000963CD" w:rsidRPr="70D41957">
        <w:rPr>
          <w:rFonts w:ascii="Arial" w:hAnsi="Arial" w:cs="Arial"/>
          <w:sz w:val="20"/>
          <w:szCs w:val="20"/>
        </w:rPr>
        <w:t>;</w:t>
      </w:r>
    </w:p>
    <w:p w14:paraId="391C0E19" w14:textId="10314CB6" w:rsidR="004F4F90" w:rsidRPr="000963CD" w:rsidRDefault="000963CD" w:rsidP="70D41957">
      <w:pPr>
        <w:pStyle w:val="ListParagraph"/>
        <w:numPr>
          <w:ilvl w:val="0"/>
          <w:numId w:val="7"/>
        </w:numPr>
        <w:ind w:left="426"/>
        <w:jc w:val="both"/>
        <w:rPr>
          <w:rFonts w:ascii="Arial" w:hAnsi="Arial" w:cs="Arial"/>
        </w:rPr>
      </w:pPr>
      <w:r w:rsidRPr="663449A1">
        <w:rPr>
          <w:rFonts w:ascii="Arial" w:hAnsi="Arial" w:cs="Arial"/>
          <w:sz w:val="20"/>
          <w:szCs w:val="20"/>
        </w:rPr>
        <w:t xml:space="preserve">Any person involved in promoting or assisting in the promotion of </w:t>
      </w:r>
      <w:r w:rsidR="00401F63" w:rsidRPr="663449A1">
        <w:rPr>
          <w:rFonts w:ascii="Arial" w:hAnsi="Arial" w:cs="Arial"/>
          <w:sz w:val="20"/>
          <w:szCs w:val="20"/>
        </w:rPr>
        <w:t>a</w:t>
      </w:r>
      <w:r w:rsidRPr="663449A1">
        <w:rPr>
          <w:rFonts w:ascii="Arial" w:hAnsi="Arial" w:cs="Arial"/>
          <w:sz w:val="20"/>
          <w:szCs w:val="20"/>
        </w:rPr>
        <w:t xml:space="preserve"> planning application </w:t>
      </w:r>
      <w:r w:rsidR="00D97C85" w:rsidRPr="663449A1">
        <w:rPr>
          <w:rFonts w:ascii="Arial" w:hAnsi="Arial" w:cs="Arial"/>
          <w:sz w:val="20"/>
          <w:szCs w:val="20"/>
        </w:rPr>
        <w:t xml:space="preserve">for the redevelopment of the </w:t>
      </w:r>
      <w:r w:rsidR="7889FDC0" w:rsidRPr="663449A1">
        <w:rPr>
          <w:rFonts w:ascii="Arial" w:hAnsi="Arial" w:cs="Arial"/>
          <w:sz w:val="20"/>
          <w:szCs w:val="20"/>
        </w:rPr>
        <w:t xml:space="preserve">land adjacent to </w:t>
      </w:r>
      <w:r w:rsidR="00D97C85" w:rsidRPr="663449A1">
        <w:rPr>
          <w:rFonts w:ascii="Arial" w:hAnsi="Arial" w:cs="Arial"/>
          <w:sz w:val="20"/>
          <w:szCs w:val="20"/>
        </w:rPr>
        <w:t xml:space="preserve">Northfleet Station Site </w:t>
      </w:r>
      <w:r w:rsidR="00900C01" w:rsidRPr="663449A1">
        <w:rPr>
          <w:rFonts w:ascii="Arial" w:hAnsi="Arial" w:cs="Arial"/>
          <w:sz w:val="20"/>
          <w:szCs w:val="20"/>
        </w:rPr>
        <w:t>does not give any</w:t>
      </w:r>
      <w:r w:rsidR="000B0FAB" w:rsidRPr="663449A1">
        <w:rPr>
          <w:rFonts w:ascii="Arial" w:hAnsi="Arial" w:cs="Arial"/>
          <w:sz w:val="20"/>
          <w:szCs w:val="20"/>
        </w:rPr>
        <w:t xml:space="preserve"> </w:t>
      </w:r>
      <w:r w:rsidR="00900C01" w:rsidRPr="663449A1">
        <w:rPr>
          <w:rFonts w:ascii="Arial" w:hAnsi="Arial" w:cs="Arial"/>
          <w:sz w:val="20"/>
          <w:szCs w:val="20"/>
        </w:rPr>
        <w:t>instructions to, or put</w:t>
      </w:r>
      <w:r w:rsidRPr="663449A1">
        <w:rPr>
          <w:rFonts w:ascii="Arial" w:hAnsi="Arial" w:cs="Arial"/>
          <w:sz w:val="20"/>
          <w:szCs w:val="20"/>
        </w:rPr>
        <w:t xml:space="preserve"> any pressure upon, any person acting or assisting in the handling of </w:t>
      </w:r>
      <w:r w:rsidR="00401F63" w:rsidRPr="663449A1">
        <w:rPr>
          <w:rFonts w:ascii="Arial" w:hAnsi="Arial" w:cs="Arial"/>
          <w:sz w:val="20"/>
          <w:szCs w:val="20"/>
        </w:rPr>
        <w:t>a</w:t>
      </w:r>
      <w:r w:rsidRPr="663449A1">
        <w:rPr>
          <w:rFonts w:ascii="Arial" w:hAnsi="Arial" w:cs="Arial"/>
          <w:sz w:val="20"/>
          <w:szCs w:val="20"/>
        </w:rPr>
        <w:t xml:space="preserve"> planning application </w:t>
      </w:r>
      <w:r w:rsidR="00D97C85" w:rsidRPr="663449A1">
        <w:rPr>
          <w:rFonts w:ascii="Arial" w:hAnsi="Arial" w:cs="Arial"/>
          <w:sz w:val="20"/>
          <w:szCs w:val="20"/>
        </w:rPr>
        <w:t xml:space="preserve">for the redevelopment of the </w:t>
      </w:r>
      <w:r w:rsidR="23FAE5ED" w:rsidRPr="663449A1">
        <w:rPr>
          <w:rFonts w:ascii="Arial" w:hAnsi="Arial" w:cs="Arial"/>
          <w:sz w:val="20"/>
          <w:szCs w:val="20"/>
        </w:rPr>
        <w:t xml:space="preserve">land adjacent to </w:t>
      </w:r>
      <w:r w:rsidR="00D97C85" w:rsidRPr="663449A1">
        <w:rPr>
          <w:rFonts w:ascii="Arial" w:hAnsi="Arial" w:cs="Arial"/>
          <w:sz w:val="20"/>
          <w:szCs w:val="20"/>
        </w:rPr>
        <w:t>Northfleet Station Site</w:t>
      </w:r>
      <w:r w:rsidR="007640D5" w:rsidRPr="663449A1">
        <w:rPr>
          <w:rFonts w:ascii="Arial" w:hAnsi="Arial" w:cs="Arial"/>
          <w:sz w:val="20"/>
          <w:szCs w:val="20"/>
        </w:rPr>
        <w:t>,</w:t>
      </w:r>
      <w:r w:rsidR="00900C01" w:rsidRPr="663449A1">
        <w:rPr>
          <w:rFonts w:ascii="Arial" w:hAnsi="Arial" w:cs="Arial"/>
          <w:sz w:val="20"/>
          <w:szCs w:val="20"/>
        </w:rPr>
        <w:t xml:space="preserve"> or attempt</w:t>
      </w:r>
      <w:r w:rsidRPr="663449A1">
        <w:rPr>
          <w:rFonts w:ascii="Arial" w:hAnsi="Arial" w:cs="Arial"/>
          <w:sz w:val="20"/>
          <w:szCs w:val="20"/>
        </w:rPr>
        <w:t xml:space="preserve"> to do so</w:t>
      </w:r>
      <w:r w:rsidR="00422371" w:rsidRPr="663449A1">
        <w:rPr>
          <w:rFonts w:ascii="Arial" w:hAnsi="Arial" w:cs="Arial"/>
          <w:sz w:val="20"/>
          <w:szCs w:val="20"/>
        </w:rPr>
        <w:t>;</w:t>
      </w:r>
    </w:p>
    <w:p w14:paraId="0455AFD3" w14:textId="27431A42" w:rsidR="004F4F90" w:rsidRDefault="00171CB3" w:rsidP="70D41957">
      <w:pPr>
        <w:pStyle w:val="ListParagraph"/>
        <w:numPr>
          <w:ilvl w:val="0"/>
          <w:numId w:val="7"/>
        </w:numPr>
        <w:ind w:left="426"/>
        <w:jc w:val="both"/>
        <w:rPr>
          <w:rFonts w:ascii="Arial" w:hAnsi="Arial" w:cs="Arial"/>
        </w:rPr>
      </w:pPr>
      <w:r w:rsidRPr="70D41957">
        <w:rPr>
          <w:rFonts w:ascii="Arial" w:hAnsi="Arial" w:cs="Arial"/>
          <w:sz w:val="20"/>
          <w:szCs w:val="20"/>
        </w:rPr>
        <w:t>Discussion or communication</w:t>
      </w:r>
      <w:r w:rsidR="000963CD" w:rsidRPr="70D41957">
        <w:rPr>
          <w:rFonts w:ascii="Arial" w:hAnsi="Arial" w:cs="Arial"/>
          <w:sz w:val="20"/>
          <w:szCs w:val="20"/>
        </w:rPr>
        <w:t xml:space="preserve"> </w:t>
      </w:r>
      <w:r w:rsidR="003C29D0" w:rsidRPr="70D41957">
        <w:rPr>
          <w:rFonts w:ascii="Arial" w:hAnsi="Arial" w:cs="Arial"/>
          <w:sz w:val="20"/>
          <w:szCs w:val="20"/>
        </w:rPr>
        <w:t xml:space="preserve">about </w:t>
      </w:r>
      <w:r w:rsidR="00401F63" w:rsidRPr="70D41957">
        <w:rPr>
          <w:rFonts w:ascii="Arial" w:hAnsi="Arial" w:cs="Arial"/>
          <w:sz w:val="20"/>
          <w:szCs w:val="20"/>
        </w:rPr>
        <w:t>a</w:t>
      </w:r>
      <w:r w:rsidR="003C29D0" w:rsidRPr="70D41957">
        <w:rPr>
          <w:rFonts w:ascii="Arial" w:hAnsi="Arial" w:cs="Arial"/>
          <w:sz w:val="20"/>
          <w:szCs w:val="20"/>
        </w:rPr>
        <w:t xml:space="preserve"> </w:t>
      </w:r>
      <w:r w:rsidR="00A2771E" w:rsidRPr="70D41957">
        <w:rPr>
          <w:rFonts w:ascii="Arial" w:hAnsi="Arial" w:cs="Arial"/>
          <w:sz w:val="20"/>
          <w:szCs w:val="20"/>
        </w:rPr>
        <w:t>planning application</w:t>
      </w:r>
      <w:r w:rsidR="00817ACB" w:rsidRPr="70D41957">
        <w:rPr>
          <w:rFonts w:ascii="Arial" w:hAnsi="Arial" w:cs="Arial"/>
          <w:sz w:val="20"/>
          <w:szCs w:val="20"/>
        </w:rPr>
        <w:t xml:space="preserve"> or subsequent related applications</w:t>
      </w:r>
      <w:r w:rsidR="003C29D0" w:rsidRPr="70D41957">
        <w:rPr>
          <w:rFonts w:ascii="Arial" w:hAnsi="Arial" w:cs="Arial"/>
          <w:sz w:val="20"/>
          <w:szCs w:val="20"/>
        </w:rPr>
        <w:t xml:space="preserve"> </w:t>
      </w:r>
      <w:r w:rsidR="00D97C85" w:rsidRPr="70D41957">
        <w:rPr>
          <w:rFonts w:ascii="Arial" w:hAnsi="Arial" w:cs="Arial"/>
          <w:sz w:val="20"/>
          <w:szCs w:val="20"/>
        </w:rPr>
        <w:t xml:space="preserve">for the redevelopment of the </w:t>
      </w:r>
      <w:r w:rsidR="287A1689" w:rsidRPr="70D41957">
        <w:rPr>
          <w:rFonts w:ascii="Arial" w:hAnsi="Arial" w:cs="Arial"/>
          <w:sz w:val="20"/>
          <w:szCs w:val="20"/>
        </w:rPr>
        <w:t xml:space="preserve">land adjacent to </w:t>
      </w:r>
      <w:r w:rsidR="00D97C85" w:rsidRPr="70D41957">
        <w:rPr>
          <w:rFonts w:ascii="Arial" w:hAnsi="Arial" w:cs="Arial"/>
          <w:sz w:val="20"/>
          <w:szCs w:val="20"/>
        </w:rPr>
        <w:t xml:space="preserve">Northfleet Station Site </w:t>
      </w:r>
      <w:r w:rsidR="007640D5" w:rsidRPr="70D41957">
        <w:rPr>
          <w:rFonts w:ascii="Arial" w:hAnsi="Arial" w:cs="Arial"/>
          <w:sz w:val="20"/>
          <w:szCs w:val="20"/>
        </w:rPr>
        <w:t>between persons acting for</w:t>
      </w:r>
      <w:r w:rsidR="00422371" w:rsidRPr="70D41957">
        <w:rPr>
          <w:rFonts w:ascii="Arial" w:hAnsi="Arial" w:cs="Arial"/>
          <w:sz w:val="20"/>
          <w:szCs w:val="20"/>
        </w:rPr>
        <w:t xml:space="preserve"> or assisting</w:t>
      </w:r>
      <w:r w:rsidR="007640D5" w:rsidRPr="70D41957">
        <w:rPr>
          <w:rFonts w:ascii="Arial" w:hAnsi="Arial" w:cs="Arial"/>
          <w:sz w:val="20"/>
          <w:szCs w:val="20"/>
        </w:rPr>
        <w:t xml:space="preserve"> (a) the</w:t>
      </w:r>
      <w:r w:rsidR="000963CD" w:rsidRPr="70D41957">
        <w:rPr>
          <w:rFonts w:ascii="Arial" w:hAnsi="Arial" w:cs="Arial"/>
          <w:sz w:val="20"/>
          <w:szCs w:val="20"/>
        </w:rPr>
        <w:t xml:space="preserve"> LPA</w:t>
      </w:r>
      <w:r w:rsidR="00D8485F" w:rsidRPr="70D41957">
        <w:rPr>
          <w:rFonts w:ascii="Arial" w:hAnsi="Arial" w:cs="Arial"/>
          <w:sz w:val="20"/>
          <w:szCs w:val="20"/>
        </w:rPr>
        <w:t>,</w:t>
      </w:r>
      <w:r w:rsidR="000963CD" w:rsidRPr="70D41957">
        <w:rPr>
          <w:rFonts w:ascii="Arial" w:hAnsi="Arial" w:cs="Arial"/>
          <w:sz w:val="20"/>
          <w:szCs w:val="20"/>
        </w:rPr>
        <w:t xml:space="preserve"> </w:t>
      </w:r>
      <w:r w:rsidR="00D8485F" w:rsidRPr="70D41957">
        <w:rPr>
          <w:rFonts w:ascii="Arial" w:hAnsi="Arial" w:cs="Arial"/>
          <w:sz w:val="20"/>
          <w:szCs w:val="20"/>
        </w:rPr>
        <w:t xml:space="preserve">in its handling of </w:t>
      </w:r>
      <w:r w:rsidR="00401F63" w:rsidRPr="70D41957">
        <w:rPr>
          <w:rFonts w:ascii="Arial" w:hAnsi="Arial" w:cs="Arial"/>
          <w:sz w:val="20"/>
          <w:szCs w:val="20"/>
        </w:rPr>
        <w:t>such</w:t>
      </w:r>
      <w:r w:rsidR="00D8485F" w:rsidRPr="70D41957">
        <w:rPr>
          <w:rFonts w:ascii="Arial" w:hAnsi="Arial" w:cs="Arial"/>
          <w:sz w:val="20"/>
          <w:szCs w:val="20"/>
        </w:rPr>
        <w:t xml:space="preserve"> application, </w:t>
      </w:r>
      <w:r w:rsidR="000963CD" w:rsidRPr="70D41957">
        <w:rPr>
          <w:rFonts w:ascii="Arial" w:hAnsi="Arial" w:cs="Arial"/>
          <w:sz w:val="20"/>
          <w:szCs w:val="20"/>
        </w:rPr>
        <w:t>and (b)</w:t>
      </w:r>
      <w:r w:rsidR="007640D5" w:rsidRPr="70D41957">
        <w:rPr>
          <w:rFonts w:ascii="Arial" w:hAnsi="Arial" w:cs="Arial"/>
          <w:sz w:val="20"/>
          <w:szCs w:val="20"/>
        </w:rPr>
        <w:t xml:space="preserve"> the</w:t>
      </w:r>
      <w:r w:rsidR="000963CD" w:rsidRPr="70D41957">
        <w:rPr>
          <w:rFonts w:ascii="Arial" w:hAnsi="Arial" w:cs="Arial"/>
          <w:sz w:val="20"/>
          <w:szCs w:val="20"/>
        </w:rPr>
        <w:t xml:space="preserve"> </w:t>
      </w:r>
      <w:r w:rsidR="00401F63" w:rsidRPr="70D41957">
        <w:rPr>
          <w:rFonts w:ascii="Arial" w:hAnsi="Arial" w:cs="Arial"/>
          <w:sz w:val="20"/>
          <w:szCs w:val="20"/>
        </w:rPr>
        <w:t>Funder</w:t>
      </w:r>
      <w:r w:rsidR="00D8485F" w:rsidRPr="70D41957">
        <w:rPr>
          <w:rFonts w:ascii="Arial" w:hAnsi="Arial" w:cs="Arial"/>
          <w:sz w:val="20"/>
          <w:szCs w:val="20"/>
        </w:rPr>
        <w:t xml:space="preserve">, in its </w:t>
      </w:r>
      <w:r w:rsidR="00401F63" w:rsidRPr="70D41957">
        <w:rPr>
          <w:rFonts w:ascii="Arial" w:hAnsi="Arial" w:cs="Arial"/>
          <w:sz w:val="20"/>
          <w:szCs w:val="20"/>
        </w:rPr>
        <w:t>funding of the proposals</w:t>
      </w:r>
      <w:r w:rsidR="000963CD" w:rsidRPr="70D41957">
        <w:rPr>
          <w:rFonts w:ascii="Arial" w:hAnsi="Arial" w:cs="Arial"/>
          <w:sz w:val="20"/>
          <w:szCs w:val="20"/>
        </w:rPr>
        <w:t xml:space="preserve"> and</w:t>
      </w:r>
      <w:r w:rsidR="00AF2523" w:rsidRPr="70D41957">
        <w:rPr>
          <w:rFonts w:ascii="Arial" w:hAnsi="Arial" w:cs="Arial"/>
          <w:sz w:val="20"/>
          <w:szCs w:val="20"/>
        </w:rPr>
        <w:t xml:space="preserve"> (c)</w:t>
      </w:r>
      <w:r w:rsidR="000963CD" w:rsidRPr="70D41957">
        <w:rPr>
          <w:rFonts w:ascii="Arial" w:hAnsi="Arial" w:cs="Arial"/>
          <w:sz w:val="20"/>
          <w:szCs w:val="20"/>
        </w:rPr>
        <w:t xml:space="preserve"> between</w:t>
      </w:r>
      <w:r w:rsidR="007640D5" w:rsidRPr="70D41957">
        <w:rPr>
          <w:rFonts w:ascii="Arial" w:hAnsi="Arial" w:cs="Arial"/>
          <w:sz w:val="20"/>
          <w:szCs w:val="20"/>
        </w:rPr>
        <w:t xml:space="preserve"> persons acting for</w:t>
      </w:r>
      <w:r w:rsidR="000963CD" w:rsidRPr="70D41957">
        <w:rPr>
          <w:rFonts w:ascii="Arial" w:hAnsi="Arial" w:cs="Arial"/>
          <w:sz w:val="20"/>
          <w:szCs w:val="20"/>
        </w:rPr>
        <w:t xml:space="preserve"> </w:t>
      </w:r>
      <w:r w:rsidR="00422371" w:rsidRPr="70D41957">
        <w:rPr>
          <w:rFonts w:ascii="Arial" w:hAnsi="Arial" w:cs="Arial"/>
          <w:sz w:val="20"/>
          <w:szCs w:val="20"/>
        </w:rPr>
        <w:t xml:space="preserve">or assisting </w:t>
      </w:r>
      <w:r w:rsidR="000963CD" w:rsidRPr="70D41957">
        <w:rPr>
          <w:rFonts w:ascii="Arial" w:hAnsi="Arial" w:cs="Arial"/>
          <w:sz w:val="20"/>
          <w:szCs w:val="20"/>
        </w:rPr>
        <w:t xml:space="preserve">the LPA and the </w:t>
      </w:r>
      <w:r w:rsidR="00401F63" w:rsidRPr="70D41957">
        <w:rPr>
          <w:rFonts w:ascii="Arial" w:hAnsi="Arial" w:cs="Arial"/>
          <w:sz w:val="20"/>
          <w:szCs w:val="20"/>
        </w:rPr>
        <w:t>Funder</w:t>
      </w:r>
      <w:r w:rsidR="000963CD" w:rsidRPr="70D41957">
        <w:rPr>
          <w:rFonts w:ascii="Arial" w:hAnsi="Arial" w:cs="Arial"/>
          <w:sz w:val="20"/>
          <w:szCs w:val="20"/>
        </w:rPr>
        <w:t xml:space="preserve"> </w:t>
      </w:r>
      <w:r w:rsidR="00D8485F" w:rsidRPr="70D41957">
        <w:rPr>
          <w:rFonts w:ascii="Arial" w:hAnsi="Arial" w:cs="Arial"/>
          <w:sz w:val="20"/>
          <w:szCs w:val="20"/>
        </w:rPr>
        <w:t xml:space="preserve">in their </w:t>
      </w:r>
      <w:r w:rsidR="00D8485F" w:rsidRPr="70D41957">
        <w:rPr>
          <w:rFonts w:ascii="Arial" w:hAnsi="Arial" w:cs="Arial"/>
          <w:sz w:val="20"/>
          <w:szCs w:val="20"/>
        </w:rPr>
        <w:lastRenderedPageBreak/>
        <w:t xml:space="preserve">respective functions </w:t>
      </w:r>
      <w:r w:rsidR="000C072A" w:rsidRPr="70D41957">
        <w:rPr>
          <w:rFonts w:ascii="Arial" w:hAnsi="Arial" w:cs="Arial"/>
          <w:sz w:val="20"/>
          <w:szCs w:val="20"/>
        </w:rPr>
        <w:t>do not take place,</w:t>
      </w:r>
      <w:r w:rsidR="001A369C" w:rsidRPr="70D41957">
        <w:rPr>
          <w:rFonts w:ascii="Arial" w:hAnsi="Arial" w:cs="Arial"/>
          <w:sz w:val="20"/>
          <w:szCs w:val="20"/>
        </w:rPr>
        <w:t xml:space="preserve"> otherwise than in accordance with these Handling Arrangements. </w:t>
      </w:r>
    </w:p>
    <w:p w14:paraId="6646E3DA" w14:textId="7EC65064" w:rsidR="00D12358" w:rsidRPr="00D12358" w:rsidRDefault="00253EFD" w:rsidP="007640D5">
      <w:pPr>
        <w:jc w:val="both"/>
        <w:rPr>
          <w:rFonts w:ascii="Arial" w:hAnsi="Arial" w:cs="Arial"/>
          <w:b/>
          <w:sz w:val="20"/>
          <w:szCs w:val="20"/>
        </w:rPr>
      </w:pPr>
      <w:r>
        <w:rPr>
          <w:rFonts w:ascii="Arial" w:hAnsi="Arial" w:cs="Arial"/>
          <w:b/>
          <w:sz w:val="20"/>
          <w:szCs w:val="20"/>
        </w:rPr>
        <w:t xml:space="preserve">Permissible Practical </w:t>
      </w:r>
      <w:r w:rsidR="005879E6">
        <w:rPr>
          <w:rFonts w:ascii="Arial" w:hAnsi="Arial" w:cs="Arial"/>
          <w:b/>
          <w:sz w:val="20"/>
          <w:szCs w:val="20"/>
        </w:rPr>
        <w:t>Arrangements</w:t>
      </w:r>
    </w:p>
    <w:p w14:paraId="48A016DC" w14:textId="346D3FAD" w:rsidR="00497F22" w:rsidRDefault="009718A1" w:rsidP="007640D5">
      <w:pPr>
        <w:jc w:val="both"/>
        <w:rPr>
          <w:rFonts w:ascii="Arial" w:hAnsi="Arial" w:cs="Arial"/>
          <w:sz w:val="20"/>
          <w:szCs w:val="20"/>
        </w:rPr>
      </w:pPr>
      <w:r w:rsidRPr="70D41957">
        <w:rPr>
          <w:rFonts w:ascii="Arial" w:hAnsi="Arial" w:cs="Arial"/>
          <w:sz w:val="20"/>
          <w:szCs w:val="20"/>
        </w:rPr>
        <w:t xml:space="preserve">These Handling Arrangements do not prevent </w:t>
      </w:r>
      <w:r w:rsidR="00171CB3" w:rsidRPr="70D41957">
        <w:rPr>
          <w:rFonts w:ascii="Arial" w:hAnsi="Arial" w:cs="Arial"/>
          <w:sz w:val="20"/>
          <w:szCs w:val="20"/>
        </w:rPr>
        <w:t>discussion or communication</w:t>
      </w:r>
      <w:r w:rsidR="00A92CFC" w:rsidRPr="70D41957">
        <w:rPr>
          <w:rFonts w:ascii="Arial" w:hAnsi="Arial" w:cs="Arial"/>
          <w:sz w:val="20"/>
          <w:szCs w:val="20"/>
        </w:rPr>
        <w:t xml:space="preserve"> </w:t>
      </w:r>
      <w:r w:rsidR="00052287" w:rsidRPr="70D41957">
        <w:rPr>
          <w:rFonts w:ascii="Arial" w:hAnsi="Arial" w:cs="Arial"/>
          <w:sz w:val="20"/>
          <w:szCs w:val="20"/>
        </w:rPr>
        <w:t xml:space="preserve">about </w:t>
      </w:r>
      <w:r w:rsidR="00B260EF" w:rsidRPr="70D41957">
        <w:rPr>
          <w:rFonts w:ascii="Arial" w:hAnsi="Arial" w:cs="Arial"/>
          <w:sz w:val="20"/>
          <w:szCs w:val="20"/>
        </w:rPr>
        <w:t>any</w:t>
      </w:r>
      <w:r w:rsidR="00C03BF7" w:rsidRPr="70D41957">
        <w:rPr>
          <w:rFonts w:ascii="Arial" w:hAnsi="Arial" w:cs="Arial"/>
          <w:sz w:val="20"/>
          <w:szCs w:val="20"/>
        </w:rPr>
        <w:t xml:space="preserve"> </w:t>
      </w:r>
      <w:r w:rsidR="00A2771E" w:rsidRPr="70D41957">
        <w:rPr>
          <w:rFonts w:ascii="Arial" w:hAnsi="Arial" w:cs="Arial"/>
          <w:sz w:val="20"/>
          <w:szCs w:val="20"/>
        </w:rPr>
        <w:t>planning application</w:t>
      </w:r>
      <w:r w:rsidR="00C03BF7" w:rsidRPr="70D41957">
        <w:rPr>
          <w:rFonts w:ascii="Arial" w:hAnsi="Arial" w:cs="Arial"/>
          <w:sz w:val="20"/>
          <w:szCs w:val="20"/>
        </w:rPr>
        <w:t xml:space="preserve"> </w:t>
      </w:r>
      <w:r w:rsidR="00D97C85" w:rsidRPr="70D41957">
        <w:rPr>
          <w:rFonts w:ascii="Arial" w:hAnsi="Arial" w:cs="Arial"/>
          <w:sz w:val="20"/>
          <w:szCs w:val="20"/>
        </w:rPr>
        <w:t xml:space="preserve">for the redevelopment of the </w:t>
      </w:r>
      <w:r w:rsidR="11AD264D" w:rsidRPr="70D41957">
        <w:rPr>
          <w:rFonts w:ascii="Arial" w:hAnsi="Arial" w:cs="Arial"/>
          <w:sz w:val="20"/>
          <w:szCs w:val="20"/>
        </w:rPr>
        <w:t xml:space="preserve">land adjacent to </w:t>
      </w:r>
      <w:r w:rsidR="00D97C85" w:rsidRPr="70D41957">
        <w:rPr>
          <w:rFonts w:ascii="Arial" w:hAnsi="Arial" w:cs="Arial"/>
          <w:sz w:val="20"/>
          <w:szCs w:val="20"/>
        </w:rPr>
        <w:t xml:space="preserve">Northfleet Station Site </w:t>
      </w:r>
      <w:r w:rsidR="00817ACB" w:rsidRPr="70D41957">
        <w:rPr>
          <w:rFonts w:ascii="Arial" w:hAnsi="Arial" w:cs="Arial"/>
          <w:sz w:val="20"/>
          <w:szCs w:val="20"/>
        </w:rPr>
        <w:t>nor subsequent related applications</w:t>
      </w:r>
      <w:r w:rsidR="00C03BF7" w:rsidRPr="70D41957">
        <w:rPr>
          <w:rFonts w:ascii="Arial" w:hAnsi="Arial" w:cs="Arial"/>
          <w:sz w:val="20"/>
          <w:szCs w:val="20"/>
        </w:rPr>
        <w:t>,</w:t>
      </w:r>
      <w:r w:rsidR="00052287" w:rsidRPr="70D41957">
        <w:rPr>
          <w:rFonts w:ascii="Arial" w:hAnsi="Arial" w:cs="Arial"/>
          <w:sz w:val="20"/>
          <w:szCs w:val="20"/>
        </w:rPr>
        <w:t xml:space="preserve"> </w:t>
      </w:r>
      <w:r w:rsidRPr="70D41957">
        <w:rPr>
          <w:rFonts w:ascii="Arial" w:hAnsi="Arial" w:cs="Arial"/>
          <w:sz w:val="20"/>
          <w:szCs w:val="20"/>
        </w:rPr>
        <w:t xml:space="preserve">between </w:t>
      </w:r>
      <w:r w:rsidR="000E31AB" w:rsidRPr="70D41957">
        <w:rPr>
          <w:rFonts w:ascii="Arial" w:hAnsi="Arial" w:cs="Arial"/>
          <w:sz w:val="20"/>
          <w:szCs w:val="20"/>
        </w:rPr>
        <w:t xml:space="preserve">the </w:t>
      </w:r>
      <w:r w:rsidRPr="70D41957">
        <w:rPr>
          <w:rFonts w:ascii="Arial" w:hAnsi="Arial" w:cs="Arial"/>
          <w:sz w:val="20"/>
          <w:szCs w:val="20"/>
        </w:rPr>
        <w:t>LPA</w:t>
      </w:r>
      <w:r w:rsidR="00204D37" w:rsidRPr="70D41957">
        <w:rPr>
          <w:rFonts w:ascii="Arial" w:hAnsi="Arial" w:cs="Arial"/>
          <w:sz w:val="20"/>
          <w:szCs w:val="20"/>
        </w:rPr>
        <w:t xml:space="preserve"> </w:t>
      </w:r>
      <w:r w:rsidRPr="70D41957">
        <w:rPr>
          <w:rFonts w:ascii="Arial" w:hAnsi="Arial" w:cs="Arial"/>
          <w:sz w:val="20"/>
          <w:szCs w:val="20"/>
        </w:rPr>
        <w:t xml:space="preserve">and the </w:t>
      </w:r>
      <w:r w:rsidR="00B260EF" w:rsidRPr="70D41957">
        <w:rPr>
          <w:rFonts w:ascii="Arial" w:hAnsi="Arial" w:cs="Arial"/>
          <w:sz w:val="20"/>
          <w:szCs w:val="20"/>
        </w:rPr>
        <w:t>Funder</w:t>
      </w:r>
      <w:r w:rsidR="00052287" w:rsidRPr="70D41957">
        <w:rPr>
          <w:rFonts w:ascii="Arial" w:hAnsi="Arial" w:cs="Arial"/>
          <w:sz w:val="20"/>
          <w:szCs w:val="20"/>
        </w:rPr>
        <w:t>,</w:t>
      </w:r>
      <w:r w:rsidR="000E31AB" w:rsidRPr="70D41957">
        <w:rPr>
          <w:rFonts w:ascii="Arial" w:hAnsi="Arial" w:cs="Arial"/>
          <w:sz w:val="20"/>
          <w:szCs w:val="20"/>
        </w:rPr>
        <w:t xml:space="preserve"> </w:t>
      </w:r>
      <w:r w:rsidR="00D12358" w:rsidRPr="70D41957">
        <w:rPr>
          <w:rFonts w:ascii="Arial" w:hAnsi="Arial" w:cs="Arial"/>
          <w:sz w:val="20"/>
          <w:szCs w:val="20"/>
        </w:rPr>
        <w:t xml:space="preserve">through </w:t>
      </w:r>
      <w:r w:rsidR="00C2632A" w:rsidRPr="70D41957">
        <w:rPr>
          <w:rFonts w:ascii="Arial" w:hAnsi="Arial" w:cs="Arial"/>
          <w:sz w:val="20"/>
          <w:szCs w:val="20"/>
        </w:rPr>
        <w:t xml:space="preserve">the </w:t>
      </w:r>
      <w:r w:rsidR="000E31AB" w:rsidRPr="70D41957">
        <w:rPr>
          <w:rFonts w:ascii="Arial" w:hAnsi="Arial" w:cs="Arial"/>
          <w:sz w:val="20"/>
          <w:szCs w:val="20"/>
        </w:rPr>
        <w:t>formal</w:t>
      </w:r>
      <w:r w:rsidR="005C10A1" w:rsidRPr="70D41957">
        <w:rPr>
          <w:rFonts w:ascii="Arial" w:hAnsi="Arial" w:cs="Arial"/>
          <w:sz w:val="20"/>
          <w:szCs w:val="20"/>
        </w:rPr>
        <w:t xml:space="preserve"> channels</w:t>
      </w:r>
      <w:r w:rsidR="00383089" w:rsidRPr="70D41957">
        <w:rPr>
          <w:rFonts w:ascii="Arial" w:hAnsi="Arial" w:cs="Arial"/>
          <w:sz w:val="20"/>
          <w:szCs w:val="20"/>
        </w:rPr>
        <w:t xml:space="preserve"> appropriate to the </w:t>
      </w:r>
      <w:r w:rsidR="00817ACB" w:rsidRPr="70D41957">
        <w:rPr>
          <w:rFonts w:ascii="Arial" w:hAnsi="Arial" w:cs="Arial"/>
          <w:sz w:val="20"/>
          <w:szCs w:val="20"/>
        </w:rPr>
        <w:t xml:space="preserve">relevant </w:t>
      </w:r>
      <w:r w:rsidR="00C2632A" w:rsidRPr="70D41957">
        <w:rPr>
          <w:rFonts w:ascii="Arial" w:hAnsi="Arial" w:cs="Arial"/>
          <w:sz w:val="20"/>
          <w:szCs w:val="20"/>
        </w:rPr>
        <w:t>application process</w:t>
      </w:r>
      <w:r w:rsidR="00BD66F4" w:rsidRPr="70D41957">
        <w:rPr>
          <w:rFonts w:ascii="Arial" w:hAnsi="Arial" w:cs="Arial"/>
          <w:sz w:val="20"/>
          <w:szCs w:val="20"/>
        </w:rPr>
        <w:t>. These include</w:t>
      </w:r>
      <w:r w:rsidR="005C10A1" w:rsidRPr="70D41957">
        <w:rPr>
          <w:rFonts w:ascii="Arial" w:hAnsi="Arial" w:cs="Arial"/>
          <w:sz w:val="20"/>
          <w:szCs w:val="20"/>
        </w:rPr>
        <w:t>,</w:t>
      </w:r>
      <w:r w:rsidRPr="70D41957">
        <w:rPr>
          <w:rFonts w:ascii="Arial" w:hAnsi="Arial" w:cs="Arial"/>
          <w:sz w:val="20"/>
          <w:szCs w:val="20"/>
        </w:rPr>
        <w:t xml:space="preserve"> </w:t>
      </w:r>
      <w:r w:rsidR="00D12358" w:rsidRPr="70D41957">
        <w:rPr>
          <w:rFonts w:ascii="Arial" w:hAnsi="Arial" w:cs="Arial"/>
          <w:sz w:val="20"/>
          <w:szCs w:val="20"/>
        </w:rPr>
        <w:t>but</w:t>
      </w:r>
      <w:r w:rsidR="00BD66F4" w:rsidRPr="70D41957">
        <w:rPr>
          <w:rFonts w:ascii="Arial" w:hAnsi="Arial" w:cs="Arial"/>
          <w:sz w:val="20"/>
          <w:szCs w:val="20"/>
        </w:rPr>
        <w:t xml:space="preserve"> are</w:t>
      </w:r>
      <w:r w:rsidR="00D12358" w:rsidRPr="70D41957">
        <w:rPr>
          <w:rFonts w:ascii="Arial" w:hAnsi="Arial" w:cs="Arial"/>
          <w:sz w:val="20"/>
          <w:szCs w:val="20"/>
        </w:rPr>
        <w:t xml:space="preserve"> not limited to</w:t>
      </w:r>
      <w:r w:rsidR="005C10A1" w:rsidRPr="70D41957">
        <w:rPr>
          <w:rFonts w:ascii="Arial" w:hAnsi="Arial" w:cs="Arial"/>
          <w:sz w:val="20"/>
          <w:szCs w:val="20"/>
        </w:rPr>
        <w:t>,</w:t>
      </w:r>
      <w:r w:rsidR="00383089" w:rsidRPr="70D41957">
        <w:rPr>
          <w:rFonts w:ascii="Arial" w:hAnsi="Arial" w:cs="Arial"/>
          <w:sz w:val="20"/>
          <w:szCs w:val="20"/>
        </w:rPr>
        <w:t xml:space="preserve"> the</w:t>
      </w:r>
      <w:r w:rsidR="00D12358" w:rsidRPr="70D41957">
        <w:rPr>
          <w:rFonts w:ascii="Arial" w:hAnsi="Arial" w:cs="Arial"/>
          <w:sz w:val="20"/>
          <w:szCs w:val="20"/>
        </w:rPr>
        <w:t xml:space="preserve"> terms of any Planning Performance Agreement</w:t>
      </w:r>
      <w:r w:rsidR="00CB7E19" w:rsidRPr="70D41957">
        <w:rPr>
          <w:rFonts w:ascii="Arial" w:hAnsi="Arial" w:cs="Arial"/>
          <w:sz w:val="20"/>
          <w:szCs w:val="20"/>
        </w:rPr>
        <w:t>;</w:t>
      </w:r>
      <w:r w:rsidR="00E002F0" w:rsidRPr="70D41957">
        <w:rPr>
          <w:rFonts w:ascii="Arial" w:hAnsi="Arial" w:cs="Arial"/>
          <w:sz w:val="20"/>
          <w:szCs w:val="20"/>
        </w:rPr>
        <w:t xml:space="preserve"> </w:t>
      </w:r>
      <w:r w:rsidR="00D12358" w:rsidRPr="70D41957">
        <w:rPr>
          <w:rFonts w:ascii="Arial" w:hAnsi="Arial" w:cs="Arial"/>
          <w:sz w:val="20"/>
          <w:szCs w:val="20"/>
        </w:rPr>
        <w:t xml:space="preserve">pre-application </w:t>
      </w:r>
      <w:r w:rsidR="00554C07" w:rsidRPr="70D41957">
        <w:rPr>
          <w:rFonts w:ascii="Arial" w:hAnsi="Arial" w:cs="Arial"/>
          <w:sz w:val="20"/>
          <w:szCs w:val="20"/>
        </w:rPr>
        <w:t>meetings or correspondence</w:t>
      </w:r>
      <w:r w:rsidR="00CB7E19" w:rsidRPr="70D41957">
        <w:rPr>
          <w:rFonts w:ascii="Arial" w:hAnsi="Arial" w:cs="Arial"/>
          <w:sz w:val="20"/>
          <w:szCs w:val="20"/>
        </w:rPr>
        <w:t>;</w:t>
      </w:r>
      <w:r w:rsidR="00383089" w:rsidRPr="70D41957">
        <w:rPr>
          <w:rFonts w:ascii="Arial" w:hAnsi="Arial" w:cs="Arial"/>
          <w:sz w:val="20"/>
          <w:szCs w:val="20"/>
        </w:rPr>
        <w:t xml:space="preserve"> screening and scoping for the purpose of the EIA Regulations</w:t>
      </w:r>
      <w:r w:rsidR="00CB7E19" w:rsidRPr="70D41957">
        <w:rPr>
          <w:rFonts w:ascii="Arial" w:hAnsi="Arial" w:cs="Arial"/>
          <w:sz w:val="20"/>
          <w:szCs w:val="20"/>
        </w:rPr>
        <w:t>;</w:t>
      </w:r>
      <w:r w:rsidR="00383089" w:rsidRPr="70D41957">
        <w:rPr>
          <w:rFonts w:ascii="Arial" w:hAnsi="Arial" w:cs="Arial"/>
          <w:sz w:val="20"/>
          <w:szCs w:val="20"/>
        </w:rPr>
        <w:t xml:space="preserve"> </w:t>
      </w:r>
      <w:r w:rsidR="00554C07" w:rsidRPr="70D41957">
        <w:rPr>
          <w:rFonts w:ascii="Arial" w:hAnsi="Arial" w:cs="Arial"/>
          <w:sz w:val="20"/>
          <w:szCs w:val="20"/>
        </w:rPr>
        <w:t>post-</w:t>
      </w:r>
      <w:r w:rsidR="00386314" w:rsidRPr="70D41957">
        <w:rPr>
          <w:rFonts w:ascii="Arial" w:hAnsi="Arial" w:cs="Arial"/>
          <w:sz w:val="20"/>
          <w:szCs w:val="20"/>
        </w:rPr>
        <w:t xml:space="preserve">application </w:t>
      </w:r>
      <w:r w:rsidR="00383089" w:rsidRPr="70D41957">
        <w:rPr>
          <w:rFonts w:ascii="Arial" w:hAnsi="Arial" w:cs="Arial"/>
          <w:sz w:val="20"/>
          <w:szCs w:val="20"/>
        </w:rPr>
        <w:t>submission</w:t>
      </w:r>
      <w:r w:rsidR="00E002F0" w:rsidRPr="70D41957">
        <w:rPr>
          <w:rFonts w:ascii="Arial" w:hAnsi="Arial" w:cs="Arial"/>
          <w:sz w:val="20"/>
          <w:szCs w:val="20"/>
        </w:rPr>
        <w:t xml:space="preserve"> </w:t>
      </w:r>
      <w:r w:rsidR="00554C07" w:rsidRPr="70D41957">
        <w:rPr>
          <w:rFonts w:ascii="Arial" w:hAnsi="Arial" w:cs="Arial"/>
          <w:sz w:val="20"/>
          <w:szCs w:val="20"/>
        </w:rPr>
        <w:t xml:space="preserve">meetings or correspondence </w:t>
      </w:r>
      <w:r w:rsidR="00386314" w:rsidRPr="70D41957">
        <w:rPr>
          <w:rFonts w:ascii="Arial" w:hAnsi="Arial" w:cs="Arial"/>
          <w:sz w:val="20"/>
          <w:szCs w:val="20"/>
        </w:rPr>
        <w:t xml:space="preserve">to discuss and agree actions in respect of responses received through </w:t>
      </w:r>
      <w:r w:rsidR="00C2632A" w:rsidRPr="70D41957">
        <w:rPr>
          <w:rFonts w:ascii="Arial" w:hAnsi="Arial" w:cs="Arial"/>
          <w:sz w:val="20"/>
          <w:szCs w:val="20"/>
        </w:rPr>
        <w:t>publicity and consultation</w:t>
      </w:r>
      <w:r w:rsidR="00554C07" w:rsidRPr="70D41957">
        <w:rPr>
          <w:rFonts w:ascii="Arial" w:hAnsi="Arial" w:cs="Arial"/>
          <w:sz w:val="20"/>
          <w:szCs w:val="20"/>
        </w:rPr>
        <w:t>;</w:t>
      </w:r>
      <w:r w:rsidR="00C2632A" w:rsidRPr="70D41957">
        <w:rPr>
          <w:rFonts w:ascii="Arial" w:hAnsi="Arial" w:cs="Arial"/>
          <w:sz w:val="20"/>
          <w:szCs w:val="20"/>
        </w:rPr>
        <w:t xml:space="preserve"> and</w:t>
      </w:r>
      <w:r w:rsidR="00554C07" w:rsidRPr="70D41957">
        <w:rPr>
          <w:rFonts w:ascii="Arial" w:hAnsi="Arial" w:cs="Arial"/>
          <w:sz w:val="20"/>
          <w:szCs w:val="20"/>
        </w:rPr>
        <w:t xml:space="preserve"> post-submission meetings or correspondence </w:t>
      </w:r>
      <w:r w:rsidR="00C2632A" w:rsidRPr="70D41957">
        <w:rPr>
          <w:rFonts w:ascii="Arial" w:hAnsi="Arial" w:cs="Arial"/>
          <w:sz w:val="20"/>
          <w:szCs w:val="20"/>
        </w:rPr>
        <w:t xml:space="preserve">to </w:t>
      </w:r>
      <w:r w:rsidR="00386314" w:rsidRPr="70D41957">
        <w:rPr>
          <w:rFonts w:ascii="Arial" w:hAnsi="Arial" w:cs="Arial"/>
          <w:sz w:val="20"/>
          <w:szCs w:val="20"/>
        </w:rPr>
        <w:t>progress</w:t>
      </w:r>
      <w:r w:rsidR="00C2632A" w:rsidRPr="70D41957">
        <w:rPr>
          <w:rFonts w:ascii="Arial" w:hAnsi="Arial" w:cs="Arial"/>
          <w:sz w:val="20"/>
          <w:szCs w:val="20"/>
        </w:rPr>
        <w:t xml:space="preserve"> planning conditions or s106 obligations</w:t>
      </w:r>
      <w:r w:rsidR="005C10A1" w:rsidRPr="70D41957">
        <w:rPr>
          <w:rFonts w:ascii="Arial" w:hAnsi="Arial" w:cs="Arial"/>
          <w:sz w:val="20"/>
          <w:szCs w:val="20"/>
        </w:rPr>
        <w:t>,</w:t>
      </w:r>
      <w:r w:rsidR="00C2632A" w:rsidRPr="70D41957">
        <w:rPr>
          <w:rFonts w:ascii="Arial" w:hAnsi="Arial" w:cs="Arial"/>
          <w:sz w:val="20"/>
          <w:szCs w:val="20"/>
        </w:rPr>
        <w:t xml:space="preserve"> in accordance with the Town and Country Planning (Development Management Procedure) (England) Order 2015 and other </w:t>
      </w:r>
      <w:r w:rsidR="005C10A1" w:rsidRPr="70D41957">
        <w:rPr>
          <w:rFonts w:ascii="Arial" w:hAnsi="Arial" w:cs="Arial"/>
          <w:sz w:val="20"/>
          <w:szCs w:val="20"/>
        </w:rPr>
        <w:t>relevant</w:t>
      </w:r>
      <w:r w:rsidR="00C2632A" w:rsidRPr="70D41957">
        <w:rPr>
          <w:rFonts w:ascii="Arial" w:hAnsi="Arial" w:cs="Arial"/>
          <w:sz w:val="20"/>
          <w:szCs w:val="20"/>
        </w:rPr>
        <w:t xml:space="preserve"> legislation.</w:t>
      </w:r>
      <w:r w:rsidR="00B260EF" w:rsidRPr="70D41957">
        <w:rPr>
          <w:rFonts w:ascii="Arial" w:hAnsi="Arial" w:cs="Arial"/>
          <w:sz w:val="20"/>
          <w:szCs w:val="20"/>
        </w:rPr>
        <w:t xml:space="preserve">  It is however anticipated that such </w:t>
      </w:r>
      <w:r w:rsidR="005F4DCD" w:rsidRPr="70D41957">
        <w:rPr>
          <w:rFonts w:ascii="Arial" w:hAnsi="Arial" w:cs="Arial"/>
          <w:sz w:val="20"/>
          <w:szCs w:val="20"/>
        </w:rPr>
        <w:t>discussion or communication would be limited to the extent that the Funder is not expected to be an applicant in respect of any such applications.</w:t>
      </w:r>
      <w:r w:rsidR="00C2632A" w:rsidRPr="70D41957">
        <w:rPr>
          <w:rFonts w:ascii="Arial" w:hAnsi="Arial" w:cs="Arial"/>
          <w:sz w:val="20"/>
          <w:szCs w:val="20"/>
        </w:rPr>
        <w:t xml:space="preserve"> </w:t>
      </w:r>
      <w:r w:rsidR="00CB7E19" w:rsidRPr="70D41957">
        <w:rPr>
          <w:rFonts w:ascii="Arial" w:hAnsi="Arial" w:cs="Arial"/>
          <w:sz w:val="20"/>
          <w:szCs w:val="20"/>
        </w:rPr>
        <w:t xml:space="preserve"> </w:t>
      </w:r>
      <w:r w:rsidR="00841C6A" w:rsidRPr="70D41957">
        <w:rPr>
          <w:rFonts w:ascii="Arial" w:hAnsi="Arial" w:cs="Arial"/>
          <w:sz w:val="20"/>
          <w:szCs w:val="20"/>
        </w:rPr>
        <w:t>The</w:t>
      </w:r>
      <w:r w:rsidR="00F31758" w:rsidRPr="70D41957">
        <w:rPr>
          <w:rFonts w:ascii="Arial" w:hAnsi="Arial" w:cs="Arial"/>
          <w:sz w:val="20"/>
          <w:szCs w:val="20"/>
        </w:rPr>
        <w:t xml:space="preserve">se </w:t>
      </w:r>
      <w:r w:rsidR="003B07AF" w:rsidRPr="70D41957">
        <w:rPr>
          <w:rFonts w:ascii="Arial" w:hAnsi="Arial" w:cs="Arial"/>
          <w:sz w:val="20"/>
          <w:szCs w:val="20"/>
        </w:rPr>
        <w:t>H</w:t>
      </w:r>
      <w:r w:rsidR="00F31758" w:rsidRPr="70D41957">
        <w:rPr>
          <w:rFonts w:ascii="Arial" w:hAnsi="Arial" w:cs="Arial"/>
          <w:sz w:val="20"/>
          <w:szCs w:val="20"/>
        </w:rPr>
        <w:t xml:space="preserve">andling </w:t>
      </w:r>
      <w:r w:rsidR="003B07AF" w:rsidRPr="70D41957">
        <w:rPr>
          <w:rFonts w:ascii="Arial" w:hAnsi="Arial" w:cs="Arial"/>
          <w:sz w:val="20"/>
          <w:szCs w:val="20"/>
        </w:rPr>
        <w:t>A</w:t>
      </w:r>
      <w:r w:rsidR="00F31758" w:rsidRPr="70D41957">
        <w:rPr>
          <w:rFonts w:ascii="Arial" w:hAnsi="Arial" w:cs="Arial"/>
          <w:sz w:val="20"/>
          <w:szCs w:val="20"/>
        </w:rPr>
        <w:t xml:space="preserve">rrangements </w:t>
      </w:r>
      <w:r w:rsidR="00841C6A" w:rsidRPr="70D41957">
        <w:rPr>
          <w:rFonts w:ascii="Arial" w:hAnsi="Arial" w:cs="Arial"/>
          <w:sz w:val="20"/>
          <w:szCs w:val="20"/>
        </w:rPr>
        <w:t xml:space="preserve"> </w:t>
      </w:r>
      <w:r w:rsidR="00253EFD" w:rsidRPr="70D41957">
        <w:rPr>
          <w:rFonts w:ascii="Arial" w:hAnsi="Arial" w:cs="Arial"/>
          <w:sz w:val="20"/>
          <w:szCs w:val="20"/>
        </w:rPr>
        <w:t xml:space="preserve">are in place to </w:t>
      </w:r>
      <w:r w:rsidR="00841C6A" w:rsidRPr="70D41957">
        <w:rPr>
          <w:rFonts w:ascii="Arial" w:hAnsi="Arial" w:cs="Arial"/>
          <w:sz w:val="20"/>
          <w:szCs w:val="20"/>
        </w:rPr>
        <w:t xml:space="preserve">help ensure that </w:t>
      </w:r>
      <w:r w:rsidR="005F4DCD" w:rsidRPr="70D41957">
        <w:rPr>
          <w:rFonts w:ascii="Arial" w:hAnsi="Arial" w:cs="Arial"/>
          <w:sz w:val="20"/>
          <w:szCs w:val="20"/>
        </w:rPr>
        <w:t xml:space="preserve">any and </w:t>
      </w:r>
      <w:r w:rsidR="00C03BF7" w:rsidRPr="70D41957">
        <w:rPr>
          <w:rFonts w:ascii="Arial" w:hAnsi="Arial" w:cs="Arial"/>
          <w:sz w:val="20"/>
          <w:szCs w:val="20"/>
        </w:rPr>
        <w:t>all</w:t>
      </w:r>
      <w:r w:rsidR="00171CB3" w:rsidRPr="70D41957">
        <w:rPr>
          <w:rFonts w:ascii="Arial" w:hAnsi="Arial" w:cs="Arial"/>
          <w:sz w:val="20"/>
          <w:szCs w:val="20"/>
        </w:rPr>
        <w:t xml:space="preserve"> discussion</w:t>
      </w:r>
      <w:r w:rsidR="00204D37" w:rsidRPr="70D41957">
        <w:rPr>
          <w:rFonts w:ascii="Arial" w:hAnsi="Arial" w:cs="Arial"/>
          <w:sz w:val="20"/>
          <w:szCs w:val="20"/>
        </w:rPr>
        <w:t xml:space="preserve"> or communication</w:t>
      </w:r>
      <w:r w:rsidR="00C03BF7" w:rsidRPr="70D41957">
        <w:rPr>
          <w:rFonts w:ascii="Arial" w:hAnsi="Arial" w:cs="Arial"/>
          <w:sz w:val="20"/>
          <w:szCs w:val="20"/>
        </w:rPr>
        <w:t xml:space="preserve"> between the LPA and the </w:t>
      </w:r>
      <w:r w:rsidR="005F4DCD" w:rsidRPr="70D41957">
        <w:rPr>
          <w:rFonts w:ascii="Arial" w:hAnsi="Arial" w:cs="Arial"/>
          <w:sz w:val="20"/>
          <w:szCs w:val="20"/>
        </w:rPr>
        <w:t>Funder</w:t>
      </w:r>
      <w:r w:rsidR="00C03BF7" w:rsidRPr="70D41957">
        <w:rPr>
          <w:rFonts w:ascii="Arial" w:hAnsi="Arial" w:cs="Arial"/>
          <w:sz w:val="20"/>
          <w:szCs w:val="20"/>
        </w:rPr>
        <w:t xml:space="preserve"> </w:t>
      </w:r>
      <w:r w:rsidR="00204D37" w:rsidRPr="70D41957">
        <w:rPr>
          <w:rFonts w:ascii="Arial" w:hAnsi="Arial" w:cs="Arial"/>
          <w:sz w:val="20"/>
          <w:szCs w:val="20"/>
        </w:rPr>
        <w:t xml:space="preserve">take place </w:t>
      </w:r>
      <w:r w:rsidR="00841C6A" w:rsidRPr="70D41957">
        <w:rPr>
          <w:rFonts w:ascii="Arial" w:hAnsi="Arial" w:cs="Arial"/>
          <w:sz w:val="20"/>
          <w:szCs w:val="20"/>
        </w:rPr>
        <w:t xml:space="preserve">in a way which respects the functional separation between the </w:t>
      </w:r>
      <w:r w:rsidR="005F4DCD" w:rsidRPr="70D41957">
        <w:rPr>
          <w:rFonts w:ascii="Arial" w:hAnsi="Arial" w:cs="Arial"/>
          <w:sz w:val="20"/>
          <w:szCs w:val="20"/>
        </w:rPr>
        <w:t>Funder</w:t>
      </w:r>
      <w:r w:rsidR="00841C6A" w:rsidRPr="70D41957">
        <w:rPr>
          <w:rFonts w:ascii="Arial" w:hAnsi="Arial" w:cs="Arial"/>
          <w:sz w:val="20"/>
          <w:szCs w:val="20"/>
        </w:rPr>
        <w:t xml:space="preserve"> and the LPA and</w:t>
      </w:r>
      <w:r w:rsidR="00204D37" w:rsidRPr="70D41957">
        <w:rPr>
          <w:rFonts w:ascii="Arial" w:hAnsi="Arial" w:cs="Arial"/>
          <w:sz w:val="20"/>
          <w:szCs w:val="20"/>
        </w:rPr>
        <w:t xml:space="preserve"> </w:t>
      </w:r>
      <w:r w:rsidR="00C03BF7" w:rsidRPr="70D41957">
        <w:rPr>
          <w:rFonts w:ascii="Arial" w:hAnsi="Arial" w:cs="Arial"/>
          <w:sz w:val="20"/>
          <w:szCs w:val="20"/>
        </w:rPr>
        <w:t xml:space="preserve">safeguards </w:t>
      </w:r>
      <w:r w:rsidR="00204D37" w:rsidRPr="70D41957">
        <w:rPr>
          <w:rFonts w:ascii="Arial" w:hAnsi="Arial" w:cs="Arial"/>
          <w:sz w:val="20"/>
          <w:szCs w:val="20"/>
        </w:rPr>
        <w:t>the</w:t>
      </w:r>
      <w:r w:rsidR="00841C6A" w:rsidRPr="70D41957">
        <w:rPr>
          <w:rFonts w:ascii="Arial" w:hAnsi="Arial" w:cs="Arial"/>
          <w:sz w:val="20"/>
          <w:szCs w:val="20"/>
        </w:rPr>
        <w:t xml:space="preserve"> independence and ob</w:t>
      </w:r>
      <w:r w:rsidR="00204D37" w:rsidRPr="70D41957">
        <w:rPr>
          <w:rFonts w:ascii="Arial" w:hAnsi="Arial" w:cs="Arial"/>
          <w:sz w:val="20"/>
          <w:szCs w:val="20"/>
        </w:rPr>
        <w:t xml:space="preserve">jectivity of the LPA's decision </w:t>
      </w:r>
      <w:r w:rsidR="00841C6A" w:rsidRPr="70D41957">
        <w:rPr>
          <w:rFonts w:ascii="Arial" w:hAnsi="Arial" w:cs="Arial"/>
          <w:sz w:val="20"/>
          <w:szCs w:val="20"/>
        </w:rPr>
        <w:t xml:space="preserve">making. </w:t>
      </w:r>
    </w:p>
    <w:p w14:paraId="4099C8A5" w14:textId="47D0BA36" w:rsidR="00043FDF" w:rsidRDefault="009718A1" w:rsidP="00497F22">
      <w:pPr>
        <w:jc w:val="both"/>
        <w:rPr>
          <w:rFonts w:ascii="Arial" w:hAnsi="Arial" w:cs="Arial"/>
          <w:sz w:val="20"/>
          <w:szCs w:val="20"/>
        </w:rPr>
      </w:pPr>
      <w:r w:rsidRPr="663449A1">
        <w:rPr>
          <w:rFonts w:ascii="Arial" w:hAnsi="Arial" w:cs="Arial"/>
          <w:sz w:val="20"/>
          <w:szCs w:val="20"/>
        </w:rPr>
        <w:t xml:space="preserve">They also do not prevent </w:t>
      </w:r>
      <w:r w:rsidR="00171CB3" w:rsidRPr="663449A1">
        <w:rPr>
          <w:rFonts w:ascii="Arial" w:hAnsi="Arial" w:cs="Arial"/>
          <w:sz w:val="20"/>
          <w:szCs w:val="20"/>
        </w:rPr>
        <w:t>discussion</w:t>
      </w:r>
      <w:r w:rsidR="00A92CFC" w:rsidRPr="663449A1">
        <w:rPr>
          <w:rFonts w:ascii="Arial" w:hAnsi="Arial" w:cs="Arial"/>
          <w:sz w:val="20"/>
          <w:szCs w:val="20"/>
        </w:rPr>
        <w:t xml:space="preserve"> or communication </w:t>
      </w:r>
      <w:r w:rsidRPr="663449A1">
        <w:rPr>
          <w:rFonts w:ascii="Arial" w:hAnsi="Arial" w:cs="Arial"/>
          <w:sz w:val="20"/>
          <w:szCs w:val="20"/>
        </w:rPr>
        <w:t>between</w:t>
      </w:r>
      <w:r w:rsidR="000E31AB" w:rsidRPr="663449A1">
        <w:rPr>
          <w:rFonts w:ascii="Arial" w:hAnsi="Arial" w:cs="Arial"/>
          <w:sz w:val="20"/>
          <w:szCs w:val="20"/>
        </w:rPr>
        <w:t xml:space="preserve"> </w:t>
      </w:r>
      <w:r w:rsidRPr="663449A1">
        <w:rPr>
          <w:rFonts w:ascii="Arial" w:hAnsi="Arial" w:cs="Arial"/>
          <w:sz w:val="20"/>
          <w:szCs w:val="20"/>
        </w:rPr>
        <w:t>the LPA</w:t>
      </w:r>
      <w:r w:rsidR="00C03BF7" w:rsidRPr="663449A1">
        <w:rPr>
          <w:rFonts w:ascii="Arial" w:hAnsi="Arial" w:cs="Arial"/>
          <w:sz w:val="20"/>
          <w:szCs w:val="20"/>
        </w:rPr>
        <w:t xml:space="preserve"> </w:t>
      </w:r>
      <w:r w:rsidRPr="663449A1">
        <w:rPr>
          <w:rFonts w:ascii="Arial" w:hAnsi="Arial" w:cs="Arial"/>
          <w:sz w:val="20"/>
          <w:szCs w:val="20"/>
        </w:rPr>
        <w:t>and</w:t>
      </w:r>
      <w:r w:rsidR="00C03BF7" w:rsidRPr="663449A1">
        <w:rPr>
          <w:rFonts w:ascii="Arial" w:hAnsi="Arial" w:cs="Arial"/>
          <w:sz w:val="20"/>
          <w:szCs w:val="20"/>
        </w:rPr>
        <w:t xml:space="preserve"> / or</w:t>
      </w:r>
      <w:r w:rsidRPr="663449A1">
        <w:rPr>
          <w:rFonts w:ascii="Arial" w:hAnsi="Arial" w:cs="Arial"/>
          <w:sz w:val="20"/>
          <w:szCs w:val="20"/>
        </w:rPr>
        <w:t xml:space="preserve"> the </w:t>
      </w:r>
      <w:r w:rsidR="005F4DCD" w:rsidRPr="663449A1">
        <w:rPr>
          <w:rFonts w:ascii="Arial" w:hAnsi="Arial" w:cs="Arial"/>
          <w:sz w:val="20"/>
          <w:szCs w:val="20"/>
        </w:rPr>
        <w:t>Funder</w:t>
      </w:r>
      <w:r w:rsidR="00204D37" w:rsidRPr="663449A1">
        <w:rPr>
          <w:rFonts w:ascii="Arial" w:hAnsi="Arial" w:cs="Arial"/>
          <w:sz w:val="20"/>
          <w:szCs w:val="20"/>
        </w:rPr>
        <w:t xml:space="preserve"> </w:t>
      </w:r>
      <w:r w:rsidR="00C03BF7" w:rsidRPr="663449A1">
        <w:rPr>
          <w:rFonts w:ascii="Arial" w:hAnsi="Arial" w:cs="Arial"/>
          <w:sz w:val="20"/>
          <w:szCs w:val="20"/>
        </w:rPr>
        <w:t>a</w:t>
      </w:r>
      <w:r w:rsidRPr="663449A1">
        <w:rPr>
          <w:rFonts w:ascii="Arial" w:hAnsi="Arial" w:cs="Arial"/>
          <w:sz w:val="20"/>
          <w:szCs w:val="20"/>
        </w:rPr>
        <w:t xml:space="preserve">nd other members of </w:t>
      </w:r>
      <w:r w:rsidR="00642A80" w:rsidRPr="663449A1">
        <w:rPr>
          <w:rFonts w:ascii="Arial" w:hAnsi="Arial" w:cs="Arial"/>
          <w:sz w:val="20"/>
          <w:szCs w:val="20"/>
        </w:rPr>
        <w:t>ED</w:t>
      </w:r>
      <w:r w:rsidR="006351A8" w:rsidRPr="663449A1">
        <w:rPr>
          <w:rFonts w:ascii="Arial" w:hAnsi="Arial" w:cs="Arial"/>
          <w:sz w:val="20"/>
          <w:szCs w:val="20"/>
        </w:rPr>
        <w:t>C</w:t>
      </w:r>
      <w:r w:rsidR="00BB1B70" w:rsidRPr="663449A1">
        <w:rPr>
          <w:rFonts w:ascii="Arial" w:hAnsi="Arial" w:cs="Arial"/>
          <w:sz w:val="20"/>
          <w:szCs w:val="20"/>
        </w:rPr>
        <w:t xml:space="preserve"> for</w:t>
      </w:r>
      <w:r w:rsidR="00C22F98" w:rsidRPr="663449A1">
        <w:rPr>
          <w:rFonts w:ascii="Arial" w:hAnsi="Arial" w:cs="Arial"/>
          <w:sz w:val="20"/>
          <w:szCs w:val="20"/>
        </w:rPr>
        <w:t xml:space="preserve"> factual</w:t>
      </w:r>
      <w:r w:rsidR="00BB1B70" w:rsidRPr="663449A1">
        <w:rPr>
          <w:rFonts w:ascii="Arial" w:hAnsi="Arial" w:cs="Arial"/>
          <w:sz w:val="20"/>
          <w:szCs w:val="20"/>
        </w:rPr>
        <w:t xml:space="preserve"> </w:t>
      </w:r>
      <w:r w:rsidR="00A92CFC" w:rsidRPr="663449A1">
        <w:rPr>
          <w:rFonts w:ascii="Arial" w:hAnsi="Arial" w:cs="Arial"/>
          <w:sz w:val="20"/>
          <w:szCs w:val="20"/>
        </w:rPr>
        <w:t xml:space="preserve">reporting </w:t>
      </w:r>
      <w:r w:rsidR="00C22F98" w:rsidRPr="663449A1">
        <w:rPr>
          <w:rFonts w:ascii="Arial" w:hAnsi="Arial" w:cs="Arial"/>
          <w:sz w:val="20"/>
          <w:szCs w:val="20"/>
        </w:rPr>
        <w:t xml:space="preserve">or programming </w:t>
      </w:r>
      <w:r w:rsidR="00BB1B70" w:rsidRPr="663449A1">
        <w:rPr>
          <w:rFonts w:ascii="Arial" w:hAnsi="Arial" w:cs="Arial"/>
          <w:sz w:val="20"/>
          <w:szCs w:val="20"/>
        </w:rPr>
        <w:t>purposes</w:t>
      </w:r>
      <w:r w:rsidR="00A92CFC" w:rsidRPr="663449A1">
        <w:rPr>
          <w:rFonts w:ascii="Arial" w:hAnsi="Arial" w:cs="Arial"/>
          <w:sz w:val="20"/>
          <w:szCs w:val="20"/>
        </w:rPr>
        <w:t>, for example</w:t>
      </w:r>
      <w:r w:rsidR="00C03BF7" w:rsidRPr="663449A1">
        <w:rPr>
          <w:rFonts w:ascii="Arial" w:hAnsi="Arial" w:cs="Arial"/>
          <w:sz w:val="20"/>
          <w:szCs w:val="20"/>
        </w:rPr>
        <w:t>,</w:t>
      </w:r>
      <w:r w:rsidR="00A92CFC" w:rsidRPr="663449A1">
        <w:rPr>
          <w:rFonts w:ascii="Arial" w:hAnsi="Arial" w:cs="Arial"/>
          <w:sz w:val="20"/>
          <w:szCs w:val="20"/>
        </w:rPr>
        <w:t xml:space="preserve"> to report</w:t>
      </w:r>
      <w:r w:rsidR="00BB1B70" w:rsidRPr="663449A1">
        <w:rPr>
          <w:rFonts w:ascii="Arial" w:hAnsi="Arial" w:cs="Arial"/>
          <w:sz w:val="20"/>
          <w:szCs w:val="20"/>
        </w:rPr>
        <w:t xml:space="preserve"> on the </w:t>
      </w:r>
      <w:r w:rsidR="00C22F98" w:rsidRPr="663449A1">
        <w:rPr>
          <w:rFonts w:ascii="Arial" w:hAnsi="Arial" w:cs="Arial"/>
          <w:sz w:val="20"/>
          <w:szCs w:val="20"/>
        </w:rPr>
        <w:t xml:space="preserve">timings for and </w:t>
      </w:r>
      <w:r w:rsidR="00BB1B70" w:rsidRPr="663449A1">
        <w:rPr>
          <w:rFonts w:ascii="Arial" w:hAnsi="Arial" w:cs="Arial"/>
          <w:sz w:val="20"/>
          <w:szCs w:val="20"/>
        </w:rPr>
        <w:t xml:space="preserve">progress of the </w:t>
      </w:r>
      <w:r w:rsidR="00817ACB" w:rsidRPr="663449A1">
        <w:rPr>
          <w:rFonts w:ascii="Arial" w:hAnsi="Arial" w:cs="Arial"/>
          <w:sz w:val="20"/>
          <w:szCs w:val="20"/>
        </w:rPr>
        <w:t xml:space="preserve">relevant </w:t>
      </w:r>
      <w:r w:rsidR="00204D37" w:rsidRPr="663449A1">
        <w:rPr>
          <w:rFonts w:ascii="Arial" w:hAnsi="Arial" w:cs="Arial"/>
          <w:sz w:val="20"/>
          <w:szCs w:val="20"/>
        </w:rPr>
        <w:t xml:space="preserve">application </w:t>
      </w:r>
      <w:r w:rsidR="00344CFF" w:rsidRPr="663449A1">
        <w:rPr>
          <w:rFonts w:ascii="Arial" w:hAnsi="Arial" w:cs="Arial"/>
          <w:sz w:val="20"/>
          <w:szCs w:val="20"/>
        </w:rPr>
        <w:t xml:space="preserve">for the redevelopment of the </w:t>
      </w:r>
      <w:r w:rsidR="210FA8D9" w:rsidRPr="663449A1">
        <w:rPr>
          <w:rFonts w:ascii="Arial" w:hAnsi="Arial" w:cs="Arial"/>
          <w:sz w:val="20"/>
          <w:szCs w:val="20"/>
        </w:rPr>
        <w:t xml:space="preserve">land adjacent to </w:t>
      </w:r>
      <w:r w:rsidR="5259D039" w:rsidRPr="663449A1">
        <w:rPr>
          <w:rFonts w:ascii="Arial" w:hAnsi="Arial" w:cs="Arial"/>
          <w:sz w:val="20"/>
          <w:szCs w:val="20"/>
        </w:rPr>
        <w:t xml:space="preserve">land adjacent to </w:t>
      </w:r>
      <w:r w:rsidR="00344CFF" w:rsidRPr="663449A1">
        <w:rPr>
          <w:rFonts w:ascii="Arial" w:hAnsi="Arial" w:cs="Arial"/>
          <w:sz w:val="20"/>
          <w:szCs w:val="20"/>
        </w:rPr>
        <w:t>Northfleet Station Site</w:t>
      </w:r>
      <w:r w:rsidR="001161D7" w:rsidRPr="663449A1">
        <w:rPr>
          <w:rFonts w:ascii="Arial" w:hAnsi="Arial" w:cs="Arial"/>
          <w:sz w:val="20"/>
          <w:szCs w:val="20"/>
        </w:rPr>
        <w:t xml:space="preserve">. </w:t>
      </w:r>
      <w:r w:rsidR="00A92CFC" w:rsidRPr="663449A1">
        <w:rPr>
          <w:rFonts w:ascii="Arial" w:hAnsi="Arial" w:cs="Arial"/>
          <w:sz w:val="20"/>
          <w:szCs w:val="20"/>
        </w:rPr>
        <w:t>T</w:t>
      </w:r>
      <w:r w:rsidR="00204D37" w:rsidRPr="663449A1">
        <w:rPr>
          <w:rFonts w:ascii="Arial" w:hAnsi="Arial" w:cs="Arial"/>
          <w:sz w:val="20"/>
          <w:szCs w:val="20"/>
        </w:rPr>
        <w:t>he</w:t>
      </w:r>
      <w:r w:rsidR="00A92CFC" w:rsidRPr="663449A1">
        <w:rPr>
          <w:rFonts w:ascii="Arial" w:hAnsi="Arial" w:cs="Arial"/>
          <w:sz w:val="20"/>
          <w:szCs w:val="20"/>
        </w:rPr>
        <w:t>y also do not prevent such</w:t>
      </w:r>
      <w:r w:rsidR="00204D37" w:rsidRPr="663449A1">
        <w:rPr>
          <w:rFonts w:ascii="Arial" w:hAnsi="Arial" w:cs="Arial"/>
          <w:sz w:val="20"/>
          <w:szCs w:val="20"/>
        </w:rPr>
        <w:t xml:space="preserve"> </w:t>
      </w:r>
      <w:r w:rsidR="00C22F98" w:rsidRPr="663449A1">
        <w:rPr>
          <w:rFonts w:ascii="Arial" w:hAnsi="Arial" w:cs="Arial"/>
          <w:sz w:val="20"/>
          <w:szCs w:val="20"/>
        </w:rPr>
        <w:t>discussion or communi</w:t>
      </w:r>
      <w:r w:rsidR="00171CB3" w:rsidRPr="663449A1">
        <w:rPr>
          <w:rFonts w:ascii="Arial" w:hAnsi="Arial" w:cs="Arial"/>
          <w:sz w:val="20"/>
          <w:szCs w:val="20"/>
        </w:rPr>
        <w:t>cation</w:t>
      </w:r>
      <w:r w:rsidR="00C22F98" w:rsidRPr="663449A1">
        <w:rPr>
          <w:rFonts w:ascii="Arial" w:hAnsi="Arial" w:cs="Arial"/>
          <w:sz w:val="20"/>
          <w:szCs w:val="20"/>
        </w:rPr>
        <w:t xml:space="preserve"> as </w:t>
      </w:r>
      <w:r w:rsidR="00280D86" w:rsidRPr="663449A1">
        <w:rPr>
          <w:rFonts w:ascii="Arial" w:hAnsi="Arial" w:cs="Arial"/>
          <w:sz w:val="20"/>
          <w:szCs w:val="20"/>
        </w:rPr>
        <w:t>is</w:t>
      </w:r>
      <w:r w:rsidR="00A92CFC" w:rsidRPr="663449A1">
        <w:rPr>
          <w:rFonts w:ascii="Arial" w:hAnsi="Arial" w:cs="Arial"/>
          <w:sz w:val="20"/>
          <w:szCs w:val="20"/>
        </w:rPr>
        <w:t xml:space="preserve"> necessary to inform</w:t>
      </w:r>
      <w:r w:rsidR="00204D37" w:rsidRPr="663449A1">
        <w:rPr>
          <w:rFonts w:ascii="Arial" w:hAnsi="Arial" w:cs="Arial"/>
          <w:sz w:val="20"/>
          <w:szCs w:val="20"/>
        </w:rPr>
        <w:t xml:space="preserve"> a</w:t>
      </w:r>
      <w:r w:rsidR="00BB1B70" w:rsidRPr="663449A1">
        <w:rPr>
          <w:rFonts w:ascii="Arial" w:hAnsi="Arial" w:cs="Arial"/>
          <w:sz w:val="20"/>
          <w:szCs w:val="20"/>
        </w:rPr>
        <w:t>ny executive</w:t>
      </w:r>
      <w:r w:rsidR="00C22F98" w:rsidRPr="663449A1">
        <w:rPr>
          <w:rFonts w:ascii="Arial" w:hAnsi="Arial" w:cs="Arial"/>
          <w:sz w:val="20"/>
          <w:szCs w:val="20"/>
        </w:rPr>
        <w:t xml:space="preserve"> or non-</w:t>
      </w:r>
      <w:r w:rsidR="006E775D" w:rsidRPr="663449A1">
        <w:rPr>
          <w:rFonts w:ascii="Arial" w:hAnsi="Arial" w:cs="Arial"/>
          <w:sz w:val="20"/>
          <w:szCs w:val="20"/>
        </w:rPr>
        <w:t>executive</w:t>
      </w:r>
      <w:r w:rsidR="00554C07" w:rsidRPr="663449A1">
        <w:rPr>
          <w:rFonts w:ascii="Arial" w:hAnsi="Arial" w:cs="Arial"/>
          <w:sz w:val="20"/>
          <w:szCs w:val="20"/>
        </w:rPr>
        <w:t xml:space="preserve"> decisions by</w:t>
      </w:r>
      <w:r w:rsidR="00C22F98" w:rsidRPr="663449A1">
        <w:rPr>
          <w:rFonts w:ascii="Arial" w:hAnsi="Arial" w:cs="Arial"/>
          <w:sz w:val="20"/>
          <w:szCs w:val="20"/>
        </w:rPr>
        <w:t xml:space="preserve"> </w:t>
      </w:r>
      <w:r w:rsidR="00642A80" w:rsidRPr="663449A1">
        <w:rPr>
          <w:rFonts w:ascii="Arial" w:hAnsi="Arial" w:cs="Arial"/>
          <w:sz w:val="20"/>
          <w:szCs w:val="20"/>
        </w:rPr>
        <w:t>ED</w:t>
      </w:r>
      <w:r w:rsidR="006351A8" w:rsidRPr="663449A1">
        <w:rPr>
          <w:rFonts w:ascii="Arial" w:hAnsi="Arial" w:cs="Arial"/>
          <w:sz w:val="20"/>
          <w:szCs w:val="20"/>
        </w:rPr>
        <w:t>C</w:t>
      </w:r>
      <w:r w:rsidR="00BB1B70" w:rsidRPr="663449A1">
        <w:rPr>
          <w:rFonts w:ascii="Arial" w:hAnsi="Arial" w:cs="Arial"/>
          <w:sz w:val="20"/>
          <w:szCs w:val="20"/>
        </w:rPr>
        <w:t xml:space="preserve"> </w:t>
      </w:r>
      <w:r w:rsidR="00C22F98" w:rsidRPr="663449A1">
        <w:rPr>
          <w:rFonts w:ascii="Arial" w:hAnsi="Arial" w:cs="Arial"/>
          <w:sz w:val="20"/>
          <w:szCs w:val="20"/>
        </w:rPr>
        <w:t xml:space="preserve">directly or indirectly in </w:t>
      </w:r>
      <w:r w:rsidR="00BB1B70" w:rsidRPr="663449A1">
        <w:rPr>
          <w:rFonts w:ascii="Arial" w:hAnsi="Arial" w:cs="Arial"/>
          <w:sz w:val="20"/>
          <w:szCs w:val="20"/>
        </w:rPr>
        <w:t xml:space="preserve">connection with the plans or proposals </w:t>
      </w:r>
      <w:r w:rsidR="00344CFF" w:rsidRPr="663449A1">
        <w:rPr>
          <w:rFonts w:ascii="Arial" w:hAnsi="Arial" w:cs="Arial"/>
          <w:sz w:val="20"/>
          <w:szCs w:val="20"/>
        </w:rPr>
        <w:t xml:space="preserve">for the redevelopment of the </w:t>
      </w:r>
      <w:r w:rsidR="30BAE545" w:rsidRPr="663449A1">
        <w:rPr>
          <w:rFonts w:ascii="Arial" w:hAnsi="Arial" w:cs="Arial"/>
          <w:sz w:val="20"/>
          <w:szCs w:val="20"/>
        </w:rPr>
        <w:t xml:space="preserve">land adjacent to </w:t>
      </w:r>
      <w:r w:rsidR="00344CFF" w:rsidRPr="663449A1">
        <w:rPr>
          <w:rFonts w:ascii="Arial" w:hAnsi="Arial" w:cs="Arial"/>
          <w:sz w:val="20"/>
          <w:szCs w:val="20"/>
        </w:rPr>
        <w:t>Northfleet Station Site</w:t>
      </w:r>
      <w:r w:rsidR="00BB1B70" w:rsidRPr="663449A1">
        <w:rPr>
          <w:rFonts w:ascii="Arial" w:hAnsi="Arial" w:cs="Arial"/>
          <w:sz w:val="20"/>
          <w:szCs w:val="20"/>
        </w:rPr>
        <w:t>, which</w:t>
      </w:r>
      <w:r w:rsidR="00554C07" w:rsidRPr="663449A1">
        <w:rPr>
          <w:rFonts w:ascii="Arial" w:hAnsi="Arial" w:cs="Arial"/>
          <w:sz w:val="20"/>
          <w:szCs w:val="20"/>
        </w:rPr>
        <w:t xml:space="preserve"> decisions</w:t>
      </w:r>
      <w:r w:rsidR="00BB1B70" w:rsidRPr="663449A1">
        <w:rPr>
          <w:rFonts w:ascii="Arial" w:hAnsi="Arial" w:cs="Arial"/>
          <w:sz w:val="20"/>
          <w:szCs w:val="20"/>
        </w:rPr>
        <w:t xml:space="preserve"> are </w:t>
      </w:r>
      <w:r w:rsidR="006E775D" w:rsidRPr="663449A1">
        <w:rPr>
          <w:rFonts w:ascii="Arial" w:hAnsi="Arial" w:cs="Arial"/>
          <w:sz w:val="20"/>
          <w:szCs w:val="20"/>
        </w:rPr>
        <w:t xml:space="preserve">separate and distinct from </w:t>
      </w:r>
      <w:r w:rsidR="00BB1B70" w:rsidRPr="663449A1">
        <w:rPr>
          <w:rFonts w:ascii="Arial" w:hAnsi="Arial" w:cs="Arial"/>
          <w:sz w:val="20"/>
          <w:szCs w:val="20"/>
        </w:rPr>
        <w:t xml:space="preserve">the </w:t>
      </w:r>
      <w:r w:rsidR="00204D37" w:rsidRPr="663449A1">
        <w:rPr>
          <w:rFonts w:ascii="Arial" w:hAnsi="Arial" w:cs="Arial"/>
          <w:sz w:val="20"/>
          <w:szCs w:val="20"/>
        </w:rPr>
        <w:t xml:space="preserve">LPA's determination of the </w:t>
      </w:r>
      <w:r w:rsidR="00A2771E" w:rsidRPr="663449A1">
        <w:rPr>
          <w:rFonts w:ascii="Arial" w:hAnsi="Arial" w:cs="Arial"/>
          <w:sz w:val="20"/>
          <w:szCs w:val="20"/>
        </w:rPr>
        <w:t>planning application</w:t>
      </w:r>
      <w:r w:rsidR="00817ACB" w:rsidRPr="663449A1">
        <w:rPr>
          <w:rFonts w:ascii="Arial" w:hAnsi="Arial" w:cs="Arial"/>
          <w:sz w:val="20"/>
          <w:szCs w:val="20"/>
        </w:rPr>
        <w:t>, or subsequent related applications</w:t>
      </w:r>
      <w:r w:rsidR="00204D37" w:rsidRPr="663449A1">
        <w:rPr>
          <w:rFonts w:ascii="Arial" w:hAnsi="Arial" w:cs="Arial"/>
          <w:sz w:val="20"/>
          <w:szCs w:val="20"/>
        </w:rPr>
        <w:t xml:space="preserve"> </w:t>
      </w:r>
      <w:r w:rsidR="00344CFF" w:rsidRPr="663449A1">
        <w:rPr>
          <w:rFonts w:ascii="Arial" w:hAnsi="Arial" w:cs="Arial"/>
          <w:sz w:val="20"/>
          <w:szCs w:val="20"/>
        </w:rPr>
        <w:t xml:space="preserve">for the redevelopment of the </w:t>
      </w:r>
      <w:r w:rsidR="03CEA152" w:rsidRPr="663449A1">
        <w:rPr>
          <w:rFonts w:ascii="Arial" w:hAnsi="Arial" w:cs="Arial"/>
          <w:sz w:val="20"/>
          <w:szCs w:val="20"/>
        </w:rPr>
        <w:t xml:space="preserve">land adjacent to </w:t>
      </w:r>
      <w:r w:rsidR="00344CFF" w:rsidRPr="663449A1">
        <w:rPr>
          <w:rFonts w:ascii="Arial" w:hAnsi="Arial" w:cs="Arial"/>
          <w:sz w:val="20"/>
          <w:szCs w:val="20"/>
        </w:rPr>
        <w:t>Northfleet Station Site</w:t>
      </w:r>
      <w:r w:rsidR="00BB1B70" w:rsidRPr="663449A1">
        <w:rPr>
          <w:rFonts w:ascii="Arial" w:hAnsi="Arial" w:cs="Arial"/>
          <w:sz w:val="20"/>
          <w:szCs w:val="20"/>
        </w:rPr>
        <w:t xml:space="preserve">. </w:t>
      </w:r>
      <w:r w:rsidR="00497F22" w:rsidRPr="663449A1">
        <w:rPr>
          <w:rFonts w:ascii="Arial" w:hAnsi="Arial" w:cs="Arial"/>
          <w:sz w:val="20"/>
          <w:szCs w:val="20"/>
        </w:rPr>
        <w:t xml:space="preserve"> </w:t>
      </w:r>
      <w:r w:rsidR="008E150D" w:rsidRPr="663449A1">
        <w:rPr>
          <w:rFonts w:ascii="Arial" w:hAnsi="Arial" w:cs="Arial"/>
          <w:sz w:val="20"/>
          <w:szCs w:val="20"/>
        </w:rPr>
        <w:t>However</w:t>
      </w:r>
      <w:r w:rsidR="00AE3E70" w:rsidRPr="663449A1">
        <w:rPr>
          <w:rFonts w:ascii="Arial" w:hAnsi="Arial" w:cs="Arial"/>
          <w:sz w:val="20"/>
          <w:szCs w:val="20"/>
        </w:rPr>
        <w:t>,</w:t>
      </w:r>
      <w:r w:rsidR="008E150D" w:rsidRPr="663449A1">
        <w:rPr>
          <w:rFonts w:ascii="Arial" w:hAnsi="Arial" w:cs="Arial"/>
          <w:sz w:val="20"/>
          <w:szCs w:val="20"/>
        </w:rPr>
        <w:t xml:space="preserve"> </w:t>
      </w:r>
      <w:r w:rsidR="00AE3E70" w:rsidRPr="663449A1">
        <w:rPr>
          <w:rFonts w:ascii="Arial" w:hAnsi="Arial" w:cs="Arial"/>
          <w:sz w:val="20"/>
          <w:szCs w:val="20"/>
        </w:rPr>
        <w:t>should an EDC Board Member</w:t>
      </w:r>
      <w:r w:rsidR="008E150D" w:rsidRPr="663449A1">
        <w:rPr>
          <w:rFonts w:ascii="Arial" w:hAnsi="Arial" w:cs="Arial"/>
          <w:sz w:val="20"/>
          <w:szCs w:val="20"/>
        </w:rPr>
        <w:t xml:space="preserve"> </w:t>
      </w:r>
      <w:r w:rsidR="00AE3E70" w:rsidRPr="663449A1">
        <w:rPr>
          <w:rFonts w:ascii="Arial" w:hAnsi="Arial" w:cs="Arial"/>
          <w:sz w:val="20"/>
          <w:szCs w:val="20"/>
        </w:rPr>
        <w:t>become closely involved in the preparation of</w:t>
      </w:r>
      <w:r w:rsidR="00817ACB" w:rsidRPr="663449A1">
        <w:rPr>
          <w:rFonts w:ascii="Arial" w:hAnsi="Arial" w:cs="Arial"/>
          <w:sz w:val="20"/>
          <w:szCs w:val="20"/>
        </w:rPr>
        <w:t xml:space="preserve"> any such</w:t>
      </w:r>
      <w:r w:rsidR="008E150D" w:rsidRPr="663449A1">
        <w:rPr>
          <w:rFonts w:ascii="Arial" w:hAnsi="Arial" w:cs="Arial"/>
          <w:sz w:val="20"/>
          <w:szCs w:val="20"/>
        </w:rPr>
        <w:t xml:space="preserve"> application</w:t>
      </w:r>
      <w:r w:rsidR="005F4DCD" w:rsidRPr="663449A1">
        <w:rPr>
          <w:rFonts w:ascii="Arial" w:hAnsi="Arial" w:cs="Arial"/>
          <w:sz w:val="20"/>
          <w:szCs w:val="20"/>
        </w:rPr>
        <w:t xml:space="preserve"> </w:t>
      </w:r>
      <w:r w:rsidR="00344CFF" w:rsidRPr="663449A1">
        <w:rPr>
          <w:rFonts w:ascii="Arial" w:hAnsi="Arial" w:cs="Arial"/>
          <w:sz w:val="20"/>
          <w:szCs w:val="20"/>
        </w:rPr>
        <w:t xml:space="preserve">for the redevelopment of the </w:t>
      </w:r>
      <w:r w:rsidR="59C7921B" w:rsidRPr="663449A1">
        <w:rPr>
          <w:rFonts w:ascii="Arial" w:hAnsi="Arial" w:cs="Arial"/>
          <w:sz w:val="20"/>
          <w:szCs w:val="20"/>
        </w:rPr>
        <w:t xml:space="preserve">land adjacent to </w:t>
      </w:r>
      <w:r w:rsidR="00344CFF" w:rsidRPr="663449A1">
        <w:rPr>
          <w:rFonts w:ascii="Arial" w:hAnsi="Arial" w:cs="Arial"/>
          <w:sz w:val="20"/>
          <w:szCs w:val="20"/>
        </w:rPr>
        <w:t>Northfleet Station Site</w:t>
      </w:r>
      <w:r w:rsidR="00AE3E70" w:rsidRPr="663449A1">
        <w:rPr>
          <w:rFonts w:ascii="Arial" w:hAnsi="Arial" w:cs="Arial"/>
          <w:sz w:val="20"/>
          <w:szCs w:val="20"/>
        </w:rPr>
        <w:t>,</w:t>
      </w:r>
      <w:r w:rsidR="008E150D" w:rsidRPr="663449A1">
        <w:rPr>
          <w:rFonts w:ascii="Arial" w:hAnsi="Arial" w:cs="Arial"/>
          <w:sz w:val="20"/>
          <w:szCs w:val="20"/>
        </w:rPr>
        <w:t xml:space="preserve"> </w:t>
      </w:r>
      <w:r w:rsidR="00AE3E70" w:rsidRPr="663449A1">
        <w:rPr>
          <w:rFonts w:ascii="Arial" w:hAnsi="Arial" w:cs="Arial"/>
          <w:sz w:val="20"/>
          <w:szCs w:val="20"/>
        </w:rPr>
        <w:t xml:space="preserve">they </w:t>
      </w:r>
      <w:r w:rsidR="008E150D" w:rsidRPr="663449A1">
        <w:rPr>
          <w:rFonts w:ascii="Arial" w:hAnsi="Arial" w:cs="Arial"/>
          <w:sz w:val="20"/>
          <w:szCs w:val="20"/>
        </w:rPr>
        <w:t>will not sit as members on the Planning Committee that determines the</w:t>
      </w:r>
      <w:r w:rsidR="00817ACB" w:rsidRPr="663449A1">
        <w:rPr>
          <w:rFonts w:ascii="Arial" w:hAnsi="Arial" w:cs="Arial"/>
          <w:sz w:val="20"/>
          <w:szCs w:val="20"/>
        </w:rPr>
        <w:t xml:space="preserve"> relevant</w:t>
      </w:r>
      <w:r w:rsidR="008E150D" w:rsidRPr="663449A1">
        <w:rPr>
          <w:rFonts w:ascii="Arial" w:hAnsi="Arial" w:cs="Arial"/>
          <w:sz w:val="20"/>
          <w:szCs w:val="20"/>
        </w:rPr>
        <w:t xml:space="preserve"> application.</w:t>
      </w:r>
    </w:p>
    <w:p w14:paraId="66B329CC" w14:textId="103E8191" w:rsidR="00043FDF" w:rsidRDefault="00497F22" w:rsidP="00497F22">
      <w:pPr>
        <w:jc w:val="both"/>
        <w:rPr>
          <w:rFonts w:ascii="Arial" w:hAnsi="Arial" w:cs="Arial"/>
          <w:sz w:val="20"/>
          <w:szCs w:val="20"/>
        </w:rPr>
      </w:pPr>
      <w:r>
        <w:rPr>
          <w:rFonts w:ascii="Arial" w:hAnsi="Arial" w:cs="Arial"/>
          <w:sz w:val="20"/>
          <w:szCs w:val="20"/>
        </w:rPr>
        <w:t>I</w:t>
      </w:r>
      <w:r w:rsidR="00AE3E70">
        <w:rPr>
          <w:rFonts w:ascii="Arial" w:hAnsi="Arial" w:cs="Arial"/>
          <w:sz w:val="20"/>
          <w:szCs w:val="20"/>
        </w:rPr>
        <w:t>n addition, these arrangements</w:t>
      </w:r>
      <w:r>
        <w:rPr>
          <w:rFonts w:ascii="Arial" w:hAnsi="Arial" w:cs="Arial"/>
          <w:sz w:val="20"/>
          <w:szCs w:val="20"/>
        </w:rPr>
        <w:t xml:space="preserve"> do not prevent the performance of ordinary staff management functions</w:t>
      </w:r>
      <w:r w:rsidR="00A22014">
        <w:rPr>
          <w:rFonts w:ascii="Arial" w:hAnsi="Arial" w:cs="Arial"/>
          <w:sz w:val="20"/>
          <w:szCs w:val="20"/>
        </w:rPr>
        <w:t xml:space="preserve"> at </w:t>
      </w:r>
      <w:r w:rsidR="00642A80">
        <w:rPr>
          <w:rFonts w:ascii="Arial" w:hAnsi="Arial" w:cs="Arial"/>
          <w:sz w:val="20"/>
          <w:szCs w:val="20"/>
        </w:rPr>
        <w:t>ED</w:t>
      </w:r>
      <w:r w:rsidR="006351A8">
        <w:rPr>
          <w:rFonts w:ascii="Arial" w:hAnsi="Arial" w:cs="Arial"/>
          <w:sz w:val="20"/>
          <w:szCs w:val="20"/>
        </w:rPr>
        <w:t>C</w:t>
      </w:r>
      <w:r w:rsidR="00917329">
        <w:rPr>
          <w:rFonts w:ascii="Arial" w:hAnsi="Arial" w:cs="Arial"/>
          <w:sz w:val="20"/>
          <w:szCs w:val="20"/>
        </w:rPr>
        <w:t>,</w:t>
      </w:r>
      <w:r>
        <w:rPr>
          <w:rFonts w:ascii="Arial" w:hAnsi="Arial" w:cs="Arial"/>
          <w:sz w:val="20"/>
          <w:szCs w:val="20"/>
        </w:rPr>
        <w:t xml:space="preserve"> subject to</w:t>
      </w:r>
      <w:r w:rsidR="00917329">
        <w:rPr>
          <w:rFonts w:ascii="Arial" w:hAnsi="Arial" w:cs="Arial"/>
          <w:sz w:val="20"/>
          <w:szCs w:val="20"/>
        </w:rPr>
        <w:t xml:space="preserve"> the safeguards </w:t>
      </w:r>
      <w:r w:rsidR="00725978">
        <w:rPr>
          <w:rFonts w:ascii="Arial" w:hAnsi="Arial" w:cs="Arial"/>
          <w:sz w:val="20"/>
          <w:szCs w:val="20"/>
        </w:rPr>
        <w:t>set out in</w:t>
      </w:r>
      <w:r w:rsidR="00204D37">
        <w:rPr>
          <w:rFonts w:ascii="Arial" w:hAnsi="Arial" w:cs="Arial"/>
          <w:sz w:val="20"/>
          <w:szCs w:val="20"/>
        </w:rPr>
        <w:t xml:space="preserve"> </w:t>
      </w:r>
      <w:r>
        <w:rPr>
          <w:rFonts w:ascii="Arial" w:hAnsi="Arial" w:cs="Arial"/>
          <w:sz w:val="20"/>
          <w:szCs w:val="20"/>
        </w:rPr>
        <w:t xml:space="preserve">these Handling Arrangements. </w:t>
      </w:r>
    </w:p>
    <w:p w14:paraId="7907A6B5" w14:textId="3595D5C0" w:rsidR="00AE3E70" w:rsidRDefault="00AE3E70" w:rsidP="00497F22">
      <w:pPr>
        <w:jc w:val="both"/>
        <w:rPr>
          <w:rFonts w:ascii="Arial" w:hAnsi="Arial" w:cs="Arial"/>
          <w:sz w:val="20"/>
          <w:szCs w:val="20"/>
        </w:rPr>
      </w:pPr>
      <w:r w:rsidRPr="00AE3E70">
        <w:rPr>
          <w:rFonts w:ascii="Arial" w:hAnsi="Arial" w:cs="Arial"/>
          <w:sz w:val="20"/>
          <w:szCs w:val="20"/>
        </w:rPr>
        <w:t>Planning  Committee  members  shall  be  mindful  of  the  guidance  set  out  in  the  Planning Advisory Service publication "Probity In Planning – Advice for councillors and officers making planning decisions" and "Openness and transparency on personal interests" published by the Ministry for Housing, Communities and Local Government.</w:t>
      </w:r>
    </w:p>
    <w:p w14:paraId="0257585F" w14:textId="187D942E" w:rsidR="00A25250" w:rsidRPr="004A7796" w:rsidRDefault="00A25250" w:rsidP="00497F22">
      <w:pPr>
        <w:jc w:val="both"/>
        <w:rPr>
          <w:rFonts w:ascii="Arial" w:hAnsi="Arial" w:cs="Arial"/>
          <w:sz w:val="20"/>
          <w:szCs w:val="20"/>
        </w:rPr>
      </w:pPr>
      <w:r w:rsidRPr="663449A1">
        <w:rPr>
          <w:rFonts w:ascii="Arial" w:hAnsi="Arial" w:cs="Arial"/>
          <w:sz w:val="20"/>
          <w:szCs w:val="20"/>
        </w:rPr>
        <w:t>Nothing in these Handling Arrangements shall fetter the performance of the LPA's statutory functions or</w:t>
      </w:r>
      <w:r w:rsidR="00917329" w:rsidRPr="663449A1">
        <w:rPr>
          <w:rFonts w:ascii="Arial" w:hAnsi="Arial" w:cs="Arial"/>
          <w:sz w:val="20"/>
          <w:szCs w:val="20"/>
        </w:rPr>
        <w:t xml:space="preserve"> the</w:t>
      </w:r>
      <w:r w:rsidRPr="663449A1">
        <w:rPr>
          <w:rFonts w:ascii="Arial" w:hAnsi="Arial" w:cs="Arial"/>
          <w:sz w:val="20"/>
          <w:szCs w:val="20"/>
        </w:rPr>
        <w:t xml:space="preserve"> public</w:t>
      </w:r>
      <w:r w:rsidR="00917329" w:rsidRPr="663449A1">
        <w:rPr>
          <w:rFonts w:ascii="Arial" w:hAnsi="Arial" w:cs="Arial"/>
          <w:sz w:val="20"/>
          <w:szCs w:val="20"/>
        </w:rPr>
        <w:t>'s</w:t>
      </w:r>
      <w:r w:rsidRPr="663449A1">
        <w:rPr>
          <w:rFonts w:ascii="Arial" w:hAnsi="Arial" w:cs="Arial"/>
          <w:sz w:val="20"/>
          <w:szCs w:val="20"/>
        </w:rPr>
        <w:t xml:space="preserve"> access to information </w:t>
      </w:r>
      <w:r w:rsidR="00917329" w:rsidRPr="663449A1">
        <w:rPr>
          <w:rFonts w:ascii="Arial" w:hAnsi="Arial" w:cs="Arial"/>
          <w:sz w:val="20"/>
          <w:szCs w:val="20"/>
        </w:rPr>
        <w:t xml:space="preserve">on </w:t>
      </w:r>
      <w:r w:rsidRPr="663449A1">
        <w:rPr>
          <w:rFonts w:ascii="Arial" w:hAnsi="Arial" w:cs="Arial"/>
          <w:sz w:val="20"/>
          <w:szCs w:val="20"/>
        </w:rPr>
        <w:t xml:space="preserve">the plans or proposals </w:t>
      </w:r>
      <w:r w:rsidR="0018716A" w:rsidRPr="663449A1">
        <w:rPr>
          <w:rFonts w:ascii="Arial" w:hAnsi="Arial" w:cs="Arial"/>
          <w:sz w:val="20"/>
          <w:szCs w:val="20"/>
        </w:rPr>
        <w:t xml:space="preserve">for the redevelopment of the </w:t>
      </w:r>
      <w:r w:rsidR="61047BDA" w:rsidRPr="663449A1">
        <w:rPr>
          <w:rFonts w:ascii="Arial" w:hAnsi="Arial" w:cs="Arial"/>
          <w:sz w:val="20"/>
          <w:szCs w:val="20"/>
        </w:rPr>
        <w:t xml:space="preserve">land adjacent to </w:t>
      </w:r>
      <w:r w:rsidR="0018716A" w:rsidRPr="663449A1">
        <w:rPr>
          <w:rFonts w:ascii="Arial" w:hAnsi="Arial" w:cs="Arial"/>
          <w:sz w:val="20"/>
          <w:szCs w:val="20"/>
        </w:rPr>
        <w:t>Northfleet Station Site</w:t>
      </w:r>
      <w:r w:rsidR="00917329" w:rsidRPr="663449A1">
        <w:rPr>
          <w:rFonts w:ascii="Arial" w:hAnsi="Arial" w:cs="Arial"/>
          <w:sz w:val="20"/>
          <w:szCs w:val="20"/>
        </w:rPr>
        <w:t>,</w:t>
      </w:r>
      <w:r w:rsidRPr="663449A1">
        <w:rPr>
          <w:rFonts w:ascii="Arial" w:hAnsi="Arial" w:cs="Arial"/>
          <w:sz w:val="20"/>
          <w:szCs w:val="20"/>
        </w:rPr>
        <w:t xml:space="preserve"> in accordance with the Freedom of Information Act 2000 or Environmental Information Regulations 2004 or other relevant legislation</w:t>
      </w:r>
      <w:r w:rsidR="0018716A" w:rsidRPr="663449A1">
        <w:rPr>
          <w:rFonts w:ascii="Arial" w:hAnsi="Arial" w:cs="Arial"/>
          <w:sz w:val="20"/>
          <w:szCs w:val="20"/>
        </w:rPr>
        <w:t>.</w:t>
      </w:r>
    </w:p>
    <w:p w14:paraId="6EE4B8CF" w14:textId="77777777" w:rsidR="003F2D2F" w:rsidRDefault="003F2D2F" w:rsidP="00ED13BF">
      <w:pPr>
        <w:jc w:val="center"/>
        <w:rPr>
          <w:rFonts w:ascii="Arial" w:hAnsi="Arial" w:cs="Arial"/>
          <w:b/>
          <w:sz w:val="20"/>
          <w:szCs w:val="20"/>
          <w:u w:val="single"/>
        </w:rPr>
      </w:pPr>
    </w:p>
    <w:p w14:paraId="6CAE75D8" w14:textId="58761052" w:rsidR="00911A6A" w:rsidRPr="0018716A" w:rsidRDefault="536D34C5" w:rsidP="003F2D2F">
      <w:pPr>
        <w:jc w:val="center"/>
        <w:rPr>
          <w:rFonts w:ascii="Arial" w:hAnsi="Arial" w:cs="Arial"/>
          <w:b/>
          <w:bCs/>
          <w:sz w:val="20"/>
          <w:szCs w:val="20"/>
          <w:u w:val="single"/>
        </w:rPr>
      </w:pPr>
      <w:r w:rsidRPr="663449A1">
        <w:rPr>
          <w:rFonts w:ascii="Arial" w:hAnsi="Arial" w:cs="Arial"/>
          <w:b/>
          <w:bCs/>
          <w:sz w:val="20"/>
          <w:szCs w:val="20"/>
          <w:u w:val="single"/>
        </w:rPr>
        <w:t xml:space="preserve">Land adjacent to </w:t>
      </w:r>
      <w:r w:rsidR="0018716A" w:rsidRPr="663449A1">
        <w:rPr>
          <w:rFonts w:ascii="Arial" w:hAnsi="Arial" w:cs="Arial"/>
          <w:b/>
          <w:bCs/>
          <w:sz w:val="20"/>
          <w:szCs w:val="20"/>
          <w:u w:val="single"/>
        </w:rPr>
        <w:t>Northfleet Station Site</w:t>
      </w:r>
      <w:r w:rsidR="003F2D2F" w:rsidRPr="663449A1">
        <w:rPr>
          <w:rFonts w:ascii="Arial" w:hAnsi="Arial" w:cs="Arial"/>
          <w:b/>
          <w:bCs/>
          <w:sz w:val="20"/>
          <w:szCs w:val="20"/>
          <w:u w:val="single"/>
        </w:rPr>
        <w:t xml:space="preserve"> </w:t>
      </w:r>
      <w:r w:rsidR="005F4DCD" w:rsidRPr="663449A1">
        <w:rPr>
          <w:rFonts w:ascii="Arial" w:hAnsi="Arial" w:cs="Arial"/>
          <w:b/>
          <w:bCs/>
          <w:sz w:val="20"/>
          <w:szCs w:val="20"/>
          <w:u w:val="single"/>
        </w:rPr>
        <w:t xml:space="preserve">- </w:t>
      </w:r>
      <w:r w:rsidR="00FF0641" w:rsidRPr="663449A1">
        <w:rPr>
          <w:rFonts w:ascii="Arial" w:hAnsi="Arial" w:cs="Arial"/>
          <w:b/>
          <w:bCs/>
          <w:sz w:val="20"/>
          <w:szCs w:val="20"/>
          <w:u w:val="single"/>
        </w:rPr>
        <w:t>Handling Arrangements</w:t>
      </w:r>
    </w:p>
    <w:p w14:paraId="7BEBC37F" w14:textId="4FD72BDD" w:rsidR="00911A6A" w:rsidRDefault="0007406F" w:rsidP="004A7796">
      <w:pPr>
        <w:jc w:val="both"/>
        <w:rPr>
          <w:rFonts w:ascii="Arial" w:hAnsi="Arial" w:cs="Arial"/>
          <w:sz w:val="20"/>
          <w:szCs w:val="20"/>
        </w:rPr>
      </w:pPr>
      <w:r w:rsidRPr="663449A1">
        <w:rPr>
          <w:rFonts w:ascii="Arial" w:hAnsi="Arial" w:cs="Arial"/>
          <w:sz w:val="20"/>
          <w:szCs w:val="20"/>
        </w:rPr>
        <w:t xml:space="preserve">This note sets out </w:t>
      </w:r>
      <w:r w:rsidR="00016201" w:rsidRPr="663449A1">
        <w:rPr>
          <w:rFonts w:ascii="Arial" w:hAnsi="Arial" w:cs="Arial"/>
          <w:sz w:val="20"/>
          <w:szCs w:val="20"/>
        </w:rPr>
        <w:t xml:space="preserve">the practical arrangements that </w:t>
      </w:r>
      <w:r w:rsidR="00206EE6" w:rsidRPr="663449A1">
        <w:rPr>
          <w:rFonts w:ascii="Arial" w:hAnsi="Arial" w:cs="Arial"/>
          <w:sz w:val="20"/>
          <w:szCs w:val="20"/>
        </w:rPr>
        <w:t>ED</w:t>
      </w:r>
      <w:r w:rsidR="006351A8" w:rsidRPr="663449A1">
        <w:rPr>
          <w:rFonts w:ascii="Arial" w:hAnsi="Arial" w:cs="Arial"/>
          <w:sz w:val="20"/>
          <w:szCs w:val="20"/>
        </w:rPr>
        <w:t>C</w:t>
      </w:r>
      <w:r w:rsidR="00016201" w:rsidRPr="663449A1">
        <w:rPr>
          <w:rFonts w:ascii="Arial" w:hAnsi="Arial" w:cs="Arial"/>
          <w:sz w:val="20"/>
          <w:szCs w:val="20"/>
        </w:rPr>
        <w:t xml:space="preserve"> has put in place to </w:t>
      </w:r>
      <w:r w:rsidRPr="663449A1">
        <w:rPr>
          <w:rFonts w:ascii="Arial" w:hAnsi="Arial" w:cs="Arial"/>
          <w:sz w:val="20"/>
          <w:szCs w:val="20"/>
        </w:rPr>
        <w:t>ensure</w:t>
      </w:r>
      <w:r w:rsidR="00016201" w:rsidRPr="663449A1">
        <w:rPr>
          <w:rFonts w:ascii="Arial" w:hAnsi="Arial" w:cs="Arial"/>
          <w:sz w:val="20"/>
          <w:szCs w:val="20"/>
        </w:rPr>
        <w:t xml:space="preserve"> a functional separation between the </w:t>
      </w:r>
      <w:r w:rsidR="005F4DCD" w:rsidRPr="663449A1">
        <w:rPr>
          <w:rFonts w:ascii="Arial" w:hAnsi="Arial" w:cs="Arial"/>
          <w:sz w:val="20"/>
          <w:szCs w:val="20"/>
        </w:rPr>
        <w:t xml:space="preserve">Funder </w:t>
      </w:r>
      <w:r w:rsidR="00016201" w:rsidRPr="663449A1">
        <w:rPr>
          <w:rFonts w:ascii="Arial" w:hAnsi="Arial" w:cs="Arial"/>
          <w:sz w:val="20"/>
          <w:szCs w:val="20"/>
        </w:rPr>
        <w:t>and the LPA</w:t>
      </w:r>
      <w:r w:rsidR="00C17DE9" w:rsidRPr="663449A1">
        <w:rPr>
          <w:rFonts w:ascii="Arial" w:hAnsi="Arial" w:cs="Arial"/>
          <w:sz w:val="20"/>
          <w:szCs w:val="20"/>
        </w:rPr>
        <w:t>,</w:t>
      </w:r>
      <w:r w:rsidR="00016201" w:rsidRPr="663449A1">
        <w:rPr>
          <w:rFonts w:ascii="Arial" w:hAnsi="Arial" w:cs="Arial"/>
          <w:sz w:val="20"/>
          <w:szCs w:val="20"/>
        </w:rPr>
        <w:t xml:space="preserve"> in connection with </w:t>
      </w:r>
      <w:r w:rsidRPr="663449A1">
        <w:rPr>
          <w:rFonts w:ascii="Arial" w:hAnsi="Arial" w:cs="Arial"/>
          <w:sz w:val="20"/>
          <w:szCs w:val="20"/>
        </w:rPr>
        <w:t xml:space="preserve">the </w:t>
      </w:r>
      <w:r w:rsidR="00A2771E" w:rsidRPr="663449A1">
        <w:rPr>
          <w:rFonts w:ascii="Arial" w:hAnsi="Arial" w:cs="Arial"/>
          <w:sz w:val="20"/>
          <w:szCs w:val="20"/>
        </w:rPr>
        <w:t>planning application</w:t>
      </w:r>
      <w:r w:rsidR="00A4068B" w:rsidRPr="663449A1">
        <w:rPr>
          <w:rFonts w:ascii="Arial" w:hAnsi="Arial" w:cs="Arial"/>
          <w:sz w:val="20"/>
          <w:szCs w:val="20"/>
        </w:rPr>
        <w:t xml:space="preserve"> and </w:t>
      </w:r>
      <w:r w:rsidR="009A23A7" w:rsidRPr="663449A1">
        <w:rPr>
          <w:rFonts w:ascii="Arial" w:hAnsi="Arial" w:cs="Arial"/>
          <w:sz w:val="20"/>
          <w:szCs w:val="20"/>
        </w:rPr>
        <w:t xml:space="preserve"> </w:t>
      </w:r>
      <w:r w:rsidR="00A4068B" w:rsidRPr="663449A1">
        <w:rPr>
          <w:rFonts w:ascii="Arial" w:hAnsi="Arial" w:cs="Arial"/>
          <w:sz w:val="20"/>
          <w:szCs w:val="20"/>
        </w:rPr>
        <w:t xml:space="preserve">subsequent related applications </w:t>
      </w:r>
      <w:r w:rsidR="0018716A" w:rsidRPr="663449A1">
        <w:rPr>
          <w:rFonts w:ascii="Arial" w:hAnsi="Arial" w:cs="Arial"/>
          <w:sz w:val="20"/>
          <w:szCs w:val="20"/>
        </w:rPr>
        <w:t xml:space="preserve">for the redevelopment of the </w:t>
      </w:r>
      <w:r w:rsidR="3AAC1E73" w:rsidRPr="663449A1">
        <w:rPr>
          <w:rFonts w:ascii="Arial" w:hAnsi="Arial" w:cs="Arial"/>
          <w:sz w:val="20"/>
          <w:szCs w:val="20"/>
        </w:rPr>
        <w:t xml:space="preserve">land adjacent to </w:t>
      </w:r>
      <w:r w:rsidR="0018716A" w:rsidRPr="663449A1">
        <w:rPr>
          <w:rFonts w:ascii="Arial" w:hAnsi="Arial" w:cs="Arial"/>
          <w:sz w:val="20"/>
          <w:szCs w:val="20"/>
        </w:rPr>
        <w:t>Northfleet Station Site</w:t>
      </w:r>
      <w:r w:rsidR="00C17DE9" w:rsidRPr="663449A1">
        <w:rPr>
          <w:rFonts w:ascii="Arial" w:hAnsi="Arial" w:cs="Arial"/>
          <w:sz w:val="20"/>
          <w:szCs w:val="20"/>
        </w:rPr>
        <w:t>.</w:t>
      </w:r>
      <w:r w:rsidR="00016201" w:rsidRPr="663449A1">
        <w:rPr>
          <w:rFonts w:ascii="Arial" w:hAnsi="Arial" w:cs="Arial"/>
          <w:sz w:val="20"/>
          <w:szCs w:val="20"/>
        </w:rPr>
        <w:t xml:space="preserve"> </w:t>
      </w:r>
      <w:r w:rsidR="00C17DE9" w:rsidRPr="663449A1">
        <w:rPr>
          <w:rFonts w:ascii="Arial" w:hAnsi="Arial" w:cs="Arial"/>
          <w:sz w:val="20"/>
          <w:szCs w:val="20"/>
        </w:rPr>
        <w:t>A</w:t>
      </w:r>
      <w:r w:rsidR="00016201" w:rsidRPr="663449A1">
        <w:rPr>
          <w:rFonts w:ascii="Arial" w:hAnsi="Arial" w:cs="Arial"/>
          <w:sz w:val="20"/>
          <w:szCs w:val="20"/>
        </w:rPr>
        <w:t xml:space="preserve">mongst other things, </w:t>
      </w:r>
      <w:r w:rsidRPr="663449A1">
        <w:rPr>
          <w:rFonts w:ascii="Arial" w:hAnsi="Arial" w:cs="Arial"/>
          <w:sz w:val="20"/>
          <w:szCs w:val="20"/>
        </w:rPr>
        <w:t xml:space="preserve">this </w:t>
      </w:r>
      <w:r w:rsidR="00C17DE9" w:rsidRPr="663449A1">
        <w:rPr>
          <w:rFonts w:ascii="Arial" w:hAnsi="Arial" w:cs="Arial"/>
          <w:sz w:val="20"/>
          <w:szCs w:val="20"/>
        </w:rPr>
        <w:t>help</w:t>
      </w:r>
      <w:r w:rsidRPr="663449A1">
        <w:rPr>
          <w:rFonts w:ascii="Arial" w:hAnsi="Arial" w:cs="Arial"/>
          <w:sz w:val="20"/>
          <w:szCs w:val="20"/>
        </w:rPr>
        <w:t>s</w:t>
      </w:r>
      <w:r w:rsidR="00C17DE9" w:rsidRPr="663449A1">
        <w:rPr>
          <w:rFonts w:ascii="Arial" w:hAnsi="Arial" w:cs="Arial"/>
          <w:sz w:val="20"/>
          <w:szCs w:val="20"/>
        </w:rPr>
        <w:t xml:space="preserve"> ensure that the</w:t>
      </w:r>
      <w:r w:rsidRPr="663449A1">
        <w:rPr>
          <w:rFonts w:ascii="Arial" w:hAnsi="Arial" w:cs="Arial"/>
          <w:sz w:val="20"/>
          <w:szCs w:val="20"/>
        </w:rPr>
        <w:t>re is a clear</w:t>
      </w:r>
      <w:r w:rsidR="00120ACE" w:rsidRPr="663449A1">
        <w:rPr>
          <w:rFonts w:ascii="Arial" w:hAnsi="Arial" w:cs="Arial"/>
          <w:sz w:val="20"/>
          <w:szCs w:val="20"/>
        </w:rPr>
        <w:t xml:space="preserve"> </w:t>
      </w:r>
      <w:r w:rsidRPr="663449A1">
        <w:rPr>
          <w:rFonts w:ascii="Arial" w:hAnsi="Arial" w:cs="Arial"/>
          <w:sz w:val="20"/>
          <w:szCs w:val="20"/>
        </w:rPr>
        <w:t xml:space="preserve">process for handling the </w:t>
      </w:r>
      <w:r w:rsidR="00A4068B" w:rsidRPr="663449A1">
        <w:rPr>
          <w:rFonts w:ascii="Arial" w:hAnsi="Arial" w:cs="Arial"/>
          <w:sz w:val="20"/>
          <w:szCs w:val="20"/>
        </w:rPr>
        <w:t xml:space="preserve">relevant </w:t>
      </w:r>
      <w:r w:rsidRPr="663449A1">
        <w:rPr>
          <w:rFonts w:ascii="Arial" w:hAnsi="Arial" w:cs="Arial"/>
          <w:sz w:val="20"/>
          <w:szCs w:val="20"/>
        </w:rPr>
        <w:t>application</w:t>
      </w:r>
      <w:r w:rsidR="009A23A7" w:rsidRPr="663449A1">
        <w:rPr>
          <w:rFonts w:ascii="Arial" w:hAnsi="Arial" w:cs="Arial"/>
          <w:sz w:val="20"/>
          <w:szCs w:val="20"/>
        </w:rPr>
        <w:t>,</w:t>
      </w:r>
      <w:r w:rsidRPr="663449A1">
        <w:rPr>
          <w:rFonts w:ascii="Arial" w:hAnsi="Arial" w:cs="Arial"/>
          <w:sz w:val="20"/>
          <w:szCs w:val="20"/>
        </w:rPr>
        <w:t xml:space="preserve"> which </w:t>
      </w:r>
      <w:r w:rsidR="0023562B" w:rsidRPr="663449A1">
        <w:rPr>
          <w:rFonts w:ascii="Arial" w:hAnsi="Arial" w:cs="Arial"/>
          <w:sz w:val="20"/>
          <w:szCs w:val="20"/>
        </w:rPr>
        <w:t>helps prevent</w:t>
      </w:r>
      <w:r w:rsidRPr="663449A1">
        <w:rPr>
          <w:rFonts w:ascii="Arial" w:hAnsi="Arial" w:cs="Arial"/>
          <w:sz w:val="20"/>
          <w:szCs w:val="20"/>
        </w:rPr>
        <w:t xml:space="preserve"> potential conflicts of interes</w:t>
      </w:r>
      <w:r w:rsidR="00EF0606" w:rsidRPr="663449A1">
        <w:rPr>
          <w:rFonts w:ascii="Arial" w:hAnsi="Arial" w:cs="Arial"/>
          <w:sz w:val="20"/>
          <w:szCs w:val="20"/>
        </w:rPr>
        <w:t>t or undue influence</w:t>
      </w:r>
      <w:r w:rsidR="00B621DC" w:rsidRPr="663449A1">
        <w:rPr>
          <w:rFonts w:ascii="Arial" w:hAnsi="Arial" w:cs="Arial"/>
          <w:sz w:val="20"/>
          <w:szCs w:val="20"/>
        </w:rPr>
        <w:t>,</w:t>
      </w:r>
      <w:r w:rsidR="00F14B29" w:rsidRPr="663449A1">
        <w:rPr>
          <w:rFonts w:ascii="Arial" w:hAnsi="Arial" w:cs="Arial"/>
          <w:sz w:val="20"/>
          <w:szCs w:val="20"/>
        </w:rPr>
        <w:t xml:space="preserve"> or </w:t>
      </w:r>
      <w:r w:rsidRPr="663449A1">
        <w:rPr>
          <w:rFonts w:ascii="Arial" w:hAnsi="Arial" w:cs="Arial"/>
          <w:sz w:val="20"/>
          <w:szCs w:val="20"/>
        </w:rPr>
        <w:t xml:space="preserve">any perception of </w:t>
      </w:r>
      <w:r w:rsidR="006E775D" w:rsidRPr="663449A1">
        <w:rPr>
          <w:rFonts w:ascii="Arial" w:hAnsi="Arial" w:cs="Arial"/>
          <w:sz w:val="20"/>
          <w:szCs w:val="20"/>
        </w:rPr>
        <w:t>such</w:t>
      </w:r>
      <w:r w:rsidR="00917329" w:rsidRPr="663449A1">
        <w:rPr>
          <w:rFonts w:ascii="Arial" w:hAnsi="Arial" w:cs="Arial"/>
          <w:sz w:val="20"/>
          <w:szCs w:val="20"/>
        </w:rPr>
        <w:t>, and thereby safeguards the independence and objectivity of the LPA's decision-making.</w:t>
      </w:r>
    </w:p>
    <w:p w14:paraId="1EB7CBDC" w14:textId="77777777" w:rsidR="00120ACE" w:rsidRDefault="00120ACE" w:rsidP="00FF0641">
      <w:pPr>
        <w:jc w:val="both"/>
        <w:rPr>
          <w:rFonts w:ascii="Arial" w:hAnsi="Arial" w:cs="Arial"/>
          <w:b/>
          <w:sz w:val="20"/>
          <w:szCs w:val="20"/>
          <w:u w:val="single"/>
        </w:rPr>
      </w:pPr>
      <w:r>
        <w:rPr>
          <w:rFonts w:ascii="Arial" w:hAnsi="Arial" w:cs="Arial"/>
          <w:b/>
          <w:sz w:val="20"/>
          <w:szCs w:val="20"/>
          <w:u w:val="single"/>
        </w:rPr>
        <w:t>PART 1</w:t>
      </w:r>
    </w:p>
    <w:p w14:paraId="0C147FFB" w14:textId="11FAF515" w:rsidR="005C2B2B" w:rsidRPr="005C2B2B" w:rsidRDefault="00A56965" w:rsidP="00FF0641">
      <w:pPr>
        <w:jc w:val="both"/>
        <w:rPr>
          <w:rFonts w:ascii="Arial" w:hAnsi="Arial" w:cs="Arial"/>
          <w:b/>
          <w:sz w:val="20"/>
          <w:szCs w:val="20"/>
          <w:u w:val="single"/>
        </w:rPr>
      </w:pPr>
      <w:r>
        <w:rPr>
          <w:rFonts w:ascii="Arial" w:hAnsi="Arial" w:cs="Arial"/>
          <w:b/>
          <w:sz w:val="20"/>
          <w:szCs w:val="20"/>
          <w:u w:val="single"/>
        </w:rPr>
        <w:t>Resourcing and A</w:t>
      </w:r>
      <w:r w:rsidR="005C2B2B" w:rsidRPr="005C2B2B">
        <w:rPr>
          <w:rFonts w:ascii="Arial" w:hAnsi="Arial" w:cs="Arial"/>
          <w:b/>
          <w:sz w:val="20"/>
          <w:szCs w:val="20"/>
          <w:u w:val="single"/>
        </w:rPr>
        <w:t>llocati</w:t>
      </w:r>
      <w:r w:rsidR="00156C20">
        <w:rPr>
          <w:rFonts w:ascii="Arial" w:hAnsi="Arial" w:cs="Arial"/>
          <w:b/>
          <w:sz w:val="20"/>
          <w:szCs w:val="20"/>
          <w:u w:val="single"/>
        </w:rPr>
        <w:t>on of Roles and Responsibilities</w:t>
      </w:r>
      <w:r w:rsidR="00D358FC">
        <w:rPr>
          <w:rFonts w:ascii="Arial" w:hAnsi="Arial" w:cs="Arial"/>
          <w:b/>
          <w:sz w:val="20"/>
          <w:szCs w:val="20"/>
          <w:u w:val="single"/>
        </w:rPr>
        <w:t>*</w:t>
      </w:r>
      <w:r w:rsidR="00156C20">
        <w:rPr>
          <w:rFonts w:ascii="Arial" w:hAnsi="Arial" w:cs="Arial"/>
          <w:b/>
          <w:sz w:val="20"/>
          <w:szCs w:val="20"/>
          <w:u w:val="single"/>
        </w:rPr>
        <w:t xml:space="preserve"> </w:t>
      </w:r>
      <w:r w:rsidR="005C2B2B" w:rsidRPr="005C2B2B">
        <w:rPr>
          <w:rFonts w:ascii="Arial" w:hAnsi="Arial" w:cs="Arial"/>
          <w:b/>
          <w:sz w:val="20"/>
          <w:szCs w:val="20"/>
          <w:u w:val="single"/>
        </w:rPr>
        <w:t xml:space="preserve"> </w:t>
      </w:r>
    </w:p>
    <w:p w14:paraId="097E777C" w14:textId="77777777" w:rsidR="00FF0641" w:rsidRPr="005C2B2B" w:rsidRDefault="00256265">
      <w:pPr>
        <w:rPr>
          <w:rFonts w:ascii="Arial" w:hAnsi="Arial" w:cs="Arial"/>
          <w:b/>
          <w:i/>
          <w:sz w:val="20"/>
          <w:szCs w:val="20"/>
        </w:rPr>
      </w:pPr>
      <w:r>
        <w:rPr>
          <w:rFonts w:ascii="Arial" w:hAnsi="Arial" w:cs="Arial"/>
          <w:b/>
          <w:i/>
          <w:sz w:val="20"/>
          <w:szCs w:val="20"/>
        </w:rPr>
        <w:lastRenderedPageBreak/>
        <w:t xml:space="preserve">A. </w:t>
      </w:r>
      <w:r w:rsidR="00FF0641" w:rsidRPr="005C2B2B">
        <w:rPr>
          <w:rFonts w:ascii="Arial" w:hAnsi="Arial" w:cs="Arial"/>
          <w:b/>
          <w:i/>
          <w:sz w:val="20"/>
          <w:szCs w:val="20"/>
        </w:rPr>
        <w:t>Officials acting for</w:t>
      </w:r>
      <w:r w:rsidR="006E775D">
        <w:rPr>
          <w:rFonts w:ascii="Arial" w:hAnsi="Arial" w:cs="Arial"/>
          <w:b/>
          <w:i/>
          <w:sz w:val="20"/>
          <w:szCs w:val="20"/>
        </w:rPr>
        <w:t xml:space="preserve"> or assisting</w:t>
      </w:r>
      <w:r w:rsidR="00FF0641" w:rsidRPr="005C2B2B">
        <w:rPr>
          <w:rFonts w:ascii="Arial" w:hAnsi="Arial" w:cs="Arial"/>
          <w:b/>
          <w:i/>
          <w:sz w:val="20"/>
          <w:szCs w:val="20"/>
        </w:rPr>
        <w:t xml:space="preserve"> the LPA</w:t>
      </w:r>
    </w:p>
    <w:tbl>
      <w:tblPr>
        <w:tblStyle w:val="TableGrid"/>
        <w:tblW w:w="0" w:type="auto"/>
        <w:tblLook w:val="04A0" w:firstRow="1" w:lastRow="0" w:firstColumn="1" w:lastColumn="0" w:noHBand="0" w:noVBand="1"/>
      </w:tblPr>
      <w:tblGrid>
        <w:gridCol w:w="3005"/>
        <w:gridCol w:w="5921"/>
      </w:tblGrid>
      <w:tr w:rsidR="00FF0641" w:rsidRPr="00FF0641" w14:paraId="3880803E" w14:textId="77777777" w:rsidTr="00FF0641">
        <w:tc>
          <w:tcPr>
            <w:tcW w:w="3005" w:type="dxa"/>
            <w:shd w:val="clear" w:color="auto" w:fill="F2F2F2" w:themeFill="background1" w:themeFillShade="F2"/>
          </w:tcPr>
          <w:p w14:paraId="53BA8578" w14:textId="77777777" w:rsidR="00FF0641" w:rsidRPr="00FF0641" w:rsidRDefault="00FF0641">
            <w:pPr>
              <w:rPr>
                <w:rFonts w:ascii="Arial" w:hAnsi="Arial" w:cs="Arial"/>
                <w:b/>
                <w:sz w:val="20"/>
                <w:szCs w:val="20"/>
              </w:rPr>
            </w:pPr>
            <w:r w:rsidRPr="00FF0641">
              <w:rPr>
                <w:rFonts w:ascii="Arial" w:hAnsi="Arial" w:cs="Arial"/>
                <w:b/>
                <w:sz w:val="20"/>
                <w:szCs w:val="20"/>
              </w:rPr>
              <w:t>Name</w:t>
            </w:r>
          </w:p>
        </w:tc>
        <w:tc>
          <w:tcPr>
            <w:tcW w:w="5921" w:type="dxa"/>
            <w:shd w:val="clear" w:color="auto" w:fill="F2F2F2" w:themeFill="background1" w:themeFillShade="F2"/>
          </w:tcPr>
          <w:p w14:paraId="359F39FD" w14:textId="77777777" w:rsidR="00FF0641" w:rsidRPr="00FF0641" w:rsidRDefault="00FF0641">
            <w:pPr>
              <w:rPr>
                <w:rFonts w:ascii="Arial" w:hAnsi="Arial" w:cs="Arial"/>
                <w:b/>
                <w:sz w:val="20"/>
                <w:szCs w:val="20"/>
              </w:rPr>
            </w:pPr>
            <w:r w:rsidRPr="00FF0641">
              <w:rPr>
                <w:rFonts w:ascii="Arial" w:hAnsi="Arial" w:cs="Arial"/>
                <w:b/>
                <w:sz w:val="20"/>
                <w:szCs w:val="20"/>
              </w:rPr>
              <w:t>Role</w:t>
            </w:r>
          </w:p>
        </w:tc>
      </w:tr>
      <w:tr w:rsidR="00FF0641" w:rsidRPr="00FF0641" w14:paraId="1F14EBA1" w14:textId="77777777" w:rsidTr="00FF0641">
        <w:tc>
          <w:tcPr>
            <w:tcW w:w="3005" w:type="dxa"/>
          </w:tcPr>
          <w:p w14:paraId="34C4A27E" w14:textId="4A509C01" w:rsidR="00FF0641" w:rsidRPr="00320FC5" w:rsidRDefault="00650B86" w:rsidP="00FF0641">
            <w:pPr>
              <w:rPr>
                <w:rFonts w:ascii="Arial" w:hAnsi="Arial" w:cs="Arial"/>
                <w:sz w:val="20"/>
                <w:szCs w:val="20"/>
              </w:rPr>
            </w:pPr>
            <w:r w:rsidRPr="00320FC5">
              <w:rPr>
                <w:rFonts w:ascii="Arial" w:hAnsi="Arial" w:cs="Arial"/>
                <w:sz w:val="20"/>
                <w:szCs w:val="20"/>
              </w:rPr>
              <w:t>Mark Pullin</w:t>
            </w:r>
          </w:p>
        </w:tc>
        <w:tc>
          <w:tcPr>
            <w:tcW w:w="5921" w:type="dxa"/>
          </w:tcPr>
          <w:p w14:paraId="769A78B0" w14:textId="1B5B4C9C" w:rsidR="00FF0641" w:rsidRPr="00320FC5" w:rsidRDefault="00637BDD" w:rsidP="00FF0641">
            <w:pPr>
              <w:rPr>
                <w:rFonts w:ascii="Arial" w:hAnsi="Arial" w:cs="Arial"/>
                <w:sz w:val="20"/>
                <w:szCs w:val="20"/>
              </w:rPr>
            </w:pPr>
            <w:r>
              <w:rPr>
                <w:rFonts w:ascii="Arial" w:hAnsi="Arial" w:cs="Arial"/>
                <w:sz w:val="20"/>
                <w:szCs w:val="20"/>
              </w:rPr>
              <w:t>Director of Planning and Place</w:t>
            </w:r>
          </w:p>
        </w:tc>
      </w:tr>
      <w:tr w:rsidR="007472B4" w:rsidRPr="00FF0641" w14:paraId="27EAC9CC" w14:textId="77777777" w:rsidTr="00FF0641">
        <w:tc>
          <w:tcPr>
            <w:tcW w:w="3005" w:type="dxa"/>
          </w:tcPr>
          <w:p w14:paraId="0A3223E8" w14:textId="47D6BBE0" w:rsidR="007472B4" w:rsidRDefault="007472B4" w:rsidP="00FF0641">
            <w:pPr>
              <w:rPr>
                <w:rFonts w:ascii="Arial" w:hAnsi="Arial" w:cs="Arial"/>
                <w:sz w:val="20"/>
                <w:szCs w:val="20"/>
              </w:rPr>
            </w:pPr>
            <w:r>
              <w:rPr>
                <w:rFonts w:ascii="Arial" w:hAnsi="Arial" w:cs="Arial"/>
                <w:sz w:val="20"/>
                <w:szCs w:val="20"/>
              </w:rPr>
              <w:t xml:space="preserve">Michael Jessop </w:t>
            </w:r>
          </w:p>
        </w:tc>
        <w:tc>
          <w:tcPr>
            <w:tcW w:w="5921" w:type="dxa"/>
          </w:tcPr>
          <w:p w14:paraId="409825B1" w14:textId="78E62E08" w:rsidR="007472B4" w:rsidRPr="00320FC5" w:rsidRDefault="009B7C86" w:rsidP="00320FC5">
            <w:pPr>
              <w:pStyle w:val="PlainText"/>
              <w:rPr>
                <w:rFonts w:ascii="Arial" w:hAnsi="Arial" w:cs="Arial"/>
                <w:sz w:val="20"/>
                <w:szCs w:val="20"/>
              </w:rPr>
            </w:pPr>
            <w:r>
              <w:rPr>
                <w:rFonts w:ascii="Arial" w:hAnsi="Arial" w:cs="Arial"/>
                <w:sz w:val="20"/>
                <w:szCs w:val="20"/>
              </w:rPr>
              <w:t>Head of Development Management</w:t>
            </w:r>
          </w:p>
        </w:tc>
      </w:tr>
      <w:tr w:rsidR="00FF0641" w:rsidRPr="00FF0641" w14:paraId="6255E271" w14:textId="77777777" w:rsidTr="00FF0641">
        <w:tc>
          <w:tcPr>
            <w:tcW w:w="3005" w:type="dxa"/>
          </w:tcPr>
          <w:p w14:paraId="00A0445A" w14:textId="0692CFDE" w:rsidR="00FF0641" w:rsidRPr="00320FC5" w:rsidRDefault="00396CC1" w:rsidP="00FF0641">
            <w:pPr>
              <w:rPr>
                <w:rFonts w:ascii="Arial" w:hAnsi="Arial" w:cs="Arial"/>
                <w:sz w:val="20"/>
                <w:szCs w:val="20"/>
              </w:rPr>
            </w:pPr>
            <w:r>
              <w:rPr>
                <w:rFonts w:ascii="Arial" w:hAnsi="Arial" w:cs="Arial"/>
                <w:sz w:val="20"/>
                <w:szCs w:val="20"/>
              </w:rPr>
              <w:t>Che Eade</w:t>
            </w:r>
          </w:p>
        </w:tc>
        <w:tc>
          <w:tcPr>
            <w:tcW w:w="5921" w:type="dxa"/>
          </w:tcPr>
          <w:p w14:paraId="1F6AE167" w14:textId="32ADE3A8" w:rsidR="00FF0641" w:rsidRPr="00320FC5" w:rsidRDefault="00320FC5" w:rsidP="00320FC5">
            <w:pPr>
              <w:pStyle w:val="PlainText"/>
              <w:rPr>
                <w:rFonts w:ascii="Arial" w:hAnsi="Arial" w:cs="Arial"/>
                <w:sz w:val="20"/>
                <w:szCs w:val="20"/>
              </w:rPr>
            </w:pPr>
            <w:r w:rsidRPr="00320FC5">
              <w:rPr>
                <w:rFonts w:ascii="Arial" w:hAnsi="Arial" w:cs="Arial"/>
                <w:sz w:val="20"/>
                <w:szCs w:val="20"/>
              </w:rPr>
              <w:t xml:space="preserve">Senior Planning </w:t>
            </w:r>
            <w:r w:rsidR="00977351">
              <w:rPr>
                <w:rFonts w:ascii="Arial" w:hAnsi="Arial" w:cs="Arial"/>
                <w:sz w:val="20"/>
                <w:szCs w:val="20"/>
              </w:rPr>
              <w:t>Manager</w:t>
            </w:r>
          </w:p>
        </w:tc>
      </w:tr>
      <w:tr w:rsidR="00BF51E7" w:rsidRPr="00FF0641" w14:paraId="3E42BA07" w14:textId="77777777" w:rsidTr="00FF0641">
        <w:tc>
          <w:tcPr>
            <w:tcW w:w="3005" w:type="dxa"/>
          </w:tcPr>
          <w:p w14:paraId="3EEF6928" w14:textId="1351E6A6" w:rsidR="00BF51E7" w:rsidRDefault="00BF51E7" w:rsidP="00FF0641">
            <w:pPr>
              <w:rPr>
                <w:rFonts w:ascii="Arial" w:hAnsi="Arial" w:cs="Arial"/>
                <w:sz w:val="20"/>
                <w:szCs w:val="20"/>
              </w:rPr>
            </w:pPr>
            <w:r>
              <w:rPr>
                <w:rFonts w:ascii="Arial" w:hAnsi="Arial" w:cs="Arial"/>
                <w:sz w:val="20"/>
                <w:szCs w:val="20"/>
              </w:rPr>
              <w:t>Wendy Simpson</w:t>
            </w:r>
          </w:p>
        </w:tc>
        <w:tc>
          <w:tcPr>
            <w:tcW w:w="5921" w:type="dxa"/>
          </w:tcPr>
          <w:p w14:paraId="01A1FBBA" w14:textId="2E28B7EB" w:rsidR="00BF51E7" w:rsidRPr="00320FC5" w:rsidRDefault="00BF51E7" w:rsidP="00320FC5">
            <w:pPr>
              <w:pStyle w:val="PlainText"/>
              <w:rPr>
                <w:rFonts w:ascii="Arial" w:hAnsi="Arial" w:cs="Arial"/>
                <w:sz w:val="20"/>
                <w:szCs w:val="20"/>
              </w:rPr>
            </w:pPr>
            <w:r>
              <w:rPr>
                <w:rFonts w:ascii="Arial" w:hAnsi="Arial" w:cs="Arial"/>
                <w:sz w:val="20"/>
                <w:szCs w:val="20"/>
              </w:rPr>
              <w:t>Senior Planning Officer</w:t>
            </w:r>
          </w:p>
        </w:tc>
      </w:tr>
      <w:tr w:rsidR="00FF0641" w:rsidRPr="00FF0641" w14:paraId="2DDE3840" w14:textId="77777777" w:rsidTr="00FF0641">
        <w:tc>
          <w:tcPr>
            <w:tcW w:w="3005" w:type="dxa"/>
          </w:tcPr>
          <w:p w14:paraId="13DCECF8" w14:textId="1F686FC5" w:rsidR="00FF0641" w:rsidRPr="00FF0641" w:rsidRDefault="006D2E1F" w:rsidP="00FF0641">
            <w:pPr>
              <w:rPr>
                <w:rFonts w:ascii="Arial" w:hAnsi="Arial" w:cs="Arial"/>
                <w:sz w:val="20"/>
                <w:szCs w:val="20"/>
              </w:rPr>
            </w:pPr>
            <w:r>
              <w:rPr>
                <w:rFonts w:ascii="Arial" w:hAnsi="Arial" w:cs="Arial"/>
                <w:sz w:val="20"/>
                <w:szCs w:val="20"/>
              </w:rPr>
              <w:t xml:space="preserve">Simon Harrison </w:t>
            </w:r>
          </w:p>
        </w:tc>
        <w:tc>
          <w:tcPr>
            <w:tcW w:w="5921" w:type="dxa"/>
          </w:tcPr>
          <w:p w14:paraId="1D7BB512" w14:textId="6DBEAE86" w:rsidR="00FF0641" w:rsidRPr="00FF0641" w:rsidRDefault="0055347B" w:rsidP="00FF0641">
            <w:pPr>
              <w:rPr>
                <w:rFonts w:ascii="Arial" w:hAnsi="Arial" w:cs="Arial"/>
                <w:sz w:val="20"/>
                <w:szCs w:val="20"/>
              </w:rPr>
            </w:pPr>
            <w:r>
              <w:rPr>
                <w:rFonts w:ascii="Arial" w:hAnsi="Arial" w:cs="Arial"/>
                <w:sz w:val="20"/>
                <w:szCs w:val="20"/>
              </w:rPr>
              <w:t>Head of Design</w:t>
            </w:r>
          </w:p>
        </w:tc>
      </w:tr>
      <w:tr w:rsidR="00871D5B" w:rsidRPr="00FF0641" w14:paraId="48992736" w14:textId="77777777" w:rsidTr="00FF0641">
        <w:tc>
          <w:tcPr>
            <w:tcW w:w="3005" w:type="dxa"/>
          </w:tcPr>
          <w:p w14:paraId="7F3813DD" w14:textId="52283761" w:rsidR="00871D5B" w:rsidRDefault="00871D5B" w:rsidP="00FF0641">
            <w:pPr>
              <w:rPr>
                <w:rFonts w:ascii="Arial" w:hAnsi="Arial" w:cs="Arial"/>
                <w:sz w:val="20"/>
                <w:szCs w:val="20"/>
              </w:rPr>
            </w:pPr>
            <w:r w:rsidRPr="00871D5B">
              <w:rPr>
                <w:rFonts w:ascii="Arial" w:hAnsi="Arial" w:cs="Arial"/>
                <w:sz w:val="20"/>
                <w:szCs w:val="20"/>
              </w:rPr>
              <w:t>Leila Atallah</w:t>
            </w:r>
          </w:p>
        </w:tc>
        <w:tc>
          <w:tcPr>
            <w:tcW w:w="5921" w:type="dxa"/>
          </w:tcPr>
          <w:p w14:paraId="255F003F" w14:textId="07887D18" w:rsidR="00871D5B" w:rsidRDefault="00871D5B" w:rsidP="00FF0641">
            <w:pPr>
              <w:rPr>
                <w:rFonts w:ascii="Arial" w:hAnsi="Arial" w:cs="Arial"/>
                <w:sz w:val="20"/>
                <w:szCs w:val="20"/>
              </w:rPr>
            </w:pPr>
            <w:r>
              <w:rPr>
                <w:rFonts w:ascii="Arial" w:hAnsi="Arial" w:cs="Arial"/>
                <w:sz w:val="20"/>
                <w:szCs w:val="20"/>
              </w:rPr>
              <w:t>Design Advisor</w:t>
            </w:r>
          </w:p>
        </w:tc>
      </w:tr>
      <w:tr w:rsidR="009E1A7D" w:rsidRPr="00FF0641" w14:paraId="14969E9C" w14:textId="77777777" w:rsidTr="00FF0641">
        <w:tc>
          <w:tcPr>
            <w:tcW w:w="3005" w:type="dxa"/>
          </w:tcPr>
          <w:p w14:paraId="447377DD" w14:textId="53D51BF5" w:rsidR="009E1A7D" w:rsidRPr="009E1A7D" w:rsidRDefault="00F253CB" w:rsidP="00FF0641">
            <w:pPr>
              <w:rPr>
                <w:rFonts w:ascii="Arial" w:hAnsi="Arial" w:cs="Arial"/>
                <w:sz w:val="20"/>
                <w:szCs w:val="20"/>
              </w:rPr>
            </w:pPr>
            <w:r>
              <w:rPr>
                <w:rFonts w:ascii="Arial" w:hAnsi="Arial" w:cs="Arial"/>
                <w:sz w:val="20"/>
                <w:szCs w:val="20"/>
              </w:rPr>
              <w:t>Julia Johnson</w:t>
            </w:r>
          </w:p>
        </w:tc>
        <w:tc>
          <w:tcPr>
            <w:tcW w:w="5921" w:type="dxa"/>
          </w:tcPr>
          <w:p w14:paraId="1CCA366C" w14:textId="648C3925" w:rsidR="009E1A7D" w:rsidRPr="009E1A7D" w:rsidRDefault="009E1A7D" w:rsidP="00FF0641">
            <w:pPr>
              <w:rPr>
                <w:rFonts w:ascii="Arial" w:hAnsi="Arial" w:cs="Arial"/>
                <w:sz w:val="20"/>
                <w:szCs w:val="20"/>
              </w:rPr>
            </w:pPr>
            <w:r w:rsidRPr="009E1A7D">
              <w:rPr>
                <w:rFonts w:ascii="Arial" w:hAnsi="Arial" w:cs="Arial"/>
                <w:sz w:val="20"/>
                <w:szCs w:val="20"/>
              </w:rPr>
              <w:t>Planning Technical Officer</w:t>
            </w:r>
          </w:p>
        </w:tc>
      </w:tr>
      <w:tr w:rsidR="009E1A7D" w:rsidRPr="00FF0641" w14:paraId="7C4D0D2A" w14:textId="77777777" w:rsidTr="00FF0641">
        <w:tc>
          <w:tcPr>
            <w:tcW w:w="3005" w:type="dxa"/>
          </w:tcPr>
          <w:p w14:paraId="139EF010" w14:textId="1222EC4A" w:rsidR="009E1A7D" w:rsidRPr="009E1A7D" w:rsidRDefault="009E1A7D" w:rsidP="00FF0641">
            <w:pPr>
              <w:rPr>
                <w:rFonts w:ascii="Arial" w:hAnsi="Arial" w:cs="Arial"/>
                <w:sz w:val="20"/>
                <w:szCs w:val="20"/>
              </w:rPr>
            </w:pPr>
            <w:r w:rsidRPr="009E1A7D">
              <w:rPr>
                <w:rFonts w:ascii="Arial" w:hAnsi="Arial" w:cs="Arial"/>
                <w:sz w:val="20"/>
                <w:szCs w:val="20"/>
              </w:rPr>
              <w:t>Linda Willbourne</w:t>
            </w:r>
          </w:p>
        </w:tc>
        <w:tc>
          <w:tcPr>
            <w:tcW w:w="5921" w:type="dxa"/>
          </w:tcPr>
          <w:p w14:paraId="536C4983" w14:textId="4F9DCF99" w:rsidR="009E1A7D" w:rsidRPr="009E1A7D" w:rsidRDefault="009E1A7D" w:rsidP="00FF0641">
            <w:pPr>
              <w:rPr>
                <w:rFonts w:ascii="Arial" w:hAnsi="Arial" w:cs="Arial"/>
                <w:sz w:val="20"/>
                <w:szCs w:val="20"/>
              </w:rPr>
            </w:pPr>
            <w:r w:rsidRPr="009E1A7D">
              <w:rPr>
                <w:rFonts w:ascii="Arial" w:hAnsi="Arial" w:cs="Arial"/>
                <w:sz w:val="20"/>
                <w:szCs w:val="20"/>
              </w:rPr>
              <w:t>Planning Administration Support Office</w:t>
            </w:r>
            <w:r w:rsidR="00871D5B">
              <w:rPr>
                <w:rFonts w:ascii="Arial" w:hAnsi="Arial" w:cs="Arial"/>
                <w:sz w:val="20"/>
                <w:szCs w:val="20"/>
              </w:rPr>
              <w:t>r</w:t>
            </w:r>
          </w:p>
        </w:tc>
      </w:tr>
    </w:tbl>
    <w:p w14:paraId="00B2863C" w14:textId="77777777" w:rsidR="006D2E1F" w:rsidRDefault="006D2E1F">
      <w:pPr>
        <w:rPr>
          <w:rFonts w:ascii="Arial" w:hAnsi="Arial" w:cs="Arial"/>
          <w:b/>
          <w:i/>
          <w:sz w:val="20"/>
          <w:szCs w:val="20"/>
        </w:rPr>
      </w:pPr>
    </w:p>
    <w:p w14:paraId="0D452031" w14:textId="40290506" w:rsidR="00FF0641" w:rsidRPr="005C2B2B" w:rsidRDefault="00256265">
      <w:pPr>
        <w:rPr>
          <w:rFonts w:ascii="Arial" w:hAnsi="Arial" w:cs="Arial"/>
          <w:b/>
          <w:i/>
          <w:sz w:val="20"/>
          <w:szCs w:val="20"/>
        </w:rPr>
      </w:pPr>
      <w:r>
        <w:rPr>
          <w:rFonts w:ascii="Arial" w:hAnsi="Arial" w:cs="Arial"/>
          <w:b/>
          <w:i/>
          <w:sz w:val="20"/>
          <w:szCs w:val="20"/>
        </w:rPr>
        <w:t xml:space="preserve">B. </w:t>
      </w:r>
      <w:r w:rsidR="00FF0641" w:rsidRPr="005C2B2B">
        <w:rPr>
          <w:rFonts w:ascii="Arial" w:hAnsi="Arial" w:cs="Arial"/>
          <w:b/>
          <w:i/>
          <w:sz w:val="20"/>
          <w:szCs w:val="20"/>
        </w:rPr>
        <w:t xml:space="preserve">External persons appointed to act for </w:t>
      </w:r>
      <w:r w:rsidR="006E775D">
        <w:rPr>
          <w:rFonts w:ascii="Arial" w:hAnsi="Arial" w:cs="Arial"/>
          <w:b/>
          <w:i/>
          <w:sz w:val="20"/>
          <w:szCs w:val="20"/>
        </w:rPr>
        <w:t xml:space="preserve">or assist </w:t>
      </w:r>
      <w:r w:rsidR="00FF0641" w:rsidRPr="005C2B2B">
        <w:rPr>
          <w:rFonts w:ascii="Arial" w:hAnsi="Arial" w:cs="Arial"/>
          <w:b/>
          <w:i/>
          <w:sz w:val="20"/>
          <w:szCs w:val="20"/>
        </w:rPr>
        <w:t xml:space="preserve">the LPA </w:t>
      </w:r>
      <w:r w:rsidR="0061014B">
        <w:rPr>
          <w:rFonts w:ascii="Arial" w:hAnsi="Arial" w:cs="Arial"/>
          <w:b/>
          <w:i/>
          <w:sz w:val="20"/>
          <w:szCs w:val="20"/>
        </w:rPr>
        <w:t>(company details)</w:t>
      </w:r>
    </w:p>
    <w:tbl>
      <w:tblPr>
        <w:tblStyle w:val="TableGrid"/>
        <w:tblW w:w="0" w:type="auto"/>
        <w:tblLook w:val="04A0" w:firstRow="1" w:lastRow="0" w:firstColumn="1" w:lastColumn="0" w:noHBand="0" w:noVBand="1"/>
      </w:tblPr>
      <w:tblGrid>
        <w:gridCol w:w="3005"/>
        <w:gridCol w:w="5921"/>
      </w:tblGrid>
      <w:tr w:rsidR="00FF0641" w:rsidRPr="00FF0641" w14:paraId="27872371" w14:textId="77777777" w:rsidTr="750EC5BA">
        <w:tc>
          <w:tcPr>
            <w:tcW w:w="3005" w:type="dxa"/>
            <w:shd w:val="clear" w:color="auto" w:fill="E7E6E6" w:themeFill="background2"/>
          </w:tcPr>
          <w:p w14:paraId="2FF0BB2A" w14:textId="77777777" w:rsidR="00FF0641" w:rsidRPr="00FF0641" w:rsidRDefault="00FF0641" w:rsidP="00F40D5A">
            <w:pPr>
              <w:rPr>
                <w:rFonts w:ascii="Arial" w:hAnsi="Arial" w:cs="Arial"/>
                <w:b/>
                <w:sz w:val="20"/>
                <w:szCs w:val="20"/>
              </w:rPr>
            </w:pPr>
            <w:r w:rsidRPr="00FF0641">
              <w:rPr>
                <w:rFonts w:ascii="Arial" w:hAnsi="Arial" w:cs="Arial"/>
                <w:b/>
                <w:sz w:val="20"/>
                <w:szCs w:val="20"/>
              </w:rPr>
              <w:t>Name</w:t>
            </w:r>
          </w:p>
        </w:tc>
        <w:tc>
          <w:tcPr>
            <w:tcW w:w="5921" w:type="dxa"/>
            <w:shd w:val="clear" w:color="auto" w:fill="E7E6E6" w:themeFill="background2"/>
          </w:tcPr>
          <w:p w14:paraId="4148F90C" w14:textId="77777777" w:rsidR="00FF0641" w:rsidRPr="00FF0641" w:rsidRDefault="00FF0641" w:rsidP="00F40D5A">
            <w:pPr>
              <w:rPr>
                <w:rFonts w:ascii="Arial" w:hAnsi="Arial" w:cs="Arial"/>
                <w:b/>
                <w:sz w:val="20"/>
                <w:szCs w:val="20"/>
              </w:rPr>
            </w:pPr>
            <w:r w:rsidRPr="00FF0641">
              <w:rPr>
                <w:rFonts w:ascii="Arial" w:hAnsi="Arial" w:cs="Arial"/>
                <w:b/>
                <w:sz w:val="20"/>
                <w:szCs w:val="20"/>
              </w:rPr>
              <w:t>Role</w:t>
            </w:r>
          </w:p>
        </w:tc>
      </w:tr>
      <w:tr w:rsidR="00444EF2" w:rsidRPr="00F02634" w14:paraId="115FAE01" w14:textId="77777777" w:rsidTr="00444EF2">
        <w:tc>
          <w:tcPr>
            <w:tcW w:w="3005" w:type="dxa"/>
          </w:tcPr>
          <w:p w14:paraId="33FCB77D" w14:textId="77777777" w:rsidR="00444EF2" w:rsidRDefault="00444EF2" w:rsidP="008A0D3C">
            <w:pPr>
              <w:rPr>
                <w:rFonts w:ascii="Arial" w:hAnsi="Arial" w:cs="Arial"/>
                <w:sz w:val="20"/>
                <w:szCs w:val="20"/>
              </w:rPr>
            </w:pPr>
            <w:r>
              <w:rPr>
                <w:rFonts w:ascii="Arial" w:hAnsi="Arial" w:cs="Arial"/>
                <w:sz w:val="20"/>
                <w:szCs w:val="20"/>
              </w:rPr>
              <w:t>Bureau Veritas</w:t>
            </w:r>
          </w:p>
        </w:tc>
        <w:tc>
          <w:tcPr>
            <w:tcW w:w="5921" w:type="dxa"/>
          </w:tcPr>
          <w:p w14:paraId="0118040A" w14:textId="77777777" w:rsidR="00444EF2" w:rsidRPr="001F36C6" w:rsidRDefault="00444EF2" w:rsidP="008A0D3C">
            <w:pPr>
              <w:rPr>
                <w:rFonts w:ascii="Arial" w:hAnsi="Arial" w:cs="Arial"/>
                <w:sz w:val="20"/>
                <w:szCs w:val="20"/>
                <w:lang w:val="fr-FR"/>
              </w:rPr>
            </w:pPr>
            <w:r w:rsidRPr="001F36C6">
              <w:rPr>
                <w:rFonts w:ascii="Arial" w:hAnsi="Arial" w:cs="Arial"/>
                <w:sz w:val="20"/>
                <w:szCs w:val="20"/>
                <w:lang w:val="fr-FR"/>
              </w:rPr>
              <w:t xml:space="preserve">Environmental Consultant (noise and </w:t>
            </w:r>
            <w:proofErr w:type="spellStart"/>
            <w:r w:rsidRPr="001F36C6">
              <w:rPr>
                <w:rFonts w:ascii="Arial" w:hAnsi="Arial" w:cs="Arial"/>
                <w:sz w:val="20"/>
                <w:szCs w:val="20"/>
                <w:lang w:val="fr-FR"/>
              </w:rPr>
              <w:t>l</w:t>
            </w:r>
            <w:r>
              <w:rPr>
                <w:rFonts w:ascii="Arial" w:hAnsi="Arial" w:cs="Arial"/>
                <w:sz w:val="20"/>
                <w:szCs w:val="20"/>
                <w:lang w:val="fr-FR"/>
              </w:rPr>
              <w:t>ighting</w:t>
            </w:r>
            <w:proofErr w:type="spellEnd"/>
            <w:r>
              <w:rPr>
                <w:rFonts w:ascii="Arial" w:hAnsi="Arial" w:cs="Arial"/>
                <w:sz w:val="20"/>
                <w:szCs w:val="20"/>
                <w:lang w:val="fr-FR"/>
              </w:rPr>
              <w:t>)</w:t>
            </w:r>
          </w:p>
        </w:tc>
      </w:tr>
      <w:tr w:rsidR="00444EF2" w:rsidRPr="00F02634" w14:paraId="24D36DF4" w14:textId="77777777" w:rsidTr="00444EF2">
        <w:tc>
          <w:tcPr>
            <w:tcW w:w="3005" w:type="dxa"/>
          </w:tcPr>
          <w:p w14:paraId="1EA322F3" w14:textId="77777777" w:rsidR="00444EF2" w:rsidRDefault="00444EF2" w:rsidP="008A0D3C">
            <w:pPr>
              <w:rPr>
                <w:rFonts w:ascii="Arial" w:hAnsi="Arial" w:cs="Arial"/>
                <w:sz w:val="20"/>
                <w:szCs w:val="20"/>
              </w:rPr>
            </w:pPr>
            <w:r>
              <w:rPr>
                <w:rFonts w:ascii="Arial" w:hAnsi="Arial" w:cs="Arial"/>
                <w:sz w:val="20"/>
                <w:szCs w:val="20"/>
              </w:rPr>
              <w:t>Air Quality Consultants (AQC)</w:t>
            </w:r>
          </w:p>
        </w:tc>
        <w:tc>
          <w:tcPr>
            <w:tcW w:w="5921" w:type="dxa"/>
          </w:tcPr>
          <w:p w14:paraId="7380874C" w14:textId="77777777" w:rsidR="00444EF2" w:rsidRPr="00F02634" w:rsidRDefault="00444EF2" w:rsidP="008A0D3C">
            <w:pPr>
              <w:rPr>
                <w:rFonts w:ascii="Arial" w:hAnsi="Arial" w:cs="Arial"/>
                <w:sz w:val="20"/>
                <w:szCs w:val="20"/>
                <w:lang w:val="fr-FR"/>
              </w:rPr>
            </w:pPr>
            <w:r w:rsidRPr="005E40E6">
              <w:rPr>
                <w:rFonts w:ascii="Arial" w:hAnsi="Arial" w:cs="Arial"/>
                <w:sz w:val="20"/>
                <w:szCs w:val="20"/>
                <w:lang w:val="fr-FR"/>
              </w:rPr>
              <w:t>Environmental Consultant</w:t>
            </w:r>
            <w:r>
              <w:rPr>
                <w:rFonts w:ascii="Arial" w:hAnsi="Arial" w:cs="Arial"/>
                <w:sz w:val="20"/>
                <w:szCs w:val="20"/>
                <w:lang w:val="fr-FR"/>
              </w:rPr>
              <w:t xml:space="preserve"> (air </w:t>
            </w:r>
            <w:proofErr w:type="spellStart"/>
            <w:r>
              <w:rPr>
                <w:rFonts w:ascii="Arial" w:hAnsi="Arial" w:cs="Arial"/>
                <w:sz w:val="20"/>
                <w:szCs w:val="20"/>
                <w:lang w:val="fr-FR"/>
              </w:rPr>
              <w:t>quality</w:t>
            </w:r>
            <w:proofErr w:type="spellEnd"/>
            <w:r>
              <w:rPr>
                <w:rFonts w:ascii="Arial" w:hAnsi="Arial" w:cs="Arial"/>
                <w:sz w:val="20"/>
                <w:szCs w:val="20"/>
                <w:lang w:val="fr-FR"/>
              </w:rPr>
              <w:t>)</w:t>
            </w:r>
          </w:p>
        </w:tc>
      </w:tr>
      <w:tr w:rsidR="00444EF2" w:rsidRPr="00F02634" w14:paraId="23868047" w14:textId="77777777" w:rsidTr="00444EF2">
        <w:tc>
          <w:tcPr>
            <w:tcW w:w="3005" w:type="dxa"/>
          </w:tcPr>
          <w:p w14:paraId="5E2DE4C2" w14:textId="493D2594" w:rsidR="00444EF2" w:rsidRDefault="00CF1E66" w:rsidP="008A0D3C">
            <w:pPr>
              <w:rPr>
                <w:rFonts w:ascii="Arial" w:hAnsi="Arial" w:cs="Arial"/>
                <w:sz w:val="20"/>
                <w:szCs w:val="20"/>
              </w:rPr>
            </w:pPr>
            <w:r>
              <w:rPr>
                <w:rFonts w:ascii="Arial" w:hAnsi="Arial" w:cs="Arial"/>
                <w:sz w:val="20"/>
                <w:szCs w:val="20"/>
              </w:rPr>
              <w:t xml:space="preserve">RSK </w:t>
            </w:r>
            <w:r w:rsidR="00444EF2">
              <w:rPr>
                <w:rFonts w:ascii="Arial" w:hAnsi="Arial" w:cs="Arial"/>
                <w:sz w:val="20"/>
                <w:szCs w:val="20"/>
              </w:rPr>
              <w:t>Environmental</w:t>
            </w:r>
          </w:p>
        </w:tc>
        <w:tc>
          <w:tcPr>
            <w:tcW w:w="5921" w:type="dxa"/>
          </w:tcPr>
          <w:p w14:paraId="21ADCC62" w14:textId="77777777" w:rsidR="00444EF2" w:rsidRPr="005E40E6" w:rsidRDefault="00444EF2" w:rsidP="008A0D3C">
            <w:pPr>
              <w:rPr>
                <w:rFonts w:ascii="Arial" w:hAnsi="Arial" w:cs="Arial"/>
                <w:sz w:val="20"/>
                <w:szCs w:val="20"/>
                <w:lang w:val="fr-FR"/>
              </w:rPr>
            </w:pPr>
            <w:r>
              <w:rPr>
                <w:rFonts w:ascii="Arial" w:hAnsi="Arial" w:cs="Arial"/>
                <w:sz w:val="20"/>
                <w:szCs w:val="20"/>
              </w:rPr>
              <w:t>Environmental Consultant (land contamination)</w:t>
            </w:r>
          </w:p>
        </w:tc>
      </w:tr>
      <w:tr w:rsidR="007472B4" w14:paraId="5D4CA6BB" w14:textId="77777777" w:rsidTr="750EC5BA">
        <w:tc>
          <w:tcPr>
            <w:tcW w:w="3005" w:type="dxa"/>
          </w:tcPr>
          <w:p w14:paraId="6EE687C9" w14:textId="3A7308F1" w:rsidR="007472B4" w:rsidRDefault="007472B4">
            <w:pPr>
              <w:rPr>
                <w:rFonts w:ascii="Arial" w:hAnsi="Arial" w:cs="Arial"/>
                <w:sz w:val="20"/>
                <w:szCs w:val="20"/>
              </w:rPr>
            </w:pPr>
            <w:r>
              <w:rPr>
                <w:rFonts w:ascii="Arial" w:hAnsi="Arial" w:cs="Arial"/>
                <w:sz w:val="20"/>
                <w:szCs w:val="20"/>
              </w:rPr>
              <w:t xml:space="preserve">CSA Environmental </w:t>
            </w:r>
          </w:p>
        </w:tc>
        <w:tc>
          <w:tcPr>
            <w:tcW w:w="5921" w:type="dxa"/>
          </w:tcPr>
          <w:p w14:paraId="1CF4256E" w14:textId="790D6C43" w:rsidR="007472B4" w:rsidRDefault="007472B4">
            <w:pPr>
              <w:rPr>
                <w:rFonts w:ascii="Arial" w:hAnsi="Arial" w:cs="Arial"/>
                <w:sz w:val="20"/>
                <w:szCs w:val="20"/>
              </w:rPr>
            </w:pPr>
            <w:r>
              <w:rPr>
                <w:rFonts w:ascii="Arial" w:hAnsi="Arial" w:cs="Arial"/>
                <w:sz w:val="20"/>
                <w:szCs w:val="20"/>
              </w:rPr>
              <w:t xml:space="preserve">Landscape </w:t>
            </w:r>
            <w:r w:rsidR="00F242A9">
              <w:rPr>
                <w:rFonts w:ascii="Arial" w:hAnsi="Arial" w:cs="Arial"/>
                <w:sz w:val="20"/>
                <w:szCs w:val="20"/>
              </w:rPr>
              <w:t>Advisor</w:t>
            </w:r>
          </w:p>
        </w:tc>
      </w:tr>
      <w:tr w:rsidR="00860C77" w14:paraId="4DC80A04" w14:textId="77777777" w:rsidTr="750EC5BA">
        <w:tc>
          <w:tcPr>
            <w:tcW w:w="3005" w:type="dxa"/>
            <w:hideMark/>
          </w:tcPr>
          <w:p w14:paraId="1AFDCAE8" w14:textId="77777777" w:rsidR="00860C77" w:rsidRDefault="00860C77">
            <w:pPr>
              <w:rPr>
                <w:rFonts w:ascii="Arial" w:hAnsi="Arial" w:cs="Arial"/>
                <w:sz w:val="20"/>
                <w:szCs w:val="20"/>
              </w:rPr>
            </w:pPr>
            <w:r>
              <w:rPr>
                <w:rFonts w:ascii="Arial" w:hAnsi="Arial" w:cs="Arial"/>
                <w:sz w:val="20"/>
                <w:szCs w:val="20"/>
              </w:rPr>
              <w:t>Gowling WLG</w:t>
            </w:r>
          </w:p>
        </w:tc>
        <w:tc>
          <w:tcPr>
            <w:tcW w:w="5921" w:type="dxa"/>
            <w:hideMark/>
          </w:tcPr>
          <w:p w14:paraId="155DE287" w14:textId="1ECE9271" w:rsidR="00860C77" w:rsidRDefault="00860C77">
            <w:pPr>
              <w:rPr>
                <w:rFonts w:ascii="Arial" w:hAnsi="Arial" w:cs="Arial"/>
                <w:sz w:val="20"/>
                <w:szCs w:val="20"/>
              </w:rPr>
            </w:pPr>
            <w:r>
              <w:rPr>
                <w:rFonts w:ascii="Arial" w:hAnsi="Arial" w:cs="Arial"/>
                <w:sz w:val="20"/>
                <w:szCs w:val="20"/>
              </w:rPr>
              <w:t xml:space="preserve">Legal </w:t>
            </w:r>
            <w:r w:rsidR="00F242A9">
              <w:rPr>
                <w:rFonts w:ascii="Arial" w:hAnsi="Arial" w:cs="Arial"/>
                <w:sz w:val="20"/>
                <w:szCs w:val="20"/>
              </w:rPr>
              <w:t>Adviso</w:t>
            </w:r>
            <w:r w:rsidR="00637BDD">
              <w:rPr>
                <w:rFonts w:ascii="Arial" w:hAnsi="Arial" w:cs="Arial"/>
                <w:sz w:val="20"/>
                <w:szCs w:val="20"/>
              </w:rPr>
              <w:t>r</w:t>
            </w:r>
          </w:p>
        </w:tc>
      </w:tr>
    </w:tbl>
    <w:p w14:paraId="5BC8F916" w14:textId="77777777" w:rsidR="00F242A9" w:rsidRDefault="00F242A9">
      <w:pPr>
        <w:rPr>
          <w:rFonts w:ascii="Arial" w:hAnsi="Arial" w:cs="Arial"/>
          <w:b/>
          <w:i/>
          <w:sz w:val="20"/>
          <w:szCs w:val="20"/>
        </w:rPr>
      </w:pPr>
    </w:p>
    <w:p w14:paraId="2891A520" w14:textId="35B42A56" w:rsidR="00FF0641" w:rsidRPr="005C2B2B" w:rsidRDefault="00256265">
      <w:pPr>
        <w:rPr>
          <w:rFonts w:ascii="Arial" w:hAnsi="Arial" w:cs="Arial"/>
          <w:b/>
          <w:i/>
          <w:sz w:val="20"/>
          <w:szCs w:val="20"/>
        </w:rPr>
      </w:pPr>
      <w:r>
        <w:rPr>
          <w:rFonts w:ascii="Arial" w:hAnsi="Arial" w:cs="Arial"/>
          <w:b/>
          <w:i/>
          <w:sz w:val="20"/>
          <w:szCs w:val="20"/>
        </w:rPr>
        <w:t xml:space="preserve">C. </w:t>
      </w:r>
      <w:r w:rsidR="00FF0641" w:rsidRPr="005C2B2B">
        <w:rPr>
          <w:rFonts w:ascii="Arial" w:hAnsi="Arial" w:cs="Arial"/>
          <w:b/>
          <w:i/>
          <w:sz w:val="20"/>
          <w:szCs w:val="20"/>
        </w:rPr>
        <w:t xml:space="preserve">Officials acting for </w:t>
      </w:r>
      <w:r w:rsidR="006E775D">
        <w:rPr>
          <w:rFonts w:ascii="Arial" w:hAnsi="Arial" w:cs="Arial"/>
          <w:b/>
          <w:i/>
          <w:sz w:val="20"/>
          <w:szCs w:val="20"/>
        </w:rPr>
        <w:t xml:space="preserve">or assisting </w:t>
      </w:r>
      <w:r w:rsidR="00FF0641" w:rsidRPr="005C2B2B">
        <w:rPr>
          <w:rFonts w:ascii="Arial" w:hAnsi="Arial" w:cs="Arial"/>
          <w:b/>
          <w:i/>
          <w:sz w:val="20"/>
          <w:szCs w:val="20"/>
        </w:rPr>
        <w:t xml:space="preserve">the </w:t>
      </w:r>
      <w:r w:rsidR="005F4DCD">
        <w:rPr>
          <w:rFonts w:ascii="Arial" w:hAnsi="Arial" w:cs="Arial"/>
          <w:b/>
          <w:i/>
          <w:sz w:val="20"/>
          <w:szCs w:val="20"/>
        </w:rPr>
        <w:t>Funder</w:t>
      </w:r>
      <w:r w:rsidR="00FF0641" w:rsidRPr="005C2B2B">
        <w:rPr>
          <w:rFonts w:ascii="Arial" w:hAnsi="Arial" w:cs="Arial"/>
          <w:b/>
          <w:i/>
          <w:sz w:val="20"/>
          <w:szCs w:val="20"/>
        </w:rPr>
        <w:t xml:space="preserve"> </w:t>
      </w:r>
    </w:p>
    <w:tbl>
      <w:tblPr>
        <w:tblStyle w:val="TableGrid"/>
        <w:tblW w:w="0" w:type="auto"/>
        <w:tblLook w:val="04A0" w:firstRow="1" w:lastRow="0" w:firstColumn="1" w:lastColumn="0" w:noHBand="0" w:noVBand="1"/>
      </w:tblPr>
      <w:tblGrid>
        <w:gridCol w:w="3005"/>
        <w:gridCol w:w="5921"/>
      </w:tblGrid>
      <w:tr w:rsidR="00FF0641" w:rsidRPr="00FF0641" w14:paraId="18EDD377" w14:textId="77777777" w:rsidTr="750EC5BA">
        <w:tc>
          <w:tcPr>
            <w:tcW w:w="3005" w:type="dxa"/>
            <w:shd w:val="clear" w:color="auto" w:fill="F2F2F2" w:themeFill="background1" w:themeFillShade="F2"/>
          </w:tcPr>
          <w:p w14:paraId="7678939D" w14:textId="77777777" w:rsidR="00FF0641" w:rsidRPr="00FF0641" w:rsidRDefault="00FF0641" w:rsidP="00F40D5A">
            <w:pPr>
              <w:rPr>
                <w:rFonts w:ascii="Arial" w:hAnsi="Arial" w:cs="Arial"/>
                <w:b/>
                <w:sz w:val="20"/>
                <w:szCs w:val="20"/>
              </w:rPr>
            </w:pPr>
            <w:r w:rsidRPr="00FF0641">
              <w:rPr>
                <w:rFonts w:ascii="Arial" w:hAnsi="Arial" w:cs="Arial"/>
                <w:b/>
                <w:sz w:val="20"/>
                <w:szCs w:val="20"/>
              </w:rPr>
              <w:t>Name</w:t>
            </w:r>
          </w:p>
        </w:tc>
        <w:tc>
          <w:tcPr>
            <w:tcW w:w="5921" w:type="dxa"/>
            <w:shd w:val="clear" w:color="auto" w:fill="F2F2F2" w:themeFill="background1" w:themeFillShade="F2"/>
          </w:tcPr>
          <w:p w14:paraId="0AC3E9D2" w14:textId="77777777" w:rsidR="00FF0641" w:rsidRPr="00FF0641" w:rsidRDefault="00FF0641" w:rsidP="00F40D5A">
            <w:pPr>
              <w:rPr>
                <w:rFonts w:ascii="Arial" w:hAnsi="Arial" w:cs="Arial"/>
                <w:b/>
                <w:sz w:val="20"/>
                <w:szCs w:val="20"/>
              </w:rPr>
            </w:pPr>
            <w:r w:rsidRPr="00FF0641">
              <w:rPr>
                <w:rFonts w:ascii="Arial" w:hAnsi="Arial" w:cs="Arial"/>
                <w:b/>
                <w:sz w:val="20"/>
                <w:szCs w:val="20"/>
              </w:rPr>
              <w:t>Role</w:t>
            </w:r>
          </w:p>
        </w:tc>
      </w:tr>
      <w:tr w:rsidR="00EA3C48" w:rsidRPr="00FF0641" w14:paraId="2FC8C531" w14:textId="77777777" w:rsidTr="750EC5BA">
        <w:tc>
          <w:tcPr>
            <w:tcW w:w="3005" w:type="dxa"/>
          </w:tcPr>
          <w:p w14:paraId="4BF6A100" w14:textId="52CD7F67" w:rsidR="00EA3C48" w:rsidRDefault="008F2A3D" w:rsidP="00F40D5A">
            <w:pPr>
              <w:rPr>
                <w:rFonts w:ascii="Arial" w:hAnsi="Arial" w:cs="Arial"/>
                <w:sz w:val="20"/>
                <w:szCs w:val="20"/>
              </w:rPr>
            </w:pPr>
            <w:r w:rsidRPr="008F2A3D">
              <w:rPr>
                <w:rFonts w:ascii="Arial" w:hAnsi="Arial" w:cs="Arial"/>
                <w:sz w:val="20"/>
                <w:szCs w:val="20"/>
              </w:rPr>
              <w:t>Jennifer Hunt</w:t>
            </w:r>
          </w:p>
        </w:tc>
        <w:tc>
          <w:tcPr>
            <w:tcW w:w="5921" w:type="dxa"/>
          </w:tcPr>
          <w:p w14:paraId="4F8B5856" w14:textId="7CA61342" w:rsidR="00EA3C48" w:rsidRDefault="00B42862" w:rsidP="00F40D5A">
            <w:pPr>
              <w:rPr>
                <w:rFonts w:ascii="Arial" w:hAnsi="Arial" w:cs="Arial"/>
                <w:sz w:val="20"/>
                <w:szCs w:val="20"/>
              </w:rPr>
            </w:pPr>
            <w:r>
              <w:rPr>
                <w:rFonts w:ascii="Arial" w:hAnsi="Arial" w:cs="Arial"/>
                <w:sz w:val="20"/>
                <w:szCs w:val="20"/>
              </w:rPr>
              <w:t xml:space="preserve">Director of </w:t>
            </w:r>
            <w:r w:rsidR="008F2A3D">
              <w:rPr>
                <w:rFonts w:ascii="Arial" w:hAnsi="Arial" w:cs="Arial"/>
                <w:sz w:val="20"/>
                <w:szCs w:val="20"/>
              </w:rPr>
              <w:t>Development</w:t>
            </w:r>
          </w:p>
        </w:tc>
      </w:tr>
      <w:tr w:rsidR="00D15E5C" w:rsidRPr="00FF0641" w14:paraId="60D2F975" w14:textId="77777777" w:rsidTr="750EC5BA">
        <w:trPr>
          <w:trHeight w:val="50"/>
        </w:trPr>
        <w:tc>
          <w:tcPr>
            <w:tcW w:w="3005" w:type="dxa"/>
          </w:tcPr>
          <w:p w14:paraId="0242FC0E" w14:textId="49D785DE" w:rsidR="00D15E5C" w:rsidRDefault="00396CC1" w:rsidP="00F40D5A">
            <w:pPr>
              <w:rPr>
                <w:rFonts w:ascii="Arial" w:hAnsi="Arial" w:cs="Arial"/>
                <w:sz w:val="20"/>
                <w:szCs w:val="20"/>
              </w:rPr>
            </w:pPr>
            <w:r>
              <w:rPr>
                <w:rFonts w:ascii="Arial" w:hAnsi="Arial" w:cs="Arial"/>
                <w:sz w:val="20"/>
                <w:szCs w:val="20"/>
              </w:rPr>
              <w:t>Sara Waller</w:t>
            </w:r>
          </w:p>
        </w:tc>
        <w:tc>
          <w:tcPr>
            <w:tcW w:w="5921" w:type="dxa"/>
          </w:tcPr>
          <w:p w14:paraId="3CF96276" w14:textId="77777777" w:rsidR="00D15E5C" w:rsidRDefault="00D15E5C" w:rsidP="00407730">
            <w:pPr>
              <w:pStyle w:val="NormalWeb"/>
              <w:rPr>
                <w:rFonts w:ascii="Arial" w:hAnsi="Arial" w:cs="Arial"/>
                <w:sz w:val="20"/>
                <w:szCs w:val="20"/>
              </w:rPr>
            </w:pPr>
            <w:r>
              <w:rPr>
                <w:rFonts w:ascii="Arial" w:hAnsi="Arial" w:cs="Arial"/>
                <w:sz w:val="20"/>
                <w:szCs w:val="20"/>
              </w:rPr>
              <w:t>Chief Executive</w:t>
            </w:r>
          </w:p>
          <w:p w14:paraId="5ECC5B2F" w14:textId="6E74F9EA" w:rsidR="00F242A9" w:rsidRPr="00407730" w:rsidRDefault="00867BDA" w:rsidP="00407730">
            <w:pPr>
              <w:pStyle w:val="NormalWeb"/>
              <w:rPr>
                <w:rFonts w:ascii="Arial" w:hAnsi="Arial" w:cs="Arial"/>
                <w:sz w:val="20"/>
                <w:szCs w:val="20"/>
              </w:rPr>
            </w:pPr>
            <w:r>
              <w:rPr>
                <w:rFonts w:ascii="Arial" w:hAnsi="Arial" w:cs="Arial"/>
                <w:sz w:val="20"/>
                <w:szCs w:val="20"/>
              </w:rPr>
              <w:t xml:space="preserve">Note: </w:t>
            </w:r>
            <w:r w:rsidR="004B1F40">
              <w:rPr>
                <w:rFonts w:ascii="Arial" w:hAnsi="Arial" w:cs="Arial"/>
                <w:sz w:val="20"/>
                <w:szCs w:val="20"/>
              </w:rPr>
              <w:t>The Chief Executive is not exercising planning responsibilities</w:t>
            </w:r>
            <w:r w:rsidR="00BE1113">
              <w:rPr>
                <w:rFonts w:ascii="Arial" w:hAnsi="Arial" w:cs="Arial"/>
                <w:sz w:val="20"/>
                <w:szCs w:val="20"/>
              </w:rPr>
              <w:t xml:space="preserve"> in relation to this project. </w:t>
            </w:r>
          </w:p>
        </w:tc>
      </w:tr>
      <w:tr w:rsidR="00834C7C" w:rsidRPr="00FF0641" w14:paraId="3502F433" w14:textId="77777777" w:rsidTr="750EC5BA">
        <w:trPr>
          <w:trHeight w:val="50"/>
        </w:trPr>
        <w:tc>
          <w:tcPr>
            <w:tcW w:w="3005" w:type="dxa"/>
          </w:tcPr>
          <w:p w14:paraId="152C3451" w14:textId="677B0378" w:rsidR="00834C7C" w:rsidRDefault="00834C7C" w:rsidP="00F40D5A">
            <w:pPr>
              <w:rPr>
                <w:rFonts w:ascii="Arial" w:hAnsi="Arial" w:cs="Arial"/>
                <w:sz w:val="20"/>
                <w:szCs w:val="20"/>
              </w:rPr>
            </w:pPr>
            <w:r>
              <w:rPr>
                <w:rFonts w:ascii="Arial" w:hAnsi="Arial" w:cs="Arial"/>
                <w:sz w:val="20"/>
                <w:szCs w:val="20"/>
              </w:rPr>
              <w:t>Sophie Robinson</w:t>
            </w:r>
          </w:p>
        </w:tc>
        <w:tc>
          <w:tcPr>
            <w:tcW w:w="5921" w:type="dxa"/>
          </w:tcPr>
          <w:p w14:paraId="5BDFD533" w14:textId="61EB6CCE" w:rsidR="00834C7C" w:rsidRDefault="00834C7C" w:rsidP="00407730">
            <w:pPr>
              <w:pStyle w:val="NormalWeb"/>
              <w:rPr>
                <w:rFonts w:ascii="Arial" w:hAnsi="Arial" w:cs="Arial"/>
                <w:sz w:val="20"/>
                <w:szCs w:val="20"/>
              </w:rPr>
            </w:pPr>
            <w:r>
              <w:rPr>
                <w:rFonts w:ascii="Arial" w:hAnsi="Arial" w:cs="Arial"/>
                <w:sz w:val="20"/>
                <w:szCs w:val="20"/>
              </w:rPr>
              <w:t>Senior Development Manager</w:t>
            </w:r>
          </w:p>
        </w:tc>
      </w:tr>
      <w:tr w:rsidR="00946F35" w:rsidRPr="00FF0641" w14:paraId="464BB9C6" w14:textId="77777777" w:rsidTr="750EC5BA">
        <w:trPr>
          <w:trHeight w:val="50"/>
        </w:trPr>
        <w:tc>
          <w:tcPr>
            <w:tcW w:w="3005" w:type="dxa"/>
          </w:tcPr>
          <w:p w14:paraId="094D4ED9" w14:textId="279AB6A6" w:rsidR="00946F35" w:rsidRDefault="00946F35" w:rsidP="00F40D5A">
            <w:pPr>
              <w:rPr>
                <w:rFonts w:ascii="Arial" w:hAnsi="Arial" w:cs="Arial"/>
                <w:sz w:val="20"/>
                <w:szCs w:val="20"/>
              </w:rPr>
            </w:pPr>
            <w:r>
              <w:rPr>
                <w:rFonts w:ascii="Arial" w:hAnsi="Arial" w:cs="Arial"/>
                <w:sz w:val="20"/>
                <w:szCs w:val="20"/>
              </w:rPr>
              <w:t>Simona Coppola</w:t>
            </w:r>
          </w:p>
        </w:tc>
        <w:tc>
          <w:tcPr>
            <w:tcW w:w="5921" w:type="dxa"/>
          </w:tcPr>
          <w:p w14:paraId="75D6A382" w14:textId="4E04E06D" w:rsidR="00946F35" w:rsidRDefault="00946F35" w:rsidP="00407730">
            <w:pPr>
              <w:pStyle w:val="NormalWeb"/>
              <w:rPr>
                <w:rFonts w:ascii="Arial" w:hAnsi="Arial" w:cs="Arial"/>
                <w:sz w:val="20"/>
                <w:szCs w:val="20"/>
              </w:rPr>
            </w:pPr>
            <w:r>
              <w:rPr>
                <w:rFonts w:ascii="Arial" w:hAnsi="Arial" w:cs="Arial"/>
                <w:sz w:val="20"/>
                <w:szCs w:val="20"/>
              </w:rPr>
              <w:t xml:space="preserve">Project </w:t>
            </w:r>
            <w:r w:rsidR="00444EF2">
              <w:rPr>
                <w:rFonts w:ascii="Arial" w:hAnsi="Arial" w:cs="Arial"/>
                <w:sz w:val="20"/>
                <w:szCs w:val="20"/>
              </w:rPr>
              <w:t>O</w:t>
            </w:r>
            <w:r>
              <w:rPr>
                <w:rFonts w:ascii="Arial" w:hAnsi="Arial" w:cs="Arial"/>
                <w:sz w:val="20"/>
                <w:szCs w:val="20"/>
              </w:rPr>
              <w:t>fficer – Commercial and Community</w:t>
            </w:r>
          </w:p>
        </w:tc>
      </w:tr>
    </w:tbl>
    <w:p w14:paraId="7B13325E" w14:textId="77777777" w:rsidR="00407730" w:rsidRDefault="00407730" w:rsidP="00FF0641">
      <w:pPr>
        <w:rPr>
          <w:rFonts w:ascii="Arial" w:hAnsi="Arial" w:cs="Arial"/>
          <w:b/>
          <w:i/>
          <w:sz w:val="20"/>
          <w:szCs w:val="20"/>
        </w:rPr>
      </w:pPr>
    </w:p>
    <w:p w14:paraId="1611300D" w14:textId="313E72B4" w:rsidR="00FF0641" w:rsidRPr="005C2B2B" w:rsidRDefault="00256265" w:rsidP="00FF0641">
      <w:pPr>
        <w:rPr>
          <w:rFonts w:ascii="Arial" w:hAnsi="Arial" w:cs="Arial"/>
          <w:b/>
          <w:i/>
          <w:sz w:val="20"/>
          <w:szCs w:val="20"/>
        </w:rPr>
      </w:pPr>
      <w:r>
        <w:rPr>
          <w:rFonts w:ascii="Arial" w:hAnsi="Arial" w:cs="Arial"/>
          <w:b/>
          <w:i/>
          <w:sz w:val="20"/>
          <w:szCs w:val="20"/>
        </w:rPr>
        <w:t xml:space="preserve">D. </w:t>
      </w:r>
      <w:r w:rsidR="00FF0641" w:rsidRPr="005C2B2B">
        <w:rPr>
          <w:rFonts w:ascii="Arial" w:hAnsi="Arial" w:cs="Arial"/>
          <w:b/>
          <w:i/>
          <w:sz w:val="20"/>
          <w:szCs w:val="20"/>
        </w:rPr>
        <w:t xml:space="preserve">External persons appointed to act for </w:t>
      </w:r>
      <w:r w:rsidR="00120ACE">
        <w:rPr>
          <w:rFonts w:ascii="Arial" w:hAnsi="Arial" w:cs="Arial"/>
          <w:b/>
          <w:i/>
          <w:sz w:val="20"/>
          <w:szCs w:val="20"/>
        </w:rPr>
        <w:t xml:space="preserve">or assist </w:t>
      </w:r>
      <w:r w:rsidR="00FF0641" w:rsidRPr="005C2B2B">
        <w:rPr>
          <w:rFonts w:ascii="Arial" w:hAnsi="Arial" w:cs="Arial"/>
          <w:b/>
          <w:i/>
          <w:sz w:val="20"/>
          <w:szCs w:val="20"/>
        </w:rPr>
        <w:t xml:space="preserve">the </w:t>
      </w:r>
      <w:r w:rsidR="005F4DCD">
        <w:rPr>
          <w:rFonts w:ascii="Arial" w:hAnsi="Arial" w:cs="Arial"/>
          <w:b/>
          <w:i/>
          <w:sz w:val="20"/>
          <w:szCs w:val="20"/>
        </w:rPr>
        <w:t>Funder</w:t>
      </w:r>
      <w:r w:rsidR="00FF0641" w:rsidRPr="005C2B2B">
        <w:rPr>
          <w:rFonts w:ascii="Arial" w:hAnsi="Arial" w:cs="Arial"/>
          <w:b/>
          <w:i/>
          <w:sz w:val="20"/>
          <w:szCs w:val="20"/>
        </w:rPr>
        <w:t xml:space="preserve"> </w:t>
      </w:r>
      <w:r w:rsidR="0061014B">
        <w:rPr>
          <w:rFonts w:ascii="Arial" w:hAnsi="Arial" w:cs="Arial"/>
          <w:b/>
          <w:i/>
          <w:sz w:val="20"/>
          <w:szCs w:val="20"/>
        </w:rPr>
        <w:t>(company details)</w:t>
      </w:r>
    </w:p>
    <w:tbl>
      <w:tblPr>
        <w:tblStyle w:val="TableGrid"/>
        <w:tblW w:w="0" w:type="auto"/>
        <w:tblLook w:val="04A0" w:firstRow="1" w:lastRow="0" w:firstColumn="1" w:lastColumn="0" w:noHBand="0" w:noVBand="1"/>
      </w:tblPr>
      <w:tblGrid>
        <w:gridCol w:w="3005"/>
        <w:gridCol w:w="5921"/>
      </w:tblGrid>
      <w:tr w:rsidR="00FF0641" w:rsidRPr="00FF0641" w14:paraId="045DB59B" w14:textId="77777777" w:rsidTr="750EC5BA">
        <w:tc>
          <w:tcPr>
            <w:tcW w:w="3005" w:type="dxa"/>
            <w:shd w:val="clear" w:color="auto" w:fill="F2F2F2" w:themeFill="background1" w:themeFillShade="F2"/>
          </w:tcPr>
          <w:p w14:paraId="2C6D3332" w14:textId="77777777" w:rsidR="00FF0641" w:rsidRPr="00FF0641" w:rsidRDefault="00FF0641" w:rsidP="00F40D5A">
            <w:pPr>
              <w:rPr>
                <w:rFonts w:ascii="Arial" w:hAnsi="Arial" w:cs="Arial"/>
                <w:b/>
                <w:sz w:val="20"/>
                <w:szCs w:val="20"/>
              </w:rPr>
            </w:pPr>
            <w:r w:rsidRPr="00FF0641">
              <w:rPr>
                <w:rFonts w:ascii="Arial" w:hAnsi="Arial" w:cs="Arial"/>
                <w:b/>
                <w:sz w:val="20"/>
                <w:szCs w:val="20"/>
              </w:rPr>
              <w:t>Name</w:t>
            </w:r>
          </w:p>
        </w:tc>
        <w:tc>
          <w:tcPr>
            <w:tcW w:w="5921" w:type="dxa"/>
            <w:shd w:val="clear" w:color="auto" w:fill="F2F2F2" w:themeFill="background1" w:themeFillShade="F2"/>
          </w:tcPr>
          <w:p w14:paraId="7451E226" w14:textId="77777777" w:rsidR="00FF0641" w:rsidRPr="00FF0641" w:rsidRDefault="00FF0641" w:rsidP="00F40D5A">
            <w:pPr>
              <w:rPr>
                <w:rFonts w:ascii="Arial" w:hAnsi="Arial" w:cs="Arial"/>
                <w:b/>
                <w:sz w:val="20"/>
                <w:szCs w:val="20"/>
              </w:rPr>
            </w:pPr>
            <w:r w:rsidRPr="00FF0641">
              <w:rPr>
                <w:rFonts w:ascii="Arial" w:hAnsi="Arial" w:cs="Arial"/>
                <w:b/>
                <w:sz w:val="20"/>
                <w:szCs w:val="20"/>
              </w:rPr>
              <w:t>Role</w:t>
            </w:r>
          </w:p>
        </w:tc>
      </w:tr>
      <w:tr w:rsidR="00FF0641" w:rsidRPr="00FF0641" w14:paraId="16E81B04" w14:textId="77777777" w:rsidTr="750EC5BA">
        <w:tc>
          <w:tcPr>
            <w:tcW w:w="3005" w:type="dxa"/>
          </w:tcPr>
          <w:p w14:paraId="1A0CC112" w14:textId="544E45E5" w:rsidR="00FF0641" w:rsidRPr="00FF0641" w:rsidRDefault="00C83C17" w:rsidP="00F40D5A">
            <w:pPr>
              <w:rPr>
                <w:rFonts w:ascii="Arial" w:hAnsi="Arial" w:cs="Arial"/>
                <w:sz w:val="20"/>
                <w:szCs w:val="20"/>
              </w:rPr>
            </w:pPr>
            <w:r>
              <w:rPr>
                <w:rFonts w:ascii="Arial" w:hAnsi="Arial" w:cs="Arial"/>
                <w:sz w:val="20"/>
                <w:szCs w:val="20"/>
              </w:rPr>
              <w:t>Pinsent Masons LLP</w:t>
            </w:r>
          </w:p>
        </w:tc>
        <w:tc>
          <w:tcPr>
            <w:tcW w:w="5921" w:type="dxa"/>
          </w:tcPr>
          <w:p w14:paraId="76578722" w14:textId="3DC6B324" w:rsidR="00FF0641" w:rsidRPr="00FF0641" w:rsidRDefault="00C83C17" w:rsidP="00F40D5A">
            <w:pPr>
              <w:rPr>
                <w:rFonts w:ascii="Arial" w:hAnsi="Arial" w:cs="Arial"/>
                <w:sz w:val="20"/>
                <w:szCs w:val="20"/>
              </w:rPr>
            </w:pPr>
            <w:r>
              <w:rPr>
                <w:rFonts w:ascii="Arial" w:hAnsi="Arial" w:cs="Arial"/>
                <w:sz w:val="20"/>
                <w:szCs w:val="20"/>
              </w:rPr>
              <w:t xml:space="preserve">Legal </w:t>
            </w:r>
            <w:r w:rsidR="005F7D5B">
              <w:rPr>
                <w:rFonts w:ascii="Arial" w:hAnsi="Arial" w:cs="Arial"/>
                <w:sz w:val="20"/>
                <w:szCs w:val="20"/>
              </w:rPr>
              <w:t>A</w:t>
            </w:r>
            <w:r>
              <w:rPr>
                <w:rFonts w:ascii="Arial" w:hAnsi="Arial" w:cs="Arial"/>
                <w:sz w:val="20"/>
                <w:szCs w:val="20"/>
              </w:rPr>
              <w:t>dvisors</w:t>
            </w:r>
          </w:p>
        </w:tc>
      </w:tr>
      <w:tr w:rsidR="00BA6A39" w:rsidRPr="00FF0641" w14:paraId="62924F68" w14:textId="77777777" w:rsidTr="750EC5BA">
        <w:tc>
          <w:tcPr>
            <w:tcW w:w="3005" w:type="dxa"/>
          </w:tcPr>
          <w:p w14:paraId="272B1A30" w14:textId="2FA3A346" w:rsidR="00BA6A39" w:rsidRDefault="00BA6A39" w:rsidP="00F40D5A">
            <w:pPr>
              <w:rPr>
                <w:rFonts w:ascii="Arial" w:hAnsi="Arial" w:cs="Arial"/>
                <w:sz w:val="20"/>
                <w:szCs w:val="20"/>
              </w:rPr>
            </w:pPr>
            <w:proofErr w:type="spellStart"/>
            <w:r>
              <w:rPr>
                <w:rFonts w:ascii="Arial" w:hAnsi="Arial" w:cs="Arial"/>
                <w:sz w:val="20"/>
                <w:szCs w:val="20"/>
              </w:rPr>
              <w:t>Amion</w:t>
            </w:r>
            <w:proofErr w:type="spellEnd"/>
            <w:r>
              <w:rPr>
                <w:rFonts w:ascii="Arial" w:hAnsi="Arial" w:cs="Arial"/>
                <w:sz w:val="20"/>
                <w:szCs w:val="20"/>
              </w:rPr>
              <w:t xml:space="preserve"> Consultants</w:t>
            </w:r>
          </w:p>
        </w:tc>
        <w:tc>
          <w:tcPr>
            <w:tcW w:w="5921" w:type="dxa"/>
          </w:tcPr>
          <w:p w14:paraId="3B987376" w14:textId="14E3E18B" w:rsidR="00BA6A39" w:rsidRDefault="00BA6A39" w:rsidP="00F40D5A">
            <w:pPr>
              <w:rPr>
                <w:rFonts w:ascii="Arial" w:hAnsi="Arial" w:cs="Arial"/>
                <w:sz w:val="20"/>
                <w:szCs w:val="20"/>
              </w:rPr>
            </w:pPr>
            <w:r>
              <w:rPr>
                <w:rFonts w:ascii="Arial" w:hAnsi="Arial" w:cs="Arial"/>
                <w:sz w:val="20"/>
                <w:szCs w:val="20"/>
              </w:rPr>
              <w:t>Business Planning &amp; Business Case Advisors</w:t>
            </w:r>
          </w:p>
        </w:tc>
      </w:tr>
      <w:tr w:rsidR="00474395" w:rsidRPr="00FF0641" w14:paraId="2A431E5D" w14:textId="77777777" w:rsidTr="750EC5BA">
        <w:tc>
          <w:tcPr>
            <w:tcW w:w="3005" w:type="dxa"/>
          </w:tcPr>
          <w:p w14:paraId="7378896D" w14:textId="6AD1D100" w:rsidR="00474395" w:rsidRDefault="00474395" w:rsidP="00474395">
            <w:pPr>
              <w:rPr>
                <w:rFonts w:ascii="Arial" w:hAnsi="Arial" w:cs="Arial"/>
                <w:sz w:val="20"/>
                <w:szCs w:val="20"/>
              </w:rPr>
            </w:pPr>
            <w:r w:rsidRPr="00F5313D">
              <w:rPr>
                <w:rFonts w:ascii="Arial" w:hAnsi="Arial" w:cs="Arial"/>
                <w:sz w:val="20"/>
                <w:szCs w:val="20"/>
              </w:rPr>
              <w:t>To be appointed</w:t>
            </w:r>
          </w:p>
        </w:tc>
        <w:tc>
          <w:tcPr>
            <w:tcW w:w="5921" w:type="dxa"/>
          </w:tcPr>
          <w:p w14:paraId="723D0704" w14:textId="0E4BCD5C" w:rsidR="00474395" w:rsidRDefault="00474395" w:rsidP="00474395">
            <w:pPr>
              <w:rPr>
                <w:rFonts w:ascii="Arial" w:hAnsi="Arial" w:cs="Arial"/>
                <w:sz w:val="20"/>
                <w:szCs w:val="20"/>
              </w:rPr>
            </w:pPr>
            <w:r w:rsidRPr="00F5313D">
              <w:rPr>
                <w:rFonts w:ascii="Arial" w:hAnsi="Arial" w:cs="Arial"/>
                <w:sz w:val="20"/>
                <w:szCs w:val="20"/>
              </w:rPr>
              <w:t>Planning and Design Consultant</w:t>
            </w:r>
          </w:p>
        </w:tc>
      </w:tr>
      <w:tr w:rsidR="00474395" w:rsidRPr="00FF0641" w14:paraId="7F68426D" w14:textId="77777777" w:rsidTr="750EC5BA">
        <w:tc>
          <w:tcPr>
            <w:tcW w:w="3005" w:type="dxa"/>
          </w:tcPr>
          <w:p w14:paraId="4FFF0125" w14:textId="0D120CAE" w:rsidR="00474395" w:rsidRDefault="00474395" w:rsidP="00474395">
            <w:pPr>
              <w:rPr>
                <w:rFonts w:ascii="Arial" w:hAnsi="Arial" w:cs="Arial"/>
                <w:sz w:val="20"/>
                <w:szCs w:val="20"/>
              </w:rPr>
            </w:pPr>
            <w:r w:rsidRPr="00F5313D">
              <w:rPr>
                <w:rFonts w:ascii="Arial" w:hAnsi="Arial" w:cs="Arial"/>
                <w:sz w:val="20"/>
                <w:szCs w:val="20"/>
              </w:rPr>
              <w:t>To be appointed</w:t>
            </w:r>
          </w:p>
        </w:tc>
        <w:tc>
          <w:tcPr>
            <w:tcW w:w="5921" w:type="dxa"/>
          </w:tcPr>
          <w:p w14:paraId="04DBCD86" w14:textId="087D22EA" w:rsidR="00474395" w:rsidRDefault="00474395" w:rsidP="00474395">
            <w:pPr>
              <w:rPr>
                <w:rFonts w:ascii="Arial" w:hAnsi="Arial" w:cs="Arial"/>
                <w:sz w:val="20"/>
                <w:szCs w:val="20"/>
              </w:rPr>
            </w:pPr>
            <w:r w:rsidRPr="00F5313D">
              <w:rPr>
                <w:rFonts w:ascii="Arial" w:hAnsi="Arial" w:cs="Arial"/>
                <w:sz w:val="20"/>
                <w:szCs w:val="20"/>
              </w:rPr>
              <w:t>Construction and Development Manager</w:t>
            </w:r>
          </w:p>
        </w:tc>
      </w:tr>
      <w:tr w:rsidR="00206636" w:rsidRPr="00FF0641" w14:paraId="5E5E4CFA" w14:textId="77777777" w:rsidTr="750EC5BA">
        <w:tc>
          <w:tcPr>
            <w:tcW w:w="3005" w:type="dxa"/>
          </w:tcPr>
          <w:p w14:paraId="45E5A12C" w14:textId="458D39E1" w:rsidR="00206636" w:rsidRPr="00F5313D" w:rsidRDefault="00206636" w:rsidP="00474395">
            <w:pPr>
              <w:rPr>
                <w:rFonts w:ascii="Arial" w:hAnsi="Arial" w:cs="Arial"/>
                <w:sz w:val="20"/>
                <w:szCs w:val="20"/>
              </w:rPr>
            </w:pPr>
            <w:r>
              <w:rPr>
                <w:rFonts w:ascii="Arial" w:hAnsi="Arial" w:cs="Arial"/>
                <w:sz w:val="20"/>
                <w:szCs w:val="20"/>
              </w:rPr>
              <w:t xml:space="preserve">Arcadis </w:t>
            </w:r>
          </w:p>
        </w:tc>
        <w:tc>
          <w:tcPr>
            <w:tcW w:w="5921" w:type="dxa"/>
          </w:tcPr>
          <w:p w14:paraId="1564FD83" w14:textId="187EA5F1" w:rsidR="00206636" w:rsidRPr="00F5313D" w:rsidRDefault="00206636" w:rsidP="00474395">
            <w:pPr>
              <w:rPr>
                <w:rFonts w:ascii="Arial" w:hAnsi="Arial" w:cs="Arial"/>
                <w:sz w:val="20"/>
                <w:szCs w:val="20"/>
              </w:rPr>
            </w:pPr>
            <w:r>
              <w:rPr>
                <w:rFonts w:ascii="Arial" w:hAnsi="Arial" w:cs="Arial"/>
                <w:sz w:val="20"/>
                <w:szCs w:val="20"/>
              </w:rPr>
              <w:t>Project Management Support</w:t>
            </w:r>
          </w:p>
        </w:tc>
      </w:tr>
      <w:tr w:rsidR="0087079C" w:rsidRPr="00FF0641" w14:paraId="20E3CBE1" w14:textId="77777777" w:rsidTr="750EC5BA">
        <w:tc>
          <w:tcPr>
            <w:tcW w:w="3005" w:type="dxa"/>
          </w:tcPr>
          <w:p w14:paraId="5FC75C4E" w14:textId="42C4485E" w:rsidR="0087079C" w:rsidRDefault="0087079C" w:rsidP="00474395">
            <w:pPr>
              <w:rPr>
                <w:rFonts w:ascii="Arial" w:hAnsi="Arial" w:cs="Arial"/>
                <w:sz w:val="20"/>
                <w:szCs w:val="20"/>
              </w:rPr>
            </w:pPr>
            <w:r>
              <w:rPr>
                <w:rFonts w:ascii="Arial" w:hAnsi="Arial" w:cs="Arial"/>
                <w:sz w:val="20"/>
                <w:szCs w:val="20"/>
              </w:rPr>
              <w:t>Campbell Reith</w:t>
            </w:r>
          </w:p>
        </w:tc>
        <w:tc>
          <w:tcPr>
            <w:tcW w:w="5921" w:type="dxa"/>
          </w:tcPr>
          <w:p w14:paraId="7E2D09F4" w14:textId="1CBB537D" w:rsidR="0087079C" w:rsidRDefault="0087079C" w:rsidP="00474395">
            <w:pPr>
              <w:rPr>
                <w:rFonts w:ascii="Arial" w:hAnsi="Arial" w:cs="Arial"/>
                <w:sz w:val="20"/>
                <w:szCs w:val="20"/>
              </w:rPr>
            </w:pPr>
            <w:r>
              <w:rPr>
                <w:rFonts w:ascii="Arial" w:hAnsi="Arial" w:cs="Arial"/>
                <w:sz w:val="20"/>
                <w:szCs w:val="20"/>
              </w:rPr>
              <w:t>Te</w:t>
            </w:r>
            <w:r w:rsidR="0059694E">
              <w:rPr>
                <w:rFonts w:ascii="Arial" w:hAnsi="Arial" w:cs="Arial"/>
                <w:sz w:val="20"/>
                <w:szCs w:val="20"/>
              </w:rPr>
              <w:t xml:space="preserve">chnical and Professional </w:t>
            </w:r>
            <w:r w:rsidR="00045D74">
              <w:rPr>
                <w:rFonts w:ascii="Arial" w:hAnsi="Arial" w:cs="Arial"/>
                <w:sz w:val="20"/>
                <w:szCs w:val="20"/>
              </w:rPr>
              <w:t>Services</w:t>
            </w:r>
          </w:p>
        </w:tc>
      </w:tr>
    </w:tbl>
    <w:p w14:paraId="0645EC62" w14:textId="77777777" w:rsidR="00FE4013" w:rsidRPr="00FF0641" w:rsidRDefault="00FE4013">
      <w:pPr>
        <w:rPr>
          <w:rFonts w:ascii="Arial" w:hAnsi="Arial" w:cs="Arial"/>
          <w:sz w:val="20"/>
          <w:szCs w:val="20"/>
        </w:rPr>
      </w:pPr>
    </w:p>
    <w:p w14:paraId="7D44177D" w14:textId="77777777" w:rsidR="004A2A21" w:rsidRPr="00FF0641" w:rsidRDefault="004A2A21" w:rsidP="004A2A21">
      <w:pPr>
        <w:rPr>
          <w:rFonts w:ascii="Arial" w:hAnsi="Arial" w:cs="Arial"/>
          <w:sz w:val="20"/>
          <w:szCs w:val="20"/>
        </w:rPr>
      </w:pPr>
      <w:r w:rsidRPr="00FF0641">
        <w:rPr>
          <w:rFonts w:ascii="Arial" w:hAnsi="Arial" w:cs="Arial"/>
          <w:b/>
          <w:bCs/>
          <w:sz w:val="20"/>
          <w:szCs w:val="20"/>
        </w:rPr>
        <w:t xml:space="preserve">*To be kept under regular review and added / amended as necessary </w:t>
      </w:r>
    </w:p>
    <w:p w14:paraId="750C2920" w14:textId="2A7ADC28" w:rsidR="00AE70FB" w:rsidRDefault="00F40D5A" w:rsidP="00B462F8">
      <w:pPr>
        <w:jc w:val="both"/>
        <w:rPr>
          <w:rFonts w:ascii="Arial" w:hAnsi="Arial" w:cs="Arial"/>
          <w:sz w:val="20"/>
          <w:szCs w:val="20"/>
        </w:rPr>
      </w:pPr>
      <w:r w:rsidRPr="663449A1">
        <w:rPr>
          <w:rFonts w:ascii="Arial" w:hAnsi="Arial" w:cs="Arial"/>
          <w:sz w:val="20"/>
          <w:szCs w:val="20"/>
        </w:rPr>
        <w:t>For the purposes of this note, the persons identified in groups A and B are "</w:t>
      </w:r>
      <w:r w:rsidRPr="663449A1">
        <w:rPr>
          <w:rFonts w:ascii="Arial" w:hAnsi="Arial" w:cs="Arial"/>
          <w:b/>
          <w:bCs/>
          <w:sz w:val="20"/>
          <w:szCs w:val="20"/>
        </w:rPr>
        <w:t>the LPA team</w:t>
      </w:r>
      <w:r w:rsidRPr="663449A1">
        <w:rPr>
          <w:rFonts w:ascii="Arial" w:hAnsi="Arial" w:cs="Arial"/>
          <w:sz w:val="20"/>
          <w:szCs w:val="20"/>
        </w:rPr>
        <w:t>". The</w:t>
      </w:r>
      <w:r w:rsidR="00C7270E" w:rsidRPr="663449A1">
        <w:rPr>
          <w:rFonts w:ascii="Arial" w:hAnsi="Arial" w:cs="Arial"/>
          <w:sz w:val="20"/>
          <w:szCs w:val="20"/>
        </w:rPr>
        <w:t xml:space="preserve"> persons identified in groups C and D</w:t>
      </w:r>
      <w:r w:rsidRPr="663449A1">
        <w:rPr>
          <w:rFonts w:ascii="Arial" w:hAnsi="Arial" w:cs="Arial"/>
          <w:sz w:val="20"/>
          <w:szCs w:val="20"/>
        </w:rPr>
        <w:t xml:space="preserve"> are "</w:t>
      </w:r>
      <w:r w:rsidRPr="663449A1">
        <w:rPr>
          <w:rFonts w:ascii="Arial" w:hAnsi="Arial" w:cs="Arial"/>
          <w:b/>
          <w:bCs/>
          <w:sz w:val="20"/>
          <w:szCs w:val="20"/>
        </w:rPr>
        <w:t xml:space="preserve">the </w:t>
      </w:r>
      <w:r w:rsidR="005F4DCD" w:rsidRPr="663449A1">
        <w:rPr>
          <w:rFonts w:ascii="Arial" w:hAnsi="Arial" w:cs="Arial"/>
          <w:b/>
          <w:bCs/>
          <w:sz w:val="20"/>
          <w:szCs w:val="20"/>
        </w:rPr>
        <w:t>Funder</w:t>
      </w:r>
      <w:r w:rsidRPr="663449A1">
        <w:rPr>
          <w:rFonts w:ascii="Arial" w:hAnsi="Arial" w:cs="Arial"/>
          <w:b/>
          <w:bCs/>
          <w:sz w:val="20"/>
          <w:szCs w:val="20"/>
        </w:rPr>
        <w:t xml:space="preserve"> team</w:t>
      </w:r>
      <w:r w:rsidRPr="663449A1">
        <w:rPr>
          <w:rFonts w:ascii="Arial" w:hAnsi="Arial" w:cs="Arial"/>
          <w:sz w:val="20"/>
          <w:szCs w:val="20"/>
        </w:rPr>
        <w:t xml:space="preserve">". </w:t>
      </w:r>
      <w:r w:rsidR="00AE70FB" w:rsidRPr="663449A1">
        <w:rPr>
          <w:rFonts w:ascii="Arial" w:hAnsi="Arial" w:cs="Arial"/>
          <w:sz w:val="20"/>
          <w:szCs w:val="20"/>
        </w:rPr>
        <w:t xml:space="preserve"> </w:t>
      </w:r>
      <w:r w:rsidR="002902CE" w:rsidRPr="663449A1">
        <w:rPr>
          <w:rFonts w:ascii="Arial" w:hAnsi="Arial" w:cs="Arial"/>
          <w:sz w:val="20"/>
          <w:szCs w:val="20"/>
        </w:rPr>
        <w:t xml:space="preserve">Persons in the LPA team and in the </w:t>
      </w:r>
      <w:r w:rsidR="005F4DCD" w:rsidRPr="663449A1">
        <w:rPr>
          <w:rFonts w:ascii="Arial" w:hAnsi="Arial" w:cs="Arial"/>
          <w:sz w:val="20"/>
          <w:szCs w:val="20"/>
        </w:rPr>
        <w:t>Funder</w:t>
      </w:r>
      <w:r w:rsidR="002902CE" w:rsidRPr="663449A1">
        <w:rPr>
          <w:rFonts w:ascii="Arial" w:hAnsi="Arial" w:cs="Arial"/>
          <w:sz w:val="20"/>
          <w:szCs w:val="20"/>
        </w:rPr>
        <w:t xml:space="preserve"> team are entitled to receive information on </w:t>
      </w:r>
      <w:r w:rsidR="00A2771E" w:rsidRPr="663449A1">
        <w:rPr>
          <w:rFonts w:ascii="Arial" w:hAnsi="Arial" w:cs="Arial"/>
          <w:sz w:val="20"/>
          <w:szCs w:val="20"/>
        </w:rPr>
        <w:t>planning application</w:t>
      </w:r>
      <w:r w:rsidR="005F4DCD" w:rsidRPr="663449A1">
        <w:rPr>
          <w:rFonts w:ascii="Arial" w:hAnsi="Arial" w:cs="Arial"/>
          <w:sz w:val="20"/>
          <w:szCs w:val="20"/>
        </w:rPr>
        <w:t>s</w:t>
      </w:r>
      <w:r w:rsidR="00A4068B" w:rsidRPr="663449A1">
        <w:rPr>
          <w:rFonts w:ascii="Arial" w:hAnsi="Arial" w:cs="Arial"/>
          <w:sz w:val="20"/>
          <w:szCs w:val="20"/>
        </w:rPr>
        <w:t xml:space="preserve"> and subsequent related applications</w:t>
      </w:r>
      <w:r w:rsidR="002902CE" w:rsidRPr="663449A1">
        <w:rPr>
          <w:rFonts w:ascii="Arial" w:hAnsi="Arial" w:cs="Arial"/>
          <w:sz w:val="20"/>
          <w:szCs w:val="20"/>
        </w:rPr>
        <w:t xml:space="preserve"> </w:t>
      </w:r>
      <w:r w:rsidR="00BF51E7" w:rsidRPr="663449A1">
        <w:rPr>
          <w:rFonts w:ascii="Arial" w:hAnsi="Arial" w:cs="Arial"/>
          <w:sz w:val="20"/>
          <w:szCs w:val="20"/>
        </w:rPr>
        <w:t xml:space="preserve">for the redevelopment of the </w:t>
      </w:r>
      <w:r w:rsidR="4D7D2EB3" w:rsidRPr="663449A1">
        <w:rPr>
          <w:rFonts w:ascii="Arial" w:hAnsi="Arial" w:cs="Arial"/>
          <w:sz w:val="20"/>
          <w:szCs w:val="20"/>
        </w:rPr>
        <w:t xml:space="preserve">land adjacent to </w:t>
      </w:r>
      <w:r w:rsidR="00BF51E7" w:rsidRPr="663449A1">
        <w:rPr>
          <w:rFonts w:ascii="Arial" w:hAnsi="Arial" w:cs="Arial"/>
          <w:sz w:val="20"/>
          <w:szCs w:val="20"/>
        </w:rPr>
        <w:t xml:space="preserve">Northfleet Station Site </w:t>
      </w:r>
      <w:r w:rsidR="002902CE" w:rsidRPr="663449A1">
        <w:rPr>
          <w:rFonts w:ascii="Arial" w:hAnsi="Arial" w:cs="Arial"/>
          <w:sz w:val="20"/>
          <w:szCs w:val="20"/>
        </w:rPr>
        <w:t>in order to perform their respective roles and responsibilities.</w:t>
      </w:r>
      <w:r w:rsidR="008E150D" w:rsidRPr="663449A1">
        <w:rPr>
          <w:rFonts w:ascii="Arial" w:hAnsi="Arial" w:cs="Arial"/>
          <w:sz w:val="20"/>
          <w:szCs w:val="20"/>
        </w:rPr>
        <w:t xml:space="preserve">  </w:t>
      </w:r>
    </w:p>
    <w:p w14:paraId="6E92A5A9" w14:textId="00279E1C" w:rsidR="00256265" w:rsidRDefault="00F40D5A" w:rsidP="007D4306">
      <w:pPr>
        <w:jc w:val="both"/>
        <w:rPr>
          <w:rFonts w:ascii="Arial" w:hAnsi="Arial" w:cs="Arial"/>
          <w:sz w:val="20"/>
          <w:szCs w:val="20"/>
        </w:rPr>
      </w:pPr>
      <w:r w:rsidRPr="663449A1">
        <w:rPr>
          <w:rFonts w:ascii="Arial" w:hAnsi="Arial" w:cs="Arial"/>
          <w:sz w:val="20"/>
          <w:szCs w:val="20"/>
        </w:rPr>
        <w:t xml:space="preserve">No person </w:t>
      </w:r>
      <w:r w:rsidR="002F3260" w:rsidRPr="663449A1">
        <w:rPr>
          <w:rFonts w:ascii="Arial" w:hAnsi="Arial" w:cs="Arial"/>
          <w:sz w:val="20"/>
          <w:szCs w:val="20"/>
        </w:rPr>
        <w:t xml:space="preserve">on the </w:t>
      </w:r>
      <w:r w:rsidR="000B6150" w:rsidRPr="663449A1">
        <w:rPr>
          <w:rFonts w:ascii="Arial" w:hAnsi="Arial" w:cs="Arial"/>
          <w:sz w:val="20"/>
          <w:szCs w:val="20"/>
        </w:rPr>
        <w:t xml:space="preserve">Funder </w:t>
      </w:r>
      <w:r w:rsidR="002F3260" w:rsidRPr="663449A1">
        <w:rPr>
          <w:rFonts w:ascii="Arial" w:hAnsi="Arial" w:cs="Arial"/>
          <w:sz w:val="20"/>
          <w:szCs w:val="20"/>
        </w:rPr>
        <w:t xml:space="preserve">team shall </w:t>
      </w:r>
      <w:r w:rsidR="00087AE5" w:rsidRPr="663449A1">
        <w:rPr>
          <w:rFonts w:ascii="Arial" w:hAnsi="Arial" w:cs="Arial"/>
          <w:sz w:val="20"/>
          <w:szCs w:val="20"/>
        </w:rPr>
        <w:t xml:space="preserve">be involved </w:t>
      </w:r>
      <w:r w:rsidRPr="663449A1">
        <w:rPr>
          <w:rFonts w:ascii="Arial" w:hAnsi="Arial" w:cs="Arial"/>
          <w:sz w:val="20"/>
          <w:szCs w:val="20"/>
        </w:rPr>
        <w:t xml:space="preserve">in the </w:t>
      </w:r>
      <w:r w:rsidR="00087AE5" w:rsidRPr="663449A1">
        <w:rPr>
          <w:rFonts w:ascii="Arial" w:hAnsi="Arial" w:cs="Arial"/>
          <w:sz w:val="20"/>
          <w:szCs w:val="20"/>
        </w:rPr>
        <w:t>case-</w:t>
      </w:r>
      <w:r w:rsidRPr="663449A1">
        <w:rPr>
          <w:rFonts w:ascii="Arial" w:hAnsi="Arial" w:cs="Arial"/>
          <w:sz w:val="20"/>
          <w:szCs w:val="20"/>
        </w:rPr>
        <w:t xml:space="preserve">work or decision-making in connection with </w:t>
      </w:r>
      <w:r w:rsidR="000B6150" w:rsidRPr="663449A1">
        <w:rPr>
          <w:rFonts w:ascii="Arial" w:hAnsi="Arial" w:cs="Arial"/>
          <w:sz w:val="20"/>
          <w:szCs w:val="20"/>
        </w:rPr>
        <w:t>a</w:t>
      </w:r>
      <w:r w:rsidRPr="663449A1">
        <w:rPr>
          <w:rFonts w:ascii="Arial" w:hAnsi="Arial" w:cs="Arial"/>
          <w:sz w:val="20"/>
          <w:szCs w:val="20"/>
        </w:rPr>
        <w:t xml:space="preserve"> </w:t>
      </w:r>
      <w:r w:rsidR="00A2771E" w:rsidRPr="663449A1">
        <w:rPr>
          <w:rFonts w:ascii="Arial" w:hAnsi="Arial" w:cs="Arial"/>
          <w:sz w:val="20"/>
          <w:szCs w:val="20"/>
        </w:rPr>
        <w:t>planning application</w:t>
      </w:r>
      <w:r w:rsidR="00A4068B" w:rsidRPr="663449A1">
        <w:rPr>
          <w:rFonts w:ascii="Arial" w:hAnsi="Arial" w:cs="Arial"/>
          <w:sz w:val="20"/>
          <w:szCs w:val="20"/>
        </w:rPr>
        <w:t xml:space="preserve"> nor subsequent related applications</w:t>
      </w:r>
      <w:r w:rsidR="00FA6638" w:rsidRPr="663449A1">
        <w:rPr>
          <w:rFonts w:ascii="Arial" w:hAnsi="Arial" w:cs="Arial"/>
          <w:sz w:val="20"/>
          <w:szCs w:val="20"/>
        </w:rPr>
        <w:t xml:space="preserve"> </w:t>
      </w:r>
      <w:r w:rsidR="00BF51E7" w:rsidRPr="663449A1">
        <w:rPr>
          <w:rFonts w:ascii="Arial" w:hAnsi="Arial" w:cs="Arial"/>
          <w:sz w:val="20"/>
          <w:szCs w:val="20"/>
        </w:rPr>
        <w:t xml:space="preserve">for the redevelopment of the </w:t>
      </w:r>
      <w:r w:rsidR="38E51FC8" w:rsidRPr="663449A1">
        <w:rPr>
          <w:rFonts w:ascii="Arial" w:hAnsi="Arial" w:cs="Arial"/>
          <w:sz w:val="20"/>
          <w:szCs w:val="20"/>
        </w:rPr>
        <w:t xml:space="preserve">land adjacent to </w:t>
      </w:r>
      <w:r w:rsidR="00BF51E7" w:rsidRPr="663449A1">
        <w:rPr>
          <w:rFonts w:ascii="Arial" w:hAnsi="Arial" w:cs="Arial"/>
          <w:sz w:val="20"/>
          <w:szCs w:val="20"/>
        </w:rPr>
        <w:t>Northfleet Station Site</w:t>
      </w:r>
      <w:r w:rsidRPr="663449A1">
        <w:rPr>
          <w:rFonts w:ascii="Arial" w:hAnsi="Arial" w:cs="Arial"/>
          <w:sz w:val="20"/>
          <w:szCs w:val="20"/>
        </w:rPr>
        <w:t>. No p</w:t>
      </w:r>
      <w:r w:rsidR="002F3260" w:rsidRPr="663449A1">
        <w:rPr>
          <w:rFonts w:ascii="Arial" w:hAnsi="Arial" w:cs="Arial"/>
          <w:sz w:val="20"/>
          <w:szCs w:val="20"/>
        </w:rPr>
        <w:t xml:space="preserve">erson on the LPA team shall </w:t>
      </w:r>
      <w:r w:rsidR="00087AE5" w:rsidRPr="663449A1">
        <w:rPr>
          <w:rFonts w:ascii="Arial" w:hAnsi="Arial" w:cs="Arial"/>
          <w:sz w:val="20"/>
          <w:szCs w:val="20"/>
        </w:rPr>
        <w:t xml:space="preserve">be involved </w:t>
      </w:r>
      <w:r w:rsidRPr="663449A1">
        <w:rPr>
          <w:rFonts w:ascii="Arial" w:hAnsi="Arial" w:cs="Arial"/>
          <w:sz w:val="20"/>
          <w:szCs w:val="20"/>
        </w:rPr>
        <w:t>in promoting the</w:t>
      </w:r>
      <w:r w:rsidR="00A4068B" w:rsidRPr="663449A1">
        <w:rPr>
          <w:rFonts w:ascii="Arial" w:hAnsi="Arial" w:cs="Arial"/>
          <w:sz w:val="20"/>
          <w:szCs w:val="20"/>
        </w:rPr>
        <w:t xml:space="preserve"> </w:t>
      </w:r>
      <w:r w:rsidR="00A2771E" w:rsidRPr="663449A1">
        <w:rPr>
          <w:rFonts w:ascii="Arial" w:hAnsi="Arial" w:cs="Arial"/>
          <w:sz w:val="20"/>
          <w:szCs w:val="20"/>
        </w:rPr>
        <w:t>planning application</w:t>
      </w:r>
      <w:r w:rsidR="00A4068B" w:rsidRPr="663449A1">
        <w:rPr>
          <w:rFonts w:ascii="Arial" w:hAnsi="Arial" w:cs="Arial"/>
          <w:sz w:val="20"/>
          <w:szCs w:val="20"/>
        </w:rPr>
        <w:t xml:space="preserve"> nor subsequent related applications</w:t>
      </w:r>
      <w:r w:rsidR="00B462F8" w:rsidRPr="663449A1">
        <w:rPr>
          <w:rFonts w:ascii="Arial" w:hAnsi="Arial" w:cs="Arial"/>
          <w:sz w:val="20"/>
          <w:szCs w:val="20"/>
        </w:rPr>
        <w:t xml:space="preserve"> </w:t>
      </w:r>
      <w:r w:rsidR="00BF51E7" w:rsidRPr="663449A1">
        <w:rPr>
          <w:rFonts w:ascii="Arial" w:hAnsi="Arial" w:cs="Arial"/>
          <w:sz w:val="20"/>
          <w:szCs w:val="20"/>
        </w:rPr>
        <w:t xml:space="preserve">for the redevelopment of the </w:t>
      </w:r>
      <w:r w:rsidR="3856084B" w:rsidRPr="663449A1">
        <w:rPr>
          <w:rFonts w:ascii="Arial" w:hAnsi="Arial" w:cs="Arial"/>
          <w:sz w:val="20"/>
          <w:szCs w:val="20"/>
        </w:rPr>
        <w:t xml:space="preserve">land adjacent to </w:t>
      </w:r>
      <w:r w:rsidR="00BF51E7" w:rsidRPr="663449A1">
        <w:rPr>
          <w:rFonts w:ascii="Arial" w:hAnsi="Arial" w:cs="Arial"/>
          <w:sz w:val="20"/>
          <w:szCs w:val="20"/>
        </w:rPr>
        <w:t>Northfleet Station Site</w:t>
      </w:r>
      <w:r w:rsidRPr="663449A1">
        <w:rPr>
          <w:rFonts w:ascii="Arial" w:hAnsi="Arial" w:cs="Arial"/>
          <w:sz w:val="20"/>
          <w:szCs w:val="20"/>
        </w:rPr>
        <w:t>.</w:t>
      </w:r>
      <w:r w:rsidR="00AA6EB6" w:rsidRPr="663449A1">
        <w:rPr>
          <w:rFonts w:ascii="Arial" w:hAnsi="Arial" w:cs="Arial"/>
          <w:sz w:val="20"/>
          <w:szCs w:val="20"/>
        </w:rPr>
        <w:t xml:space="preserve"> </w:t>
      </w:r>
      <w:r w:rsidR="00087AE5" w:rsidRPr="663449A1">
        <w:rPr>
          <w:rFonts w:ascii="Arial" w:hAnsi="Arial" w:cs="Arial"/>
          <w:sz w:val="20"/>
          <w:szCs w:val="20"/>
        </w:rPr>
        <w:t>Any d</w:t>
      </w:r>
      <w:r w:rsidR="00171CB3" w:rsidRPr="663449A1">
        <w:rPr>
          <w:rFonts w:ascii="Arial" w:hAnsi="Arial" w:cs="Arial"/>
          <w:sz w:val="20"/>
          <w:szCs w:val="20"/>
        </w:rPr>
        <w:t>iscussion or</w:t>
      </w:r>
      <w:r w:rsidR="001B35D8" w:rsidRPr="663449A1">
        <w:rPr>
          <w:rFonts w:ascii="Arial" w:hAnsi="Arial" w:cs="Arial"/>
          <w:sz w:val="20"/>
          <w:szCs w:val="20"/>
        </w:rPr>
        <w:t xml:space="preserve"> communication </w:t>
      </w:r>
      <w:r w:rsidR="00652253" w:rsidRPr="663449A1">
        <w:rPr>
          <w:rFonts w:ascii="Arial" w:hAnsi="Arial" w:cs="Arial"/>
          <w:sz w:val="20"/>
          <w:szCs w:val="20"/>
        </w:rPr>
        <w:t xml:space="preserve">between the LPA team and the </w:t>
      </w:r>
      <w:r w:rsidR="000B6150" w:rsidRPr="663449A1">
        <w:rPr>
          <w:rFonts w:ascii="Arial" w:hAnsi="Arial" w:cs="Arial"/>
          <w:sz w:val="20"/>
          <w:szCs w:val="20"/>
        </w:rPr>
        <w:t>Funder</w:t>
      </w:r>
      <w:r w:rsidR="00652253" w:rsidRPr="663449A1">
        <w:rPr>
          <w:rFonts w:ascii="Arial" w:hAnsi="Arial" w:cs="Arial"/>
          <w:sz w:val="20"/>
          <w:szCs w:val="20"/>
        </w:rPr>
        <w:t xml:space="preserve"> team </w:t>
      </w:r>
      <w:r w:rsidR="00A7470E" w:rsidRPr="663449A1">
        <w:rPr>
          <w:rFonts w:ascii="Arial" w:hAnsi="Arial" w:cs="Arial"/>
          <w:sz w:val="20"/>
          <w:szCs w:val="20"/>
        </w:rPr>
        <w:t xml:space="preserve">shall </w:t>
      </w:r>
      <w:r w:rsidR="00F42B37" w:rsidRPr="663449A1">
        <w:rPr>
          <w:rFonts w:ascii="Arial" w:hAnsi="Arial" w:cs="Arial"/>
          <w:sz w:val="20"/>
          <w:szCs w:val="20"/>
        </w:rPr>
        <w:t>be carried out in accordance</w:t>
      </w:r>
      <w:r w:rsidR="00AA6EB6" w:rsidRPr="663449A1">
        <w:rPr>
          <w:rFonts w:ascii="Arial" w:hAnsi="Arial" w:cs="Arial"/>
          <w:sz w:val="20"/>
          <w:szCs w:val="20"/>
        </w:rPr>
        <w:t xml:space="preserve"> </w:t>
      </w:r>
      <w:r w:rsidR="00A7470E" w:rsidRPr="663449A1">
        <w:rPr>
          <w:rFonts w:ascii="Arial" w:hAnsi="Arial" w:cs="Arial"/>
          <w:sz w:val="20"/>
          <w:szCs w:val="20"/>
        </w:rPr>
        <w:t>with</w:t>
      </w:r>
      <w:r w:rsidR="00256265" w:rsidRPr="663449A1">
        <w:rPr>
          <w:rFonts w:ascii="Arial" w:hAnsi="Arial" w:cs="Arial"/>
          <w:sz w:val="20"/>
          <w:szCs w:val="20"/>
        </w:rPr>
        <w:t xml:space="preserve"> these Handling Arrangements.</w:t>
      </w:r>
    </w:p>
    <w:p w14:paraId="0AEA3A1C" w14:textId="698BB6C8" w:rsidR="004A2A21" w:rsidRDefault="001C2309" w:rsidP="004A2A21">
      <w:pPr>
        <w:jc w:val="both"/>
        <w:rPr>
          <w:rFonts w:ascii="Arial" w:hAnsi="Arial" w:cs="Arial"/>
          <w:sz w:val="20"/>
          <w:szCs w:val="20"/>
        </w:rPr>
      </w:pPr>
      <w:r w:rsidRPr="663449A1">
        <w:rPr>
          <w:rFonts w:ascii="Arial" w:hAnsi="Arial" w:cs="Arial"/>
          <w:sz w:val="20"/>
          <w:szCs w:val="20"/>
        </w:rPr>
        <w:lastRenderedPageBreak/>
        <w:t>Non</w:t>
      </w:r>
      <w:r w:rsidR="0047588D" w:rsidRPr="663449A1">
        <w:rPr>
          <w:rFonts w:ascii="Arial" w:hAnsi="Arial" w:cs="Arial"/>
          <w:sz w:val="20"/>
          <w:szCs w:val="20"/>
        </w:rPr>
        <w:t>-</w:t>
      </w:r>
      <w:r w:rsidRPr="663449A1">
        <w:rPr>
          <w:rFonts w:ascii="Arial" w:hAnsi="Arial" w:cs="Arial"/>
          <w:sz w:val="20"/>
          <w:szCs w:val="20"/>
        </w:rPr>
        <w:t>public i</w:t>
      </w:r>
      <w:r w:rsidR="004A2A21" w:rsidRPr="663449A1">
        <w:rPr>
          <w:rFonts w:ascii="Arial" w:hAnsi="Arial" w:cs="Arial"/>
          <w:sz w:val="20"/>
          <w:szCs w:val="20"/>
        </w:rPr>
        <w:t xml:space="preserve">nformation on the </w:t>
      </w:r>
      <w:r w:rsidR="00A2771E" w:rsidRPr="663449A1">
        <w:rPr>
          <w:rFonts w:ascii="Arial" w:hAnsi="Arial" w:cs="Arial"/>
          <w:sz w:val="20"/>
          <w:szCs w:val="20"/>
        </w:rPr>
        <w:t>planning application</w:t>
      </w:r>
      <w:r w:rsidR="00A4068B" w:rsidRPr="663449A1">
        <w:rPr>
          <w:rFonts w:ascii="Arial" w:hAnsi="Arial" w:cs="Arial"/>
          <w:sz w:val="20"/>
          <w:szCs w:val="20"/>
        </w:rPr>
        <w:t xml:space="preserve"> and subsequent related applications</w:t>
      </w:r>
      <w:r w:rsidR="004A2A21" w:rsidRPr="663449A1">
        <w:rPr>
          <w:rFonts w:ascii="Arial" w:hAnsi="Arial" w:cs="Arial"/>
          <w:sz w:val="20"/>
          <w:szCs w:val="20"/>
        </w:rPr>
        <w:t xml:space="preserve"> </w:t>
      </w:r>
      <w:r w:rsidR="005C29FA" w:rsidRPr="663449A1">
        <w:rPr>
          <w:rFonts w:ascii="Arial" w:hAnsi="Arial" w:cs="Arial"/>
          <w:sz w:val="20"/>
          <w:szCs w:val="20"/>
        </w:rPr>
        <w:t xml:space="preserve">for the redevelopment of the </w:t>
      </w:r>
      <w:r w:rsidR="6671F4AB" w:rsidRPr="663449A1">
        <w:rPr>
          <w:rFonts w:ascii="Arial" w:hAnsi="Arial" w:cs="Arial"/>
          <w:sz w:val="20"/>
          <w:szCs w:val="20"/>
        </w:rPr>
        <w:t xml:space="preserve">land adjacent to </w:t>
      </w:r>
      <w:r w:rsidR="005C29FA" w:rsidRPr="663449A1">
        <w:rPr>
          <w:rFonts w:ascii="Arial" w:hAnsi="Arial" w:cs="Arial"/>
          <w:sz w:val="20"/>
          <w:szCs w:val="20"/>
        </w:rPr>
        <w:t>Northfleet Station Site</w:t>
      </w:r>
      <w:r w:rsidR="001A0F7C" w:rsidRPr="663449A1">
        <w:rPr>
          <w:rFonts w:ascii="Arial" w:hAnsi="Arial" w:cs="Arial"/>
          <w:sz w:val="20"/>
          <w:szCs w:val="20"/>
        </w:rPr>
        <w:t xml:space="preserve"> </w:t>
      </w:r>
      <w:r w:rsidR="004A2A21" w:rsidRPr="663449A1">
        <w:rPr>
          <w:rFonts w:ascii="Arial" w:hAnsi="Arial" w:cs="Arial"/>
          <w:sz w:val="20"/>
          <w:szCs w:val="20"/>
        </w:rPr>
        <w:t xml:space="preserve">may not, except with express authority of </w:t>
      </w:r>
      <w:r w:rsidR="006F2BBF">
        <w:rPr>
          <w:rFonts w:ascii="Arial" w:hAnsi="Arial" w:cs="Arial"/>
          <w:sz w:val="20"/>
          <w:szCs w:val="20"/>
        </w:rPr>
        <w:t>Sara Waller</w:t>
      </w:r>
      <w:r w:rsidR="004A2A21" w:rsidRPr="663449A1">
        <w:rPr>
          <w:rFonts w:ascii="Arial" w:hAnsi="Arial" w:cs="Arial"/>
          <w:sz w:val="20"/>
          <w:szCs w:val="20"/>
        </w:rPr>
        <w:t xml:space="preserve"> </w:t>
      </w:r>
      <w:r w:rsidR="00AF2523" w:rsidRPr="663449A1">
        <w:rPr>
          <w:rFonts w:ascii="Arial" w:hAnsi="Arial" w:cs="Arial"/>
          <w:sz w:val="20"/>
          <w:szCs w:val="20"/>
        </w:rPr>
        <w:t xml:space="preserve">(as Chief Executive Officer of EDC and Senior Responsible Officer) </w:t>
      </w:r>
      <w:r w:rsidR="004A2A21" w:rsidRPr="663449A1">
        <w:rPr>
          <w:rFonts w:ascii="Arial" w:hAnsi="Arial" w:cs="Arial"/>
          <w:sz w:val="20"/>
          <w:szCs w:val="20"/>
        </w:rPr>
        <w:t>be disclosed to or discussed with any person not on the list of persons to whom such information can be disclosed. Any authorisation must comply with Regulation 64(2), and must require any authorised person discussing or receiving such information to comply with that Regulation and these Handling Arrangements.</w:t>
      </w:r>
    </w:p>
    <w:p w14:paraId="555C2E76" w14:textId="2FB88421" w:rsidR="00FC411E" w:rsidRDefault="008E150D" w:rsidP="004A2A21">
      <w:pPr>
        <w:jc w:val="both"/>
        <w:rPr>
          <w:rFonts w:ascii="Arial" w:hAnsi="Arial" w:cs="Arial"/>
          <w:sz w:val="20"/>
          <w:szCs w:val="20"/>
        </w:rPr>
      </w:pPr>
      <w:r w:rsidRPr="663449A1">
        <w:rPr>
          <w:rFonts w:ascii="Arial" w:hAnsi="Arial" w:cs="Arial"/>
          <w:sz w:val="20"/>
          <w:szCs w:val="20"/>
        </w:rPr>
        <w:t xml:space="preserve">Project Board Members for </w:t>
      </w:r>
      <w:r w:rsidR="00A4068B" w:rsidRPr="663449A1">
        <w:rPr>
          <w:rFonts w:ascii="Arial" w:hAnsi="Arial" w:cs="Arial"/>
          <w:sz w:val="20"/>
          <w:szCs w:val="20"/>
        </w:rPr>
        <w:t>any</w:t>
      </w:r>
      <w:r w:rsidRPr="663449A1">
        <w:rPr>
          <w:rFonts w:ascii="Arial" w:hAnsi="Arial" w:cs="Arial"/>
          <w:sz w:val="20"/>
          <w:szCs w:val="20"/>
        </w:rPr>
        <w:t xml:space="preserve"> application</w:t>
      </w:r>
      <w:r w:rsidR="000B6150" w:rsidRPr="663449A1">
        <w:rPr>
          <w:rFonts w:ascii="Arial" w:hAnsi="Arial" w:cs="Arial"/>
          <w:sz w:val="20"/>
          <w:szCs w:val="20"/>
        </w:rPr>
        <w:t xml:space="preserve"> </w:t>
      </w:r>
      <w:r w:rsidR="005C29FA" w:rsidRPr="663449A1">
        <w:rPr>
          <w:rFonts w:ascii="Arial" w:hAnsi="Arial" w:cs="Arial"/>
          <w:sz w:val="20"/>
          <w:szCs w:val="20"/>
        </w:rPr>
        <w:t xml:space="preserve">for the redevelopment of the </w:t>
      </w:r>
      <w:r w:rsidR="124C95E7" w:rsidRPr="663449A1">
        <w:rPr>
          <w:rFonts w:ascii="Arial" w:hAnsi="Arial" w:cs="Arial"/>
          <w:sz w:val="20"/>
          <w:szCs w:val="20"/>
        </w:rPr>
        <w:t xml:space="preserve">land adjacent to </w:t>
      </w:r>
      <w:r w:rsidR="005C29FA" w:rsidRPr="663449A1">
        <w:rPr>
          <w:rFonts w:ascii="Arial" w:hAnsi="Arial" w:cs="Arial"/>
          <w:sz w:val="20"/>
          <w:szCs w:val="20"/>
        </w:rPr>
        <w:t xml:space="preserve">Northfleet Station Site </w:t>
      </w:r>
      <w:r w:rsidRPr="663449A1">
        <w:rPr>
          <w:rFonts w:ascii="Arial" w:hAnsi="Arial" w:cs="Arial"/>
          <w:sz w:val="20"/>
          <w:szCs w:val="20"/>
        </w:rPr>
        <w:t xml:space="preserve">will not sit as members on the Planning Committee that determines </w:t>
      </w:r>
      <w:r w:rsidR="00A4068B" w:rsidRPr="663449A1">
        <w:rPr>
          <w:rFonts w:ascii="Arial" w:hAnsi="Arial" w:cs="Arial"/>
          <w:sz w:val="20"/>
          <w:szCs w:val="20"/>
        </w:rPr>
        <w:t>that</w:t>
      </w:r>
      <w:r w:rsidRPr="663449A1">
        <w:rPr>
          <w:rFonts w:ascii="Arial" w:hAnsi="Arial" w:cs="Arial"/>
          <w:sz w:val="20"/>
          <w:szCs w:val="20"/>
        </w:rPr>
        <w:t xml:space="preserve"> application.</w:t>
      </w:r>
      <w:r w:rsidR="00FC411E" w:rsidRPr="663449A1">
        <w:rPr>
          <w:rFonts w:ascii="Arial" w:hAnsi="Arial" w:cs="Arial"/>
          <w:sz w:val="20"/>
          <w:szCs w:val="20"/>
        </w:rPr>
        <w:t xml:space="preserve"> </w:t>
      </w:r>
    </w:p>
    <w:p w14:paraId="22741C03" w14:textId="3B98B2B7" w:rsidR="00BF07F1" w:rsidRDefault="00FC411E" w:rsidP="00BF07F1">
      <w:pPr>
        <w:jc w:val="both"/>
        <w:rPr>
          <w:rFonts w:ascii="Arial" w:hAnsi="Arial" w:cs="Arial"/>
          <w:sz w:val="20"/>
          <w:szCs w:val="20"/>
        </w:rPr>
      </w:pPr>
      <w:r w:rsidRPr="663449A1">
        <w:rPr>
          <w:rFonts w:ascii="Arial" w:hAnsi="Arial" w:cs="Arial"/>
          <w:sz w:val="20"/>
          <w:szCs w:val="20"/>
        </w:rPr>
        <w:t>Planning Committee members shall not partake in decision-making in connection with the</w:t>
      </w:r>
      <w:r w:rsidR="00A4068B" w:rsidRPr="663449A1">
        <w:rPr>
          <w:rFonts w:ascii="Arial" w:hAnsi="Arial" w:cs="Arial"/>
          <w:sz w:val="20"/>
          <w:szCs w:val="20"/>
        </w:rPr>
        <w:t xml:space="preserve"> </w:t>
      </w:r>
      <w:r w:rsidR="00A2771E" w:rsidRPr="663449A1">
        <w:rPr>
          <w:rFonts w:ascii="Arial" w:hAnsi="Arial" w:cs="Arial"/>
          <w:sz w:val="20"/>
          <w:szCs w:val="20"/>
        </w:rPr>
        <w:t>planning application</w:t>
      </w:r>
      <w:r w:rsidR="00A4068B" w:rsidRPr="663449A1">
        <w:rPr>
          <w:rFonts w:ascii="Arial" w:hAnsi="Arial" w:cs="Arial"/>
          <w:sz w:val="20"/>
          <w:szCs w:val="20"/>
        </w:rPr>
        <w:t xml:space="preserve"> or subsequent related applications</w:t>
      </w:r>
      <w:r w:rsidRPr="663449A1">
        <w:rPr>
          <w:rFonts w:ascii="Arial" w:hAnsi="Arial" w:cs="Arial"/>
          <w:sz w:val="20"/>
          <w:szCs w:val="20"/>
        </w:rPr>
        <w:t xml:space="preserve"> </w:t>
      </w:r>
      <w:r w:rsidR="005C29FA" w:rsidRPr="663449A1">
        <w:rPr>
          <w:rFonts w:ascii="Arial" w:hAnsi="Arial" w:cs="Arial"/>
          <w:sz w:val="20"/>
          <w:szCs w:val="20"/>
        </w:rPr>
        <w:t xml:space="preserve">for the redevelopment of the </w:t>
      </w:r>
      <w:r w:rsidR="716D3091" w:rsidRPr="663449A1">
        <w:rPr>
          <w:rFonts w:ascii="Arial" w:hAnsi="Arial" w:cs="Arial"/>
          <w:sz w:val="20"/>
          <w:szCs w:val="20"/>
        </w:rPr>
        <w:t xml:space="preserve">land adjacent to </w:t>
      </w:r>
      <w:r w:rsidR="005C29FA" w:rsidRPr="663449A1">
        <w:rPr>
          <w:rFonts w:ascii="Arial" w:hAnsi="Arial" w:cs="Arial"/>
          <w:sz w:val="20"/>
          <w:szCs w:val="20"/>
        </w:rPr>
        <w:t xml:space="preserve">Northfleet Station Site </w:t>
      </w:r>
      <w:r w:rsidRPr="663449A1">
        <w:rPr>
          <w:rFonts w:ascii="Arial" w:hAnsi="Arial" w:cs="Arial"/>
          <w:sz w:val="20"/>
          <w:szCs w:val="20"/>
        </w:rPr>
        <w:t xml:space="preserve">if they have previously been involved in promoting </w:t>
      </w:r>
      <w:r w:rsidR="00A4068B" w:rsidRPr="663449A1">
        <w:rPr>
          <w:rFonts w:ascii="Arial" w:hAnsi="Arial" w:cs="Arial"/>
          <w:sz w:val="20"/>
          <w:szCs w:val="20"/>
        </w:rPr>
        <w:t>any</w:t>
      </w:r>
      <w:r w:rsidRPr="663449A1">
        <w:rPr>
          <w:rFonts w:ascii="Arial" w:hAnsi="Arial" w:cs="Arial"/>
          <w:sz w:val="20"/>
          <w:szCs w:val="20"/>
        </w:rPr>
        <w:t xml:space="preserve"> </w:t>
      </w:r>
      <w:r w:rsidR="000B6150" w:rsidRPr="663449A1">
        <w:rPr>
          <w:rFonts w:ascii="Arial" w:hAnsi="Arial" w:cs="Arial"/>
          <w:sz w:val="20"/>
          <w:szCs w:val="20"/>
        </w:rPr>
        <w:t xml:space="preserve">such </w:t>
      </w:r>
      <w:r w:rsidRPr="663449A1">
        <w:rPr>
          <w:rFonts w:ascii="Arial" w:hAnsi="Arial" w:cs="Arial"/>
          <w:sz w:val="20"/>
          <w:szCs w:val="20"/>
        </w:rPr>
        <w:t>application.</w:t>
      </w:r>
      <w:r w:rsidR="00CE47E9" w:rsidRPr="663449A1">
        <w:rPr>
          <w:rFonts w:ascii="Arial" w:hAnsi="Arial" w:cs="Arial"/>
          <w:sz w:val="20"/>
          <w:szCs w:val="20"/>
        </w:rPr>
        <w:t xml:space="preserve"> </w:t>
      </w:r>
      <w:r w:rsidR="00BF07F1" w:rsidRPr="663449A1">
        <w:rPr>
          <w:rFonts w:ascii="Arial" w:hAnsi="Arial" w:cs="Arial"/>
          <w:sz w:val="20"/>
          <w:szCs w:val="20"/>
        </w:rPr>
        <w:t xml:space="preserve">Planning Committee members will excuse themselves from any discussions on </w:t>
      </w:r>
      <w:r w:rsidR="001D31A2" w:rsidRPr="663449A1">
        <w:rPr>
          <w:rFonts w:ascii="Arial" w:hAnsi="Arial" w:cs="Arial"/>
          <w:sz w:val="20"/>
          <w:szCs w:val="20"/>
        </w:rPr>
        <w:t xml:space="preserve">related </w:t>
      </w:r>
      <w:r w:rsidR="00BF07F1" w:rsidRPr="663449A1">
        <w:rPr>
          <w:rFonts w:ascii="Arial" w:hAnsi="Arial" w:cs="Arial"/>
          <w:sz w:val="20"/>
          <w:szCs w:val="20"/>
        </w:rPr>
        <w:t xml:space="preserve">planning applications </w:t>
      </w:r>
      <w:r w:rsidR="00EC6E67" w:rsidRPr="663449A1">
        <w:rPr>
          <w:rFonts w:ascii="Arial" w:hAnsi="Arial" w:cs="Arial"/>
          <w:sz w:val="20"/>
          <w:szCs w:val="20"/>
        </w:rPr>
        <w:t xml:space="preserve">for the redevelopment of the </w:t>
      </w:r>
      <w:r w:rsidR="0DC7F841" w:rsidRPr="663449A1">
        <w:rPr>
          <w:rFonts w:ascii="Arial" w:hAnsi="Arial" w:cs="Arial"/>
          <w:sz w:val="20"/>
          <w:szCs w:val="20"/>
        </w:rPr>
        <w:t xml:space="preserve">land adjacent to </w:t>
      </w:r>
      <w:r w:rsidR="00EC6E67" w:rsidRPr="663449A1">
        <w:rPr>
          <w:rFonts w:ascii="Arial" w:hAnsi="Arial" w:cs="Arial"/>
          <w:sz w:val="20"/>
          <w:szCs w:val="20"/>
        </w:rPr>
        <w:t xml:space="preserve">Northfleet Station Site </w:t>
      </w:r>
      <w:r w:rsidR="00BF07F1" w:rsidRPr="663449A1">
        <w:rPr>
          <w:rFonts w:ascii="Arial" w:hAnsi="Arial" w:cs="Arial"/>
          <w:sz w:val="20"/>
          <w:szCs w:val="20"/>
        </w:rPr>
        <w:t xml:space="preserve">during EDC Board meetings. </w:t>
      </w:r>
    </w:p>
    <w:p w14:paraId="258E07B2" w14:textId="7C688743" w:rsidR="00374125" w:rsidRPr="00FF0641" w:rsidRDefault="00BF07F1" w:rsidP="004A2A21">
      <w:pPr>
        <w:jc w:val="both"/>
        <w:rPr>
          <w:rFonts w:ascii="Arial" w:hAnsi="Arial" w:cs="Arial"/>
          <w:sz w:val="20"/>
          <w:szCs w:val="20"/>
        </w:rPr>
      </w:pPr>
      <w:r w:rsidRPr="663449A1">
        <w:rPr>
          <w:rFonts w:ascii="Arial" w:hAnsi="Arial" w:cs="Arial"/>
          <w:sz w:val="20"/>
          <w:szCs w:val="20"/>
        </w:rPr>
        <w:t xml:space="preserve">In addition, any persons identified in Group A will excuse themselves from any discussion relating to live planning applications </w:t>
      </w:r>
      <w:r w:rsidR="00EC6E67" w:rsidRPr="663449A1">
        <w:rPr>
          <w:rFonts w:ascii="Arial" w:hAnsi="Arial" w:cs="Arial"/>
          <w:sz w:val="20"/>
          <w:szCs w:val="20"/>
        </w:rPr>
        <w:t xml:space="preserve">for the redevelopment of the </w:t>
      </w:r>
      <w:r w:rsidR="0C79992D" w:rsidRPr="663449A1">
        <w:rPr>
          <w:rFonts w:ascii="Arial" w:hAnsi="Arial" w:cs="Arial"/>
          <w:sz w:val="20"/>
          <w:szCs w:val="20"/>
        </w:rPr>
        <w:t xml:space="preserve">land adjacent to </w:t>
      </w:r>
      <w:r w:rsidR="00EC6E67" w:rsidRPr="663449A1">
        <w:rPr>
          <w:rFonts w:ascii="Arial" w:hAnsi="Arial" w:cs="Arial"/>
          <w:sz w:val="20"/>
          <w:szCs w:val="20"/>
        </w:rPr>
        <w:t xml:space="preserve">Northfleet Station Site </w:t>
      </w:r>
      <w:r w:rsidRPr="663449A1">
        <w:rPr>
          <w:rFonts w:ascii="Arial" w:hAnsi="Arial" w:cs="Arial"/>
          <w:sz w:val="20"/>
          <w:szCs w:val="20"/>
        </w:rPr>
        <w:t>which have been submitted to, and are being determined by, EDC in its role as Local Planning Authority during internal governance meetings including Working Groups and Project Board.</w:t>
      </w:r>
    </w:p>
    <w:p w14:paraId="56C4056F" w14:textId="33696C7E" w:rsidR="00120ACE" w:rsidRDefault="00120ACE" w:rsidP="00911A6A">
      <w:pPr>
        <w:rPr>
          <w:rFonts w:ascii="Arial" w:hAnsi="Arial" w:cs="Arial"/>
          <w:b/>
          <w:sz w:val="20"/>
          <w:szCs w:val="20"/>
          <w:u w:val="single"/>
        </w:rPr>
      </w:pPr>
      <w:r>
        <w:rPr>
          <w:rFonts w:ascii="Arial" w:hAnsi="Arial" w:cs="Arial"/>
          <w:b/>
          <w:sz w:val="20"/>
          <w:szCs w:val="20"/>
          <w:u w:val="single"/>
        </w:rPr>
        <w:t>PART 2</w:t>
      </w:r>
    </w:p>
    <w:p w14:paraId="3911552E" w14:textId="77777777" w:rsidR="00FF0641" w:rsidRPr="00FF0641" w:rsidRDefault="00FF0641" w:rsidP="00911A6A">
      <w:pPr>
        <w:rPr>
          <w:rFonts w:ascii="Arial" w:hAnsi="Arial" w:cs="Arial"/>
          <w:b/>
          <w:sz w:val="20"/>
          <w:szCs w:val="20"/>
          <w:u w:val="single"/>
        </w:rPr>
      </w:pPr>
      <w:r w:rsidRPr="00FF0641">
        <w:rPr>
          <w:rFonts w:ascii="Arial" w:hAnsi="Arial" w:cs="Arial"/>
          <w:b/>
          <w:sz w:val="20"/>
          <w:szCs w:val="20"/>
          <w:u w:val="single"/>
        </w:rPr>
        <w:t xml:space="preserve">Detailed Handling Arrangements </w:t>
      </w:r>
    </w:p>
    <w:p w14:paraId="68FDA817" w14:textId="47065CAE" w:rsidR="00FF0641" w:rsidRPr="00FF0641" w:rsidRDefault="00BA68F1" w:rsidP="007D4306">
      <w:pPr>
        <w:pStyle w:val="ListParagraph"/>
        <w:numPr>
          <w:ilvl w:val="0"/>
          <w:numId w:val="3"/>
        </w:numPr>
        <w:jc w:val="both"/>
        <w:rPr>
          <w:rFonts w:ascii="Arial" w:hAnsi="Arial" w:cs="Arial"/>
          <w:sz w:val="20"/>
          <w:szCs w:val="20"/>
        </w:rPr>
      </w:pPr>
      <w:r w:rsidRPr="00BA68F1">
        <w:rPr>
          <w:rFonts w:ascii="Arial" w:hAnsi="Arial" w:cs="Arial"/>
          <w:b/>
          <w:sz w:val="20"/>
          <w:szCs w:val="20"/>
        </w:rPr>
        <w:t>Publication</w:t>
      </w:r>
      <w:r>
        <w:rPr>
          <w:rFonts w:ascii="Arial" w:hAnsi="Arial" w:cs="Arial"/>
          <w:sz w:val="20"/>
          <w:szCs w:val="20"/>
        </w:rPr>
        <w:t xml:space="preserve">. </w:t>
      </w:r>
      <w:r w:rsidR="00FF0641" w:rsidRPr="00FF0641">
        <w:rPr>
          <w:rFonts w:ascii="Arial" w:hAnsi="Arial" w:cs="Arial"/>
          <w:sz w:val="20"/>
          <w:szCs w:val="20"/>
        </w:rPr>
        <w:t xml:space="preserve">These Handling Arrangements shall be </w:t>
      </w:r>
      <w:r w:rsidR="00642450">
        <w:rPr>
          <w:rFonts w:ascii="Arial" w:hAnsi="Arial" w:cs="Arial"/>
          <w:sz w:val="20"/>
          <w:szCs w:val="20"/>
        </w:rPr>
        <w:t>publicly available</w:t>
      </w:r>
      <w:r w:rsidR="00253EFD">
        <w:rPr>
          <w:rFonts w:ascii="Arial" w:hAnsi="Arial" w:cs="Arial"/>
          <w:sz w:val="20"/>
          <w:szCs w:val="20"/>
        </w:rPr>
        <w:t>, subject to any</w:t>
      </w:r>
      <w:r w:rsidR="00B621DC">
        <w:rPr>
          <w:rFonts w:ascii="Arial" w:hAnsi="Arial" w:cs="Arial"/>
          <w:sz w:val="20"/>
          <w:szCs w:val="20"/>
        </w:rPr>
        <w:t xml:space="preserve"> personal details redacted as appropriate for data protection reasons</w:t>
      </w:r>
      <w:r w:rsidR="00FF0641" w:rsidRPr="00FF0641">
        <w:rPr>
          <w:rFonts w:ascii="Arial" w:hAnsi="Arial" w:cs="Arial"/>
          <w:sz w:val="20"/>
          <w:szCs w:val="20"/>
        </w:rPr>
        <w:t>.</w:t>
      </w:r>
      <w:r w:rsidR="00B621DC">
        <w:rPr>
          <w:rFonts w:ascii="Arial" w:hAnsi="Arial" w:cs="Arial"/>
          <w:sz w:val="20"/>
          <w:szCs w:val="20"/>
        </w:rPr>
        <w:t xml:space="preserve"> </w:t>
      </w:r>
    </w:p>
    <w:p w14:paraId="66266726" w14:textId="021E439E" w:rsidR="00FF0641" w:rsidRPr="00FF0641" w:rsidRDefault="00BA68F1" w:rsidP="007D4306">
      <w:pPr>
        <w:pStyle w:val="ListParagraph"/>
        <w:numPr>
          <w:ilvl w:val="0"/>
          <w:numId w:val="3"/>
        </w:numPr>
        <w:jc w:val="both"/>
        <w:rPr>
          <w:rFonts w:ascii="Arial" w:hAnsi="Arial" w:cs="Arial"/>
          <w:sz w:val="20"/>
          <w:szCs w:val="20"/>
        </w:rPr>
      </w:pPr>
      <w:r w:rsidRPr="00BA68F1">
        <w:rPr>
          <w:rFonts w:ascii="Arial" w:hAnsi="Arial" w:cs="Arial"/>
          <w:b/>
          <w:sz w:val="20"/>
          <w:szCs w:val="20"/>
        </w:rPr>
        <w:t>Education</w:t>
      </w:r>
      <w:r>
        <w:rPr>
          <w:rFonts w:ascii="Arial" w:hAnsi="Arial" w:cs="Arial"/>
          <w:sz w:val="20"/>
          <w:szCs w:val="20"/>
        </w:rPr>
        <w:t xml:space="preserve">. </w:t>
      </w:r>
      <w:r w:rsidR="00FF0641" w:rsidRPr="00FF0641">
        <w:rPr>
          <w:rFonts w:ascii="Arial" w:hAnsi="Arial" w:cs="Arial"/>
          <w:sz w:val="20"/>
          <w:szCs w:val="20"/>
        </w:rPr>
        <w:t xml:space="preserve">Each </w:t>
      </w:r>
      <w:r w:rsidR="008F65F2">
        <w:rPr>
          <w:rFonts w:ascii="Arial" w:hAnsi="Arial" w:cs="Arial"/>
          <w:sz w:val="20"/>
          <w:szCs w:val="20"/>
        </w:rPr>
        <w:t>person</w:t>
      </w:r>
      <w:r w:rsidR="00FF0641" w:rsidRPr="00FF0641">
        <w:rPr>
          <w:rFonts w:ascii="Arial" w:hAnsi="Arial" w:cs="Arial"/>
          <w:sz w:val="20"/>
          <w:szCs w:val="20"/>
        </w:rPr>
        <w:t xml:space="preserve"> on the </w:t>
      </w:r>
      <w:r w:rsidR="00CA1552">
        <w:rPr>
          <w:rFonts w:ascii="Arial" w:hAnsi="Arial" w:cs="Arial"/>
          <w:sz w:val="20"/>
          <w:szCs w:val="20"/>
        </w:rPr>
        <w:t>Funder</w:t>
      </w:r>
      <w:r w:rsidR="00FF0641" w:rsidRPr="00FF0641">
        <w:rPr>
          <w:rFonts w:ascii="Arial" w:hAnsi="Arial" w:cs="Arial"/>
          <w:sz w:val="20"/>
          <w:szCs w:val="20"/>
        </w:rPr>
        <w:t xml:space="preserve"> </w:t>
      </w:r>
      <w:r w:rsidR="004278AC">
        <w:rPr>
          <w:rFonts w:ascii="Arial" w:hAnsi="Arial" w:cs="Arial"/>
          <w:sz w:val="20"/>
          <w:szCs w:val="20"/>
        </w:rPr>
        <w:t>team and on the LPA team</w:t>
      </w:r>
      <w:r w:rsidR="005F0648">
        <w:rPr>
          <w:rFonts w:ascii="Arial" w:hAnsi="Arial" w:cs="Arial"/>
          <w:sz w:val="20"/>
          <w:szCs w:val="20"/>
        </w:rPr>
        <w:t xml:space="preserve"> shall</w:t>
      </w:r>
      <w:r w:rsidR="00C30B17">
        <w:rPr>
          <w:rFonts w:ascii="Arial" w:hAnsi="Arial" w:cs="Arial"/>
          <w:sz w:val="20"/>
          <w:szCs w:val="20"/>
        </w:rPr>
        <w:t xml:space="preserve"> be </w:t>
      </w:r>
      <w:r w:rsidR="00FF0641" w:rsidRPr="00FF0641">
        <w:rPr>
          <w:rFonts w:ascii="Arial" w:hAnsi="Arial" w:cs="Arial"/>
          <w:sz w:val="20"/>
          <w:szCs w:val="20"/>
        </w:rPr>
        <w:t>provided with a copy</w:t>
      </w:r>
      <w:r w:rsidR="00EF7E73">
        <w:rPr>
          <w:rFonts w:ascii="Arial" w:hAnsi="Arial" w:cs="Arial"/>
          <w:sz w:val="20"/>
          <w:szCs w:val="20"/>
        </w:rPr>
        <w:t xml:space="preserve"> of these Handling Arrangements.</w:t>
      </w:r>
    </w:p>
    <w:p w14:paraId="6A50131D" w14:textId="4D125886" w:rsidR="00FF0641" w:rsidRPr="00FF0641" w:rsidRDefault="00BA68F1" w:rsidP="007D4306">
      <w:pPr>
        <w:pStyle w:val="ListParagraph"/>
        <w:numPr>
          <w:ilvl w:val="0"/>
          <w:numId w:val="3"/>
        </w:numPr>
        <w:jc w:val="both"/>
        <w:rPr>
          <w:rFonts w:ascii="Arial" w:hAnsi="Arial" w:cs="Arial"/>
          <w:sz w:val="20"/>
          <w:szCs w:val="20"/>
        </w:rPr>
      </w:pPr>
      <w:r w:rsidRPr="00BA68F1">
        <w:rPr>
          <w:rFonts w:ascii="Arial" w:hAnsi="Arial" w:cs="Arial"/>
          <w:b/>
          <w:sz w:val="20"/>
          <w:szCs w:val="20"/>
        </w:rPr>
        <w:t>Updates</w:t>
      </w:r>
      <w:r>
        <w:rPr>
          <w:rFonts w:ascii="Arial" w:hAnsi="Arial" w:cs="Arial"/>
          <w:sz w:val="20"/>
          <w:szCs w:val="20"/>
        </w:rPr>
        <w:t xml:space="preserve">. </w:t>
      </w:r>
      <w:r w:rsidR="00FF0641" w:rsidRPr="00FF0641">
        <w:rPr>
          <w:rFonts w:ascii="Arial" w:hAnsi="Arial" w:cs="Arial"/>
          <w:sz w:val="20"/>
          <w:szCs w:val="20"/>
        </w:rPr>
        <w:t>These Handling Arrangements shall be recirculated</w:t>
      </w:r>
      <w:r w:rsidR="00FF0641">
        <w:rPr>
          <w:rFonts w:ascii="Arial" w:hAnsi="Arial" w:cs="Arial"/>
          <w:sz w:val="20"/>
          <w:szCs w:val="20"/>
        </w:rPr>
        <w:t xml:space="preserve"> </w:t>
      </w:r>
      <w:r w:rsidR="001D33BE">
        <w:rPr>
          <w:rFonts w:ascii="Arial" w:hAnsi="Arial" w:cs="Arial"/>
          <w:sz w:val="20"/>
          <w:szCs w:val="20"/>
        </w:rPr>
        <w:t xml:space="preserve">to the </w:t>
      </w:r>
      <w:r w:rsidR="00CA1552">
        <w:rPr>
          <w:rFonts w:ascii="Arial" w:hAnsi="Arial" w:cs="Arial"/>
          <w:sz w:val="20"/>
          <w:szCs w:val="20"/>
        </w:rPr>
        <w:t>Funder</w:t>
      </w:r>
      <w:r w:rsidR="004278AC">
        <w:rPr>
          <w:rFonts w:ascii="Arial" w:hAnsi="Arial" w:cs="Arial"/>
          <w:sz w:val="20"/>
          <w:szCs w:val="20"/>
        </w:rPr>
        <w:t xml:space="preserve"> team</w:t>
      </w:r>
      <w:r w:rsidR="001D33BE">
        <w:rPr>
          <w:rFonts w:ascii="Arial" w:hAnsi="Arial" w:cs="Arial"/>
          <w:sz w:val="20"/>
          <w:szCs w:val="20"/>
        </w:rPr>
        <w:t xml:space="preserve"> and</w:t>
      </w:r>
      <w:r w:rsidR="004278AC">
        <w:rPr>
          <w:rFonts w:ascii="Arial" w:hAnsi="Arial" w:cs="Arial"/>
          <w:sz w:val="20"/>
          <w:szCs w:val="20"/>
        </w:rPr>
        <w:t xml:space="preserve"> the LPA team</w:t>
      </w:r>
      <w:r w:rsidR="001D33BE">
        <w:rPr>
          <w:rFonts w:ascii="Arial" w:hAnsi="Arial" w:cs="Arial"/>
          <w:sz w:val="20"/>
          <w:szCs w:val="20"/>
        </w:rPr>
        <w:t xml:space="preserve"> </w:t>
      </w:r>
      <w:r w:rsidR="00B5751B">
        <w:rPr>
          <w:rFonts w:ascii="Arial" w:hAnsi="Arial" w:cs="Arial"/>
          <w:sz w:val="20"/>
          <w:szCs w:val="20"/>
        </w:rPr>
        <w:t>on</w:t>
      </w:r>
      <w:r w:rsidR="009A0283">
        <w:rPr>
          <w:rFonts w:ascii="Arial" w:hAnsi="Arial" w:cs="Arial"/>
          <w:sz w:val="20"/>
          <w:szCs w:val="20"/>
        </w:rPr>
        <w:t xml:space="preserve"> </w:t>
      </w:r>
      <w:r w:rsidR="00B5751B">
        <w:rPr>
          <w:rFonts w:ascii="Arial" w:hAnsi="Arial" w:cs="Arial"/>
          <w:sz w:val="20"/>
          <w:szCs w:val="20"/>
        </w:rPr>
        <w:t>a bi-annual basis</w:t>
      </w:r>
      <w:r w:rsidR="004278AC">
        <w:rPr>
          <w:rFonts w:ascii="Arial" w:hAnsi="Arial" w:cs="Arial"/>
          <w:sz w:val="20"/>
          <w:szCs w:val="20"/>
        </w:rPr>
        <w:t>,</w:t>
      </w:r>
      <w:r w:rsidR="00B9637F">
        <w:rPr>
          <w:rFonts w:ascii="Arial" w:hAnsi="Arial" w:cs="Arial"/>
          <w:sz w:val="20"/>
          <w:szCs w:val="20"/>
        </w:rPr>
        <w:t xml:space="preserve"> or</w:t>
      </w:r>
      <w:r w:rsidR="00B621DC">
        <w:rPr>
          <w:rFonts w:ascii="Arial" w:hAnsi="Arial" w:cs="Arial"/>
          <w:sz w:val="20"/>
          <w:szCs w:val="20"/>
        </w:rPr>
        <w:t xml:space="preserve"> </w:t>
      </w:r>
      <w:r w:rsidR="00B9637F">
        <w:rPr>
          <w:rFonts w:ascii="Arial" w:hAnsi="Arial" w:cs="Arial"/>
          <w:sz w:val="20"/>
          <w:szCs w:val="20"/>
        </w:rPr>
        <w:t xml:space="preserve">earlier </w:t>
      </w:r>
      <w:r w:rsidR="00B621DC">
        <w:rPr>
          <w:rFonts w:ascii="Arial" w:hAnsi="Arial" w:cs="Arial"/>
          <w:sz w:val="20"/>
          <w:szCs w:val="20"/>
        </w:rPr>
        <w:t>where there is</w:t>
      </w:r>
      <w:r w:rsidR="005C2B2B">
        <w:rPr>
          <w:rFonts w:ascii="Arial" w:hAnsi="Arial" w:cs="Arial"/>
          <w:sz w:val="20"/>
          <w:szCs w:val="20"/>
        </w:rPr>
        <w:t xml:space="preserve"> </w:t>
      </w:r>
      <w:r w:rsidR="00FF0641" w:rsidRPr="00FF0641">
        <w:rPr>
          <w:rFonts w:ascii="Arial" w:hAnsi="Arial" w:cs="Arial"/>
          <w:sz w:val="20"/>
          <w:szCs w:val="20"/>
        </w:rPr>
        <w:t>a material amendment.</w:t>
      </w:r>
      <w:r w:rsidR="002654BA">
        <w:rPr>
          <w:rFonts w:ascii="Arial" w:hAnsi="Arial" w:cs="Arial"/>
          <w:sz w:val="20"/>
          <w:szCs w:val="20"/>
        </w:rPr>
        <w:t xml:space="preserve"> The </w:t>
      </w:r>
      <w:r w:rsidR="00B9637F">
        <w:rPr>
          <w:rFonts w:ascii="Arial" w:hAnsi="Arial" w:cs="Arial"/>
          <w:sz w:val="20"/>
          <w:szCs w:val="20"/>
        </w:rPr>
        <w:t>publicly available</w:t>
      </w:r>
      <w:r w:rsidR="002654BA">
        <w:rPr>
          <w:rFonts w:ascii="Arial" w:hAnsi="Arial" w:cs="Arial"/>
          <w:sz w:val="20"/>
          <w:szCs w:val="20"/>
        </w:rPr>
        <w:t xml:space="preserve"> version </w:t>
      </w:r>
      <w:r w:rsidR="00B621DC">
        <w:rPr>
          <w:rFonts w:ascii="Arial" w:hAnsi="Arial" w:cs="Arial"/>
          <w:sz w:val="20"/>
          <w:szCs w:val="20"/>
        </w:rPr>
        <w:t xml:space="preserve">will be kept under review on the same basis. </w:t>
      </w:r>
    </w:p>
    <w:p w14:paraId="1CFA3879" w14:textId="77777777" w:rsidR="00892228" w:rsidRDefault="004278AC" w:rsidP="007D4306">
      <w:pPr>
        <w:pStyle w:val="ListParagraph"/>
        <w:numPr>
          <w:ilvl w:val="0"/>
          <w:numId w:val="3"/>
        </w:numPr>
        <w:jc w:val="both"/>
        <w:rPr>
          <w:rFonts w:ascii="Arial" w:hAnsi="Arial" w:cs="Arial"/>
          <w:sz w:val="20"/>
          <w:szCs w:val="20"/>
        </w:rPr>
      </w:pPr>
      <w:r>
        <w:rPr>
          <w:rFonts w:ascii="Arial" w:hAnsi="Arial" w:cs="Arial"/>
          <w:b/>
          <w:sz w:val="20"/>
          <w:szCs w:val="20"/>
        </w:rPr>
        <w:t>Information sharing</w:t>
      </w:r>
      <w:r w:rsidR="00BA68F1">
        <w:rPr>
          <w:rFonts w:ascii="Arial" w:hAnsi="Arial" w:cs="Arial"/>
          <w:sz w:val="20"/>
          <w:szCs w:val="20"/>
        </w:rPr>
        <w:t xml:space="preserve">. </w:t>
      </w:r>
    </w:p>
    <w:p w14:paraId="465533E0" w14:textId="11469FE8" w:rsidR="00350404" w:rsidRDefault="00350404" w:rsidP="007D4306">
      <w:pPr>
        <w:pStyle w:val="ListParagraph"/>
        <w:numPr>
          <w:ilvl w:val="0"/>
          <w:numId w:val="8"/>
        </w:numPr>
        <w:jc w:val="both"/>
        <w:rPr>
          <w:rFonts w:ascii="Arial" w:hAnsi="Arial" w:cs="Arial"/>
          <w:sz w:val="20"/>
          <w:szCs w:val="20"/>
        </w:rPr>
      </w:pPr>
      <w:r w:rsidRPr="750EC5BA">
        <w:rPr>
          <w:rFonts w:ascii="Arial" w:hAnsi="Arial" w:cs="Arial"/>
          <w:sz w:val="20"/>
          <w:szCs w:val="20"/>
        </w:rPr>
        <w:t xml:space="preserve">Information can be </w:t>
      </w:r>
      <w:r w:rsidR="00CC615B" w:rsidRPr="750EC5BA">
        <w:rPr>
          <w:rFonts w:ascii="Arial" w:hAnsi="Arial" w:cs="Arial"/>
          <w:sz w:val="20"/>
          <w:szCs w:val="20"/>
        </w:rPr>
        <w:t>shared</w:t>
      </w:r>
      <w:r w:rsidR="00E1773B" w:rsidRPr="750EC5BA">
        <w:rPr>
          <w:rFonts w:ascii="Arial" w:hAnsi="Arial" w:cs="Arial"/>
          <w:sz w:val="20"/>
          <w:szCs w:val="20"/>
        </w:rPr>
        <w:t xml:space="preserve"> orally or in writing</w:t>
      </w:r>
      <w:r w:rsidR="00F02A0E">
        <w:rPr>
          <w:rFonts w:ascii="Arial" w:hAnsi="Arial" w:cs="Arial"/>
          <w:sz w:val="20"/>
          <w:szCs w:val="20"/>
        </w:rPr>
        <w:t>.</w:t>
      </w:r>
      <w:r w:rsidR="00E1773B" w:rsidRPr="750EC5BA">
        <w:rPr>
          <w:rFonts w:ascii="Arial" w:hAnsi="Arial" w:cs="Arial"/>
          <w:sz w:val="20"/>
          <w:szCs w:val="20"/>
        </w:rPr>
        <w:t xml:space="preserve"> </w:t>
      </w:r>
    </w:p>
    <w:p w14:paraId="4DB401E0" w14:textId="77777777" w:rsidR="00D909A4" w:rsidRDefault="00D909A4" w:rsidP="00D909A4">
      <w:pPr>
        <w:pStyle w:val="ListParagraph"/>
        <w:numPr>
          <w:ilvl w:val="0"/>
          <w:numId w:val="8"/>
        </w:numPr>
        <w:jc w:val="both"/>
        <w:rPr>
          <w:rFonts w:ascii="Arial" w:hAnsi="Arial" w:cs="Arial"/>
          <w:sz w:val="20"/>
          <w:szCs w:val="20"/>
        </w:rPr>
      </w:pPr>
      <w:r w:rsidRPr="750EC5BA">
        <w:rPr>
          <w:rFonts w:ascii="Arial" w:hAnsi="Arial" w:cs="Arial"/>
          <w:sz w:val="20"/>
          <w:szCs w:val="20"/>
        </w:rPr>
        <w:t>Written information can take the form of words or images (maps, plans, drawings, photos etc.).</w:t>
      </w:r>
    </w:p>
    <w:p w14:paraId="0DB8BEA0" w14:textId="5EC66BE7" w:rsidR="00D909A4" w:rsidRDefault="00D909A4" w:rsidP="00D909A4">
      <w:pPr>
        <w:pStyle w:val="ListParagraph"/>
        <w:numPr>
          <w:ilvl w:val="0"/>
          <w:numId w:val="8"/>
        </w:numPr>
        <w:jc w:val="both"/>
        <w:rPr>
          <w:rFonts w:ascii="Arial" w:hAnsi="Arial" w:cs="Arial"/>
          <w:sz w:val="20"/>
          <w:szCs w:val="20"/>
        </w:rPr>
      </w:pPr>
      <w:r w:rsidRPr="750EC5BA">
        <w:rPr>
          <w:rFonts w:ascii="Arial" w:hAnsi="Arial" w:cs="Arial"/>
          <w:sz w:val="20"/>
          <w:szCs w:val="20"/>
        </w:rPr>
        <w:t xml:space="preserve">Written information includes information </w:t>
      </w:r>
      <w:r w:rsidR="00CC615B" w:rsidRPr="750EC5BA">
        <w:rPr>
          <w:rFonts w:ascii="Arial" w:hAnsi="Arial" w:cs="Arial"/>
          <w:sz w:val="20"/>
          <w:szCs w:val="20"/>
        </w:rPr>
        <w:t xml:space="preserve">shared electronically (by e-mail, </w:t>
      </w:r>
      <w:r w:rsidR="00E1773B" w:rsidRPr="750EC5BA">
        <w:rPr>
          <w:rFonts w:ascii="Arial" w:hAnsi="Arial" w:cs="Arial"/>
          <w:sz w:val="20"/>
          <w:szCs w:val="20"/>
        </w:rPr>
        <w:t>data sharing or i</w:t>
      </w:r>
      <w:r w:rsidR="00CC615B" w:rsidRPr="750EC5BA">
        <w:rPr>
          <w:rFonts w:ascii="Arial" w:hAnsi="Arial" w:cs="Arial"/>
          <w:sz w:val="20"/>
          <w:szCs w:val="20"/>
        </w:rPr>
        <w:t>nformation exchange platforms, social media etc.)</w:t>
      </w:r>
    </w:p>
    <w:p w14:paraId="223796F5" w14:textId="6D613E2B" w:rsidR="00E1773B" w:rsidRPr="00F02A0E" w:rsidRDefault="00E1773B" w:rsidP="663449A1">
      <w:pPr>
        <w:pStyle w:val="ListParagraph"/>
        <w:numPr>
          <w:ilvl w:val="0"/>
          <w:numId w:val="8"/>
        </w:numPr>
        <w:jc w:val="both"/>
        <w:rPr>
          <w:rFonts w:ascii="Arial" w:hAnsi="Arial" w:cs="Arial"/>
        </w:rPr>
      </w:pPr>
      <w:r w:rsidRPr="663449A1">
        <w:rPr>
          <w:rFonts w:ascii="Arial" w:hAnsi="Arial" w:cs="Arial"/>
          <w:sz w:val="20"/>
          <w:szCs w:val="20"/>
        </w:rPr>
        <w:t>All</w:t>
      </w:r>
      <w:r w:rsidR="0073053A" w:rsidRPr="663449A1">
        <w:rPr>
          <w:rFonts w:ascii="Arial" w:hAnsi="Arial" w:cs="Arial"/>
          <w:sz w:val="20"/>
          <w:szCs w:val="20"/>
        </w:rPr>
        <w:t xml:space="preserve"> i</w:t>
      </w:r>
      <w:r w:rsidR="00156C20" w:rsidRPr="663449A1">
        <w:rPr>
          <w:rFonts w:ascii="Arial" w:hAnsi="Arial" w:cs="Arial"/>
          <w:sz w:val="20"/>
          <w:szCs w:val="20"/>
        </w:rPr>
        <w:t xml:space="preserve">nformation </w:t>
      </w:r>
      <w:r w:rsidR="00C94154" w:rsidRPr="663449A1">
        <w:rPr>
          <w:rFonts w:ascii="Arial" w:hAnsi="Arial" w:cs="Arial"/>
          <w:sz w:val="20"/>
          <w:szCs w:val="20"/>
        </w:rPr>
        <w:t xml:space="preserve">on </w:t>
      </w:r>
      <w:r w:rsidR="00CA1552" w:rsidRPr="663449A1">
        <w:rPr>
          <w:rFonts w:ascii="Arial" w:hAnsi="Arial" w:cs="Arial"/>
          <w:sz w:val="20"/>
          <w:szCs w:val="20"/>
        </w:rPr>
        <w:t>any</w:t>
      </w:r>
      <w:r w:rsidR="00156C20" w:rsidRPr="663449A1">
        <w:rPr>
          <w:rFonts w:ascii="Arial" w:hAnsi="Arial" w:cs="Arial"/>
          <w:sz w:val="20"/>
          <w:szCs w:val="20"/>
        </w:rPr>
        <w:t xml:space="preserve"> planning application </w:t>
      </w:r>
      <w:r w:rsidR="006E4FAA" w:rsidRPr="663449A1">
        <w:rPr>
          <w:rFonts w:ascii="Arial" w:hAnsi="Arial" w:cs="Arial"/>
          <w:sz w:val="20"/>
          <w:szCs w:val="20"/>
        </w:rPr>
        <w:t xml:space="preserve">for the redevelopment of the </w:t>
      </w:r>
      <w:r w:rsidR="7E93B03C" w:rsidRPr="663449A1">
        <w:rPr>
          <w:rFonts w:ascii="Arial" w:hAnsi="Arial" w:cs="Arial"/>
          <w:sz w:val="20"/>
          <w:szCs w:val="20"/>
        </w:rPr>
        <w:t xml:space="preserve">land adjacent to </w:t>
      </w:r>
      <w:r w:rsidR="006E4FAA" w:rsidRPr="663449A1">
        <w:rPr>
          <w:rFonts w:ascii="Arial" w:hAnsi="Arial" w:cs="Arial"/>
          <w:sz w:val="20"/>
          <w:szCs w:val="20"/>
        </w:rPr>
        <w:t>Northfleet Station Site</w:t>
      </w:r>
      <w:r w:rsidR="00F02A0E" w:rsidRPr="663449A1">
        <w:rPr>
          <w:rFonts w:ascii="Arial" w:hAnsi="Arial" w:cs="Arial"/>
          <w:sz w:val="20"/>
          <w:szCs w:val="20"/>
        </w:rPr>
        <w:t xml:space="preserve"> </w:t>
      </w:r>
      <w:r w:rsidR="00C94154" w:rsidRPr="663449A1">
        <w:rPr>
          <w:rFonts w:ascii="Arial" w:hAnsi="Arial" w:cs="Arial"/>
          <w:sz w:val="20"/>
          <w:szCs w:val="20"/>
        </w:rPr>
        <w:t xml:space="preserve">shall be </w:t>
      </w:r>
      <w:r w:rsidR="00CC615B" w:rsidRPr="663449A1">
        <w:rPr>
          <w:rFonts w:ascii="Arial" w:hAnsi="Arial" w:cs="Arial"/>
          <w:sz w:val="20"/>
          <w:szCs w:val="20"/>
        </w:rPr>
        <w:t xml:space="preserve">shared between the </w:t>
      </w:r>
      <w:r w:rsidR="00CA1552" w:rsidRPr="663449A1">
        <w:rPr>
          <w:rFonts w:ascii="Arial" w:hAnsi="Arial" w:cs="Arial"/>
          <w:sz w:val="20"/>
          <w:szCs w:val="20"/>
        </w:rPr>
        <w:t xml:space="preserve">Funder </w:t>
      </w:r>
      <w:r w:rsidR="00CC615B" w:rsidRPr="663449A1">
        <w:rPr>
          <w:rFonts w:ascii="Arial" w:hAnsi="Arial" w:cs="Arial"/>
          <w:sz w:val="20"/>
          <w:szCs w:val="20"/>
        </w:rPr>
        <w:t>team and the LPA team</w:t>
      </w:r>
      <w:r w:rsidR="00156C20" w:rsidRPr="663449A1">
        <w:rPr>
          <w:rFonts w:ascii="Arial" w:hAnsi="Arial" w:cs="Arial"/>
          <w:sz w:val="20"/>
          <w:szCs w:val="20"/>
        </w:rPr>
        <w:t xml:space="preserve"> through the formal channels appropriate to th</w:t>
      </w:r>
      <w:r w:rsidR="002902CE" w:rsidRPr="663449A1">
        <w:rPr>
          <w:rFonts w:ascii="Arial" w:hAnsi="Arial" w:cs="Arial"/>
          <w:sz w:val="20"/>
          <w:szCs w:val="20"/>
        </w:rPr>
        <w:t>e</w:t>
      </w:r>
      <w:r w:rsidR="00A4068B" w:rsidRPr="663449A1">
        <w:rPr>
          <w:rFonts w:ascii="Arial" w:hAnsi="Arial" w:cs="Arial"/>
          <w:sz w:val="20"/>
          <w:szCs w:val="20"/>
        </w:rPr>
        <w:t xml:space="preserve"> relevant</w:t>
      </w:r>
      <w:r w:rsidR="002902CE" w:rsidRPr="663449A1">
        <w:rPr>
          <w:rFonts w:ascii="Arial" w:hAnsi="Arial" w:cs="Arial"/>
          <w:sz w:val="20"/>
          <w:szCs w:val="20"/>
        </w:rPr>
        <w:t xml:space="preserve"> planning application process</w:t>
      </w:r>
      <w:r w:rsidR="00156C20" w:rsidRPr="663449A1">
        <w:rPr>
          <w:rFonts w:ascii="Arial" w:hAnsi="Arial" w:cs="Arial"/>
          <w:sz w:val="20"/>
          <w:szCs w:val="20"/>
        </w:rPr>
        <w:t>.</w:t>
      </w:r>
      <w:r w:rsidRPr="663449A1">
        <w:rPr>
          <w:rFonts w:ascii="Arial" w:hAnsi="Arial" w:cs="Arial"/>
          <w:sz w:val="20"/>
          <w:szCs w:val="20"/>
        </w:rPr>
        <w:t xml:space="preserve"> Discussion or other communication </w:t>
      </w:r>
      <w:r w:rsidR="002902CE" w:rsidRPr="663449A1">
        <w:rPr>
          <w:rFonts w:ascii="Arial" w:hAnsi="Arial" w:cs="Arial"/>
          <w:sz w:val="20"/>
          <w:szCs w:val="20"/>
        </w:rPr>
        <w:t>about</w:t>
      </w:r>
      <w:r w:rsidRPr="663449A1">
        <w:rPr>
          <w:rFonts w:ascii="Arial" w:hAnsi="Arial" w:cs="Arial"/>
          <w:sz w:val="20"/>
          <w:szCs w:val="20"/>
        </w:rPr>
        <w:t xml:space="preserve"> the merits of the </w:t>
      </w:r>
      <w:r w:rsidR="00A2771E" w:rsidRPr="663449A1">
        <w:rPr>
          <w:rFonts w:ascii="Arial" w:hAnsi="Arial" w:cs="Arial"/>
          <w:sz w:val="20"/>
          <w:szCs w:val="20"/>
        </w:rPr>
        <w:t>planning application</w:t>
      </w:r>
      <w:r w:rsidR="00A4068B" w:rsidRPr="663449A1">
        <w:rPr>
          <w:rFonts w:ascii="Arial" w:hAnsi="Arial" w:cs="Arial"/>
          <w:sz w:val="20"/>
          <w:szCs w:val="20"/>
        </w:rPr>
        <w:t xml:space="preserve"> and subsequent related applications</w:t>
      </w:r>
      <w:r w:rsidRPr="663449A1">
        <w:rPr>
          <w:rFonts w:ascii="Arial" w:hAnsi="Arial" w:cs="Arial"/>
          <w:sz w:val="20"/>
          <w:szCs w:val="20"/>
        </w:rPr>
        <w:t xml:space="preserve"> </w:t>
      </w:r>
      <w:r w:rsidR="006E4FAA" w:rsidRPr="663449A1">
        <w:rPr>
          <w:rFonts w:ascii="Arial" w:hAnsi="Arial" w:cs="Arial"/>
          <w:sz w:val="20"/>
          <w:szCs w:val="20"/>
        </w:rPr>
        <w:t xml:space="preserve">for the redevelopment of the </w:t>
      </w:r>
      <w:r w:rsidR="749E8C73" w:rsidRPr="663449A1">
        <w:rPr>
          <w:rFonts w:ascii="Arial" w:hAnsi="Arial" w:cs="Arial"/>
          <w:sz w:val="20"/>
          <w:szCs w:val="20"/>
        </w:rPr>
        <w:t xml:space="preserve">land adjacent to </w:t>
      </w:r>
      <w:r w:rsidR="006E4FAA" w:rsidRPr="663449A1">
        <w:rPr>
          <w:rFonts w:ascii="Arial" w:hAnsi="Arial" w:cs="Arial"/>
          <w:sz w:val="20"/>
          <w:szCs w:val="20"/>
        </w:rPr>
        <w:t xml:space="preserve">Northfleet Station Site </w:t>
      </w:r>
      <w:r w:rsidRPr="663449A1">
        <w:rPr>
          <w:rFonts w:ascii="Arial" w:hAnsi="Arial" w:cs="Arial"/>
          <w:sz w:val="20"/>
          <w:szCs w:val="20"/>
        </w:rPr>
        <w:t xml:space="preserve">shall not take place between the </w:t>
      </w:r>
      <w:r w:rsidR="00CA1552" w:rsidRPr="663449A1">
        <w:rPr>
          <w:rFonts w:ascii="Arial" w:hAnsi="Arial" w:cs="Arial"/>
          <w:sz w:val="20"/>
          <w:szCs w:val="20"/>
        </w:rPr>
        <w:t>Funder</w:t>
      </w:r>
      <w:r w:rsidRPr="663449A1">
        <w:rPr>
          <w:rFonts w:ascii="Arial" w:hAnsi="Arial" w:cs="Arial"/>
          <w:sz w:val="20"/>
          <w:szCs w:val="20"/>
        </w:rPr>
        <w:t xml:space="preserve"> team and the LPA team (or with other members of </w:t>
      </w:r>
      <w:r w:rsidR="00206EE6" w:rsidRPr="663449A1">
        <w:rPr>
          <w:rFonts w:ascii="Arial" w:hAnsi="Arial" w:cs="Arial"/>
          <w:sz w:val="20"/>
          <w:szCs w:val="20"/>
        </w:rPr>
        <w:t>ED</w:t>
      </w:r>
      <w:r w:rsidR="006351A8" w:rsidRPr="663449A1">
        <w:rPr>
          <w:rFonts w:ascii="Arial" w:hAnsi="Arial" w:cs="Arial"/>
          <w:sz w:val="20"/>
          <w:szCs w:val="20"/>
        </w:rPr>
        <w:t>C</w:t>
      </w:r>
      <w:r w:rsidRPr="663449A1">
        <w:rPr>
          <w:rFonts w:ascii="Arial" w:hAnsi="Arial" w:cs="Arial"/>
          <w:sz w:val="20"/>
          <w:szCs w:val="20"/>
        </w:rPr>
        <w:t>) outside of</w:t>
      </w:r>
      <w:r w:rsidR="002902CE" w:rsidRPr="663449A1">
        <w:rPr>
          <w:rFonts w:ascii="Arial" w:hAnsi="Arial" w:cs="Arial"/>
          <w:sz w:val="20"/>
          <w:szCs w:val="20"/>
        </w:rPr>
        <w:t xml:space="preserve"> the</w:t>
      </w:r>
      <w:r w:rsidRPr="663449A1">
        <w:rPr>
          <w:rFonts w:ascii="Arial" w:hAnsi="Arial" w:cs="Arial"/>
          <w:sz w:val="20"/>
          <w:szCs w:val="20"/>
        </w:rPr>
        <w:t xml:space="preserve"> parameters</w:t>
      </w:r>
      <w:r w:rsidR="002902CE" w:rsidRPr="663449A1">
        <w:rPr>
          <w:rFonts w:ascii="Arial" w:hAnsi="Arial" w:cs="Arial"/>
          <w:sz w:val="20"/>
          <w:szCs w:val="20"/>
        </w:rPr>
        <w:t xml:space="preserve"> set out in these Handling Arrangements</w:t>
      </w:r>
      <w:r w:rsidRPr="663449A1">
        <w:rPr>
          <w:rFonts w:ascii="Arial" w:hAnsi="Arial" w:cs="Arial"/>
          <w:sz w:val="20"/>
          <w:szCs w:val="20"/>
        </w:rPr>
        <w:t xml:space="preserve">. </w:t>
      </w:r>
    </w:p>
    <w:p w14:paraId="588E690D" w14:textId="0EB99DE0" w:rsidR="0073053A" w:rsidRDefault="00C94154" w:rsidP="00134A35">
      <w:pPr>
        <w:pStyle w:val="ListParagraph"/>
        <w:numPr>
          <w:ilvl w:val="0"/>
          <w:numId w:val="8"/>
        </w:numPr>
        <w:jc w:val="both"/>
        <w:rPr>
          <w:rFonts w:ascii="Arial" w:hAnsi="Arial" w:cs="Arial"/>
          <w:sz w:val="20"/>
          <w:szCs w:val="20"/>
        </w:rPr>
      </w:pPr>
      <w:r w:rsidRPr="750EC5BA">
        <w:rPr>
          <w:rFonts w:ascii="Arial" w:hAnsi="Arial" w:cs="Arial"/>
          <w:sz w:val="20"/>
          <w:szCs w:val="20"/>
        </w:rPr>
        <w:t>In respect of written information, p</w:t>
      </w:r>
      <w:r w:rsidR="004278AC" w:rsidRPr="750EC5BA">
        <w:rPr>
          <w:rFonts w:ascii="Arial" w:hAnsi="Arial" w:cs="Arial"/>
          <w:sz w:val="20"/>
          <w:szCs w:val="20"/>
        </w:rPr>
        <w:t xml:space="preserve">ersons on the </w:t>
      </w:r>
      <w:r w:rsidR="00CA1552">
        <w:rPr>
          <w:rFonts w:ascii="Arial" w:hAnsi="Arial" w:cs="Arial"/>
          <w:sz w:val="20"/>
          <w:szCs w:val="20"/>
        </w:rPr>
        <w:t xml:space="preserve">Funder </w:t>
      </w:r>
      <w:r w:rsidR="004278AC" w:rsidRPr="750EC5BA">
        <w:rPr>
          <w:rFonts w:ascii="Arial" w:hAnsi="Arial" w:cs="Arial"/>
          <w:sz w:val="20"/>
          <w:szCs w:val="20"/>
        </w:rPr>
        <w:t>team</w:t>
      </w:r>
      <w:r w:rsidR="00FF0641" w:rsidRPr="750EC5BA">
        <w:rPr>
          <w:rFonts w:ascii="Arial" w:hAnsi="Arial" w:cs="Arial"/>
          <w:sz w:val="20"/>
          <w:szCs w:val="20"/>
        </w:rPr>
        <w:t xml:space="preserve"> and</w:t>
      </w:r>
      <w:r w:rsidR="004278AC" w:rsidRPr="750EC5BA">
        <w:rPr>
          <w:rFonts w:ascii="Arial" w:hAnsi="Arial" w:cs="Arial"/>
          <w:sz w:val="20"/>
          <w:szCs w:val="20"/>
        </w:rPr>
        <w:t xml:space="preserve"> the</w:t>
      </w:r>
      <w:r w:rsidR="00FF0641" w:rsidRPr="750EC5BA">
        <w:rPr>
          <w:rFonts w:ascii="Arial" w:hAnsi="Arial" w:cs="Arial"/>
          <w:sz w:val="20"/>
          <w:szCs w:val="20"/>
        </w:rPr>
        <w:t xml:space="preserve"> LPA</w:t>
      </w:r>
      <w:r w:rsidR="004278AC" w:rsidRPr="750EC5BA">
        <w:rPr>
          <w:rFonts w:ascii="Arial" w:hAnsi="Arial" w:cs="Arial"/>
          <w:sz w:val="20"/>
          <w:szCs w:val="20"/>
        </w:rPr>
        <w:t xml:space="preserve"> team</w:t>
      </w:r>
      <w:r w:rsidR="00FF0641" w:rsidRPr="750EC5BA">
        <w:rPr>
          <w:rFonts w:ascii="Arial" w:hAnsi="Arial" w:cs="Arial"/>
          <w:sz w:val="20"/>
          <w:szCs w:val="20"/>
        </w:rPr>
        <w:t xml:space="preserve"> </w:t>
      </w:r>
      <w:r w:rsidR="00350404" w:rsidRPr="750EC5BA">
        <w:rPr>
          <w:rFonts w:ascii="Arial" w:hAnsi="Arial" w:cs="Arial"/>
          <w:sz w:val="20"/>
          <w:szCs w:val="20"/>
        </w:rPr>
        <w:t>shall</w:t>
      </w:r>
      <w:r w:rsidR="00892228" w:rsidRPr="750EC5BA">
        <w:rPr>
          <w:rFonts w:ascii="Arial" w:hAnsi="Arial" w:cs="Arial"/>
          <w:sz w:val="20"/>
          <w:szCs w:val="20"/>
        </w:rPr>
        <w:t xml:space="preserve"> clearly</w:t>
      </w:r>
      <w:r w:rsidR="002654BA" w:rsidRPr="750EC5BA">
        <w:rPr>
          <w:rFonts w:ascii="Arial" w:hAnsi="Arial" w:cs="Arial"/>
          <w:sz w:val="20"/>
          <w:szCs w:val="20"/>
        </w:rPr>
        <w:t xml:space="preserve"> identify</w:t>
      </w:r>
      <w:r w:rsidR="009C6A56" w:rsidRPr="750EC5BA">
        <w:rPr>
          <w:rFonts w:ascii="Arial" w:hAnsi="Arial" w:cs="Arial"/>
          <w:sz w:val="20"/>
          <w:szCs w:val="20"/>
        </w:rPr>
        <w:t xml:space="preserve"> the intended recipient of </w:t>
      </w:r>
      <w:r w:rsidRPr="750EC5BA">
        <w:rPr>
          <w:rFonts w:ascii="Arial" w:hAnsi="Arial" w:cs="Arial"/>
          <w:sz w:val="20"/>
          <w:szCs w:val="20"/>
        </w:rPr>
        <w:t>the information</w:t>
      </w:r>
      <w:r w:rsidR="002654BA" w:rsidRPr="750EC5BA">
        <w:rPr>
          <w:rFonts w:ascii="Arial" w:hAnsi="Arial" w:cs="Arial"/>
          <w:sz w:val="20"/>
          <w:szCs w:val="20"/>
        </w:rPr>
        <w:t>.</w:t>
      </w:r>
      <w:r w:rsidRPr="750EC5BA">
        <w:rPr>
          <w:rFonts w:ascii="Arial" w:hAnsi="Arial" w:cs="Arial"/>
          <w:sz w:val="20"/>
          <w:szCs w:val="20"/>
        </w:rPr>
        <w:t xml:space="preserve"> T</w:t>
      </w:r>
      <w:r w:rsidR="002654BA" w:rsidRPr="750EC5BA">
        <w:rPr>
          <w:rFonts w:ascii="Arial" w:hAnsi="Arial" w:cs="Arial"/>
          <w:sz w:val="20"/>
          <w:szCs w:val="20"/>
        </w:rPr>
        <w:t>his can be done</w:t>
      </w:r>
      <w:r w:rsidR="00892228" w:rsidRPr="750EC5BA">
        <w:rPr>
          <w:rFonts w:ascii="Arial" w:hAnsi="Arial" w:cs="Arial"/>
          <w:sz w:val="20"/>
          <w:szCs w:val="20"/>
        </w:rPr>
        <w:t>, for example,</w:t>
      </w:r>
      <w:r w:rsidR="00911A6A" w:rsidRPr="750EC5BA">
        <w:rPr>
          <w:rFonts w:ascii="Arial" w:hAnsi="Arial" w:cs="Arial"/>
          <w:sz w:val="20"/>
          <w:szCs w:val="20"/>
        </w:rPr>
        <w:t xml:space="preserve"> </w:t>
      </w:r>
      <w:r w:rsidR="00DC7285" w:rsidRPr="750EC5BA">
        <w:rPr>
          <w:rFonts w:ascii="Arial" w:hAnsi="Arial" w:cs="Arial"/>
          <w:sz w:val="20"/>
          <w:szCs w:val="20"/>
        </w:rPr>
        <w:t xml:space="preserve">by </w:t>
      </w:r>
      <w:r w:rsidR="002654BA" w:rsidRPr="750EC5BA">
        <w:rPr>
          <w:rFonts w:ascii="Arial" w:hAnsi="Arial" w:cs="Arial"/>
          <w:sz w:val="20"/>
          <w:szCs w:val="20"/>
        </w:rPr>
        <w:t>marking the</w:t>
      </w:r>
      <w:r w:rsidR="00892228" w:rsidRPr="750EC5BA">
        <w:rPr>
          <w:rFonts w:ascii="Arial" w:hAnsi="Arial" w:cs="Arial"/>
          <w:sz w:val="20"/>
          <w:szCs w:val="20"/>
        </w:rPr>
        <w:t xml:space="preserve"> </w:t>
      </w:r>
      <w:r w:rsidR="002654BA" w:rsidRPr="750EC5BA">
        <w:rPr>
          <w:rFonts w:ascii="Arial" w:hAnsi="Arial" w:cs="Arial"/>
          <w:sz w:val="20"/>
          <w:szCs w:val="20"/>
        </w:rPr>
        <w:t>information</w:t>
      </w:r>
      <w:r w:rsidR="00B621DC" w:rsidRPr="750EC5BA">
        <w:rPr>
          <w:rFonts w:ascii="Arial" w:hAnsi="Arial" w:cs="Arial"/>
          <w:sz w:val="20"/>
          <w:szCs w:val="20"/>
        </w:rPr>
        <w:t xml:space="preserve"> </w:t>
      </w:r>
      <w:r w:rsidR="009C6A56" w:rsidRPr="750EC5BA">
        <w:rPr>
          <w:rFonts w:ascii="Arial" w:hAnsi="Arial" w:cs="Arial"/>
          <w:sz w:val="20"/>
          <w:szCs w:val="20"/>
        </w:rPr>
        <w:t>for the attention of the</w:t>
      </w:r>
      <w:r w:rsidR="00FF0641" w:rsidRPr="750EC5BA">
        <w:rPr>
          <w:rFonts w:ascii="Arial" w:hAnsi="Arial" w:cs="Arial"/>
          <w:sz w:val="20"/>
          <w:szCs w:val="20"/>
        </w:rPr>
        <w:t xml:space="preserve"> </w:t>
      </w:r>
      <w:r w:rsidR="00CA1552">
        <w:rPr>
          <w:rFonts w:ascii="Arial" w:hAnsi="Arial" w:cs="Arial"/>
          <w:sz w:val="20"/>
          <w:szCs w:val="20"/>
        </w:rPr>
        <w:t xml:space="preserve">Funder </w:t>
      </w:r>
      <w:r w:rsidR="00FF0641" w:rsidRPr="750EC5BA">
        <w:rPr>
          <w:rFonts w:ascii="Arial" w:hAnsi="Arial" w:cs="Arial"/>
          <w:sz w:val="20"/>
          <w:szCs w:val="20"/>
        </w:rPr>
        <w:t xml:space="preserve">team </w:t>
      </w:r>
      <w:r w:rsidR="00B621DC" w:rsidRPr="750EC5BA">
        <w:rPr>
          <w:rFonts w:ascii="Arial" w:hAnsi="Arial" w:cs="Arial"/>
          <w:sz w:val="20"/>
          <w:szCs w:val="20"/>
        </w:rPr>
        <w:t xml:space="preserve">/ LPA </w:t>
      </w:r>
      <w:r w:rsidR="00FF0641" w:rsidRPr="750EC5BA">
        <w:rPr>
          <w:rFonts w:ascii="Arial" w:hAnsi="Arial" w:cs="Arial"/>
          <w:sz w:val="20"/>
          <w:szCs w:val="20"/>
        </w:rPr>
        <w:t>team</w:t>
      </w:r>
      <w:r w:rsidR="00B621DC" w:rsidRPr="750EC5BA">
        <w:rPr>
          <w:rFonts w:ascii="Arial" w:hAnsi="Arial" w:cs="Arial"/>
          <w:sz w:val="20"/>
          <w:szCs w:val="20"/>
        </w:rPr>
        <w:t>,</w:t>
      </w:r>
      <w:r w:rsidR="00FF0641" w:rsidRPr="750EC5BA">
        <w:rPr>
          <w:rFonts w:ascii="Arial" w:hAnsi="Arial" w:cs="Arial"/>
          <w:sz w:val="20"/>
          <w:szCs w:val="20"/>
        </w:rPr>
        <w:t xml:space="preserve"> </w:t>
      </w:r>
      <w:r w:rsidR="002654BA" w:rsidRPr="750EC5BA">
        <w:rPr>
          <w:rFonts w:ascii="Arial" w:hAnsi="Arial" w:cs="Arial"/>
          <w:sz w:val="20"/>
          <w:szCs w:val="20"/>
        </w:rPr>
        <w:t>as a</w:t>
      </w:r>
      <w:r w:rsidR="00F4269E" w:rsidRPr="750EC5BA">
        <w:rPr>
          <w:rFonts w:ascii="Arial" w:hAnsi="Arial" w:cs="Arial"/>
          <w:sz w:val="20"/>
          <w:szCs w:val="20"/>
        </w:rPr>
        <w:t>pplicable</w:t>
      </w:r>
      <w:r w:rsidR="00B621DC" w:rsidRPr="750EC5BA">
        <w:rPr>
          <w:rFonts w:ascii="Arial" w:hAnsi="Arial" w:cs="Arial"/>
          <w:sz w:val="20"/>
          <w:szCs w:val="20"/>
        </w:rPr>
        <w:t>.</w:t>
      </w:r>
      <w:r w:rsidR="00892228" w:rsidRPr="750EC5BA">
        <w:rPr>
          <w:rFonts w:ascii="Arial" w:hAnsi="Arial" w:cs="Arial"/>
          <w:sz w:val="20"/>
          <w:szCs w:val="20"/>
        </w:rPr>
        <w:t xml:space="preserve"> </w:t>
      </w:r>
    </w:p>
    <w:p w14:paraId="1DB63FE7" w14:textId="0FB8293D" w:rsidR="00911A6A" w:rsidRPr="00F02A0E" w:rsidRDefault="00BA68F1" w:rsidP="663449A1">
      <w:pPr>
        <w:pStyle w:val="ListParagraph"/>
        <w:numPr>
          <w:ilvl w:val="0"/>
          <w:numId w:val="3"/>
        </w:numPr>
        <w:jc w:val="both"/>
        <w:rPr>
          <w:rFonts w:ascii="Arial" w:hAnsi="Arial" w:cs="Arial"/>
        </w:rPr>
      </w:pPr>
      <w:r w:rsidRPr="663449A1">
        <w:rPr>
          <w:rFonts w:ascii="Arial" w:hAnsi="Arial" w:cs="Arial"/>
          <w:b/>
          <w:bCs/>
          <w:sz w:val="20"/>
          <w:szCs w:val="20"/>
        </w:rPr>
        <w:t>Document storage</w:t>
      </w:r>
      <w:r w:rsidRPr="663449A1">
        <w:rPr>
          <w:rFonts w:ascii="Arial" w:hAnsi="Arial" w:cs="Arial"/>
          <w:sz w:val="20"/>
          <w:szCs w:val="20"/>
        </w:rPr>
        <w:t xml:space="preserve"> </w:t>
      </w:r>
      <w:r w:rsidRPr="663449A1">
        <w:rPr>
          <w:rFonts w:ascii="Arial" w:hAnsi="Arial" w:cs="Arial"/>
          <w:b/>
          <w:bCs/>
          <w:sz w:val="20"/>
          <w:szCs w:val="20"/>
        </w:rPr>
        <w:t xml:space="preserve">by the </w:t>
      </w:r>
      <w:r w:rsidR="00CA1552" w:rsidRPr="663449A1">
        <w:rPr>
          <w:rFonts w:ascii="Arial" w:hAnsi="Arial" w:cs="Arial"/>
          <w:b/>
          <w:bCs/>
          <w:sz w:val="20"/>
          <w:szCs w:val="20"/>
        </w:rPr>
        <w:t>Funder</w:t>
      </w:r>
      <w:r w:rsidRPr="663449A1">
        <w:rPr>
          <w:rFonts w:ascii="Arial" w:hAnsi="Arial" w:cs="Arial"/>
          <w:sz w:val="20"/>
          <w:szCs w:val="20"/>
        </w:rPr>
        <w:t xml:space="preserve">. </w:t>
      </w:r>
      <w:r w:rsidR="00FF0641" w:rsidRPr="663449A1">
        <w:rPr>
          <w:rFonts w:ascii="Arial" w:hAnsi="Arial" w:cs="Arial"/>
          <w:sz w:val="20"/>
          <w:szCs w:val="20"/>
        </w:rPr>
        <w:t>Measures have been put in place to ensure that</w:t>
      </w:r>
      <w:r w:rsidR="00F4269E" w:rsidRPr="663449A1">
        <w:rPr>
          <w:rFonts w:ascii="Arial" w:hAnsi="Arial" w:cs="Arial"/>
          <w:sz w:val="20"/>
          <w:szCs w:val="20"/>
        </w:rPr>
        <w:t xml:space="preserve"> the material related to the </w:t>
      </w:r>
      <w:r w:rsidR="00CA1552" w:rsidRPr="663449A1">
        <w:rPr>
          <w:rFonts w:ascii="Arial" w:hAnsi="Arial" w:cs="Arial"/>
          <w:sz w:val="20"/>
          <w:szCs w:val="20"/>
        </w:rPr>
        <w:t>Funder</w:t>
      </w:r>
      <w:r w:rsidR="00F4269E" w:rsidRPr="663449A1">
        <w:rPr>
          <w:rFonts w:ascii="Arial" w:hAnsi="Arial" w:cs="Arial"/>
          <w:sz w:val="20"/>
          <w:szCs w:val="20"/>
        </w:rPr>
        <w:t>'s application</w:t>
      </w:r>
      <w:r w:rsidR="003C275B" w:rsidRPr="663449A1">
        <w:rPr>
          <w:rFonts w:ascii="Arial" w:hAnsi="Arial" w:cs="Arial"/>
          <w:sz w:val="20"/>
          <w:szCs w:val="20"/>
        </w:rPr>
        <w:t>s</w:t>
      </w:r>
      <w:r w:rsidR="00F4269E" w:rsidRPr="663449A1">
        <w:rPr>
          <w:rFonts w:ascii="Arial" w:hAnsi="Arial" w:cs="Arial"/>
          <w:sz w:val="20"/>
          <w:szCs w:val="20"/>
        </w:rPr>
        <w:t xml:space="preserve"> </w:t>
      </w:r>
      <w:r w:rsidR="006E4FAA" w:rsidRPr="663449A1">
        <w:rPr>
          <w:rFonts w:ascii="Arial" w:hAnsi="Arial" w:cs="Arial"/>
          <w:sz w:val="20"/>
          <w:szCs w:val="20"/>
        </w:rPr>
        <w:t xml:space="preserve">for the redevelopment of the </w:t>
      </w:r>
      <w:r w:rsidR="39D3981F" w:rsidRPr="663449A1">
        <w:rPr>
          <w:rFonts w:ascii="Arial" w:hAnsi="Arial" w:cs="Arial"/>
          <w:sz w:val="20"/>
          <w:szCs w:val="20"/>
        </w:rPr>
        <w:t xml:space="preserve">land adjacent to </w:t>
      </w:r>
      <w:r w:rsidR="006E4FAA" w:rsidRPr="663449A1">
        <w:rPr>
          <w:rFonts w:ascii="Arial" w:hAnsi="Arial" w:cs="Arial"/>
          <w:sz w:val="20"/>
          <w:szCs w:val="20"/>
        </w:rPr>
        <w:t xml:space="preserve">Northfleet Station Site </w:t>
      </w:r>
      <w:r w:rsidR="0017728D" w:rsidRPr="663449A1">
        <w:rPr>
          <w:rFonts w:ascii="Arial" w:hAnsi="Arial" w:cs="Arial"/>
          <w:sz w:val="20"/>
          <w:szCs w:val="20"/>
        </w:rPr>
        <w:t>is</w:t>
      </w:r>
      <w:r w:rsidR="002654BA" w:rsidRPr="663449A1">
        <w:rPr>
          <w:rFonts w:ascii="Arial" w:hAnsi="Arial" w:cs="Arial"/>
          <w:sz w:val="20"/>
          <w:szCs w:val="20"/>
        </w:rPr>
        <w:t xml:space="preserve"> </w:t>
      </w:r>
      <w:r w:rsidR="00911A6A" w:rsidRPr="663449A1">
        <w:rPr>
          <w:rFonts w:ascii="Arial" w:hAnsi="Arial" w:cs="Arial"/>
          <w:sz w:val="20"/>
          <w:szCs w:val="20"/>
        </w:rPr>
        <w:t>not stored on shared file spaces</w:t>
      </w:r>
      <w:r w:rsidR="006F02E6" w:rsidRPr="663449A1">
        <w:rPr>
          <w:rFonts w:ascii="Arial" w:hAnsi="Arial" w:cs="Arial"/>
          <w:sz w:val="20"/>
          <w:szCs w:val="20"/>
        </w:rPr>
        <w:t xml:space="preserve"> (physical or electronic)</w:t>
      </w:r>
      <w:r w:rsidR="00911A6A" w:rsidRPr="663449A1">
        <w:rPr>
          <w:rFonts w:ascii="Arial" w:hAnsi="Arial" w:cs="Arial"/>
          <w:sz w:val="20"/>
          <w:szCs w:val="20"/>
        </w:rPr>
        <w:t xml:space="preserve"> accessible by those outsi</w:t>
      </w:r>
      <w:r w:rsidR="00FF0641" w:rsidRPr="663449A1">
        <w:rPr>
          <w:rFonts w:ascii="Arial" w:hAnsi="Arial" w:cs="Arial"/>
          <w:sz w:val="20"/>
          <w:szCs w:val="20"/>
        </w:rPr>
        <w:t xml:space="preserve">de of the </w:t>
      </w:r>
      <w:r w:rsidR="003C275B" w:rsidRPr="663449A1">
        <w:rPr>
          <w:rFonts w:ascii="Arial" w:hAnsi="Arial" w:cs="Arial"/>
          <w:sz w:val="20"/>
          <w:szCs w:val="20"/>
        </w:rPr>
        <w:t>Funder</w:t>
      </w:r>
      <w:r w:rsidR="00FF0641" w:rsidRPr="663449A1">
        <w:rPr>
          <w:rFonts w:ascii="Arial" w:hAnsi="Arial" w:cs="Arial"/>
          <w:sz w:val="20"/>
          <w:szCs w:val="20"/>
        </w:rPr>
        <w:t xml:space="preserve">'s </w:t>
      </w:r>
      <w:r w:rsidR="00DC7285" w:rsidRPr="663449A1">
        <w:rPr>
          <w:rFonts w:ascii="Arial" w:hAnsi="Arial" w:cs="Arial"/>
          <w:sz w:val="20"/>
          <w:szCs w:val="20"/>
        </w:rPr>
        <w:t xml:space="preserve">team. </w:t>
      </w:r>
      <w:r w:rsidR="0037737B" w:rsidRPr="663449A1">
        <w:rPr>
          <w:rFonts w:ascii="Arial" w:hAnsi="Arial" w:cs="Arial"/>
          <w:sz w:val="20"/>
          <w:szCs w:val="20"/>
        </w:rPr>
        <w:t xml:space="preserve">Where it is not physically or technically possible to </w:t>
      </w:r>
      <w:r w:rsidR="0017728D" w:rsidRPr="663449A1">
        <w:rPr>
          <w:rFonts w:ascii="Arial" w:hAnsi="Arial" w:cs="Arial"/>
          <w:sz w:val="20"/>
          <w:szCs w:val="20"/>
        </w:rPr>
        <w:t xml:space="preserve">fully </w:t>
      </w:r>
      <w:r w:rsidR="0037737B" w:rsidRPr="663449A1">
        <w:rPr>
          <w:rFonts w:ascii="Arial" w:hAnsi="Arial" w:cs="Arial"/>
          <w:sz w:val="20"/>
          <w:szCs w:val="20"/>
        </w:rPr>
        <w:t xml:space="preserve">restrict access, </w:t>
      </w:r>
      <w:r w:rsidR="00F4269E" w:rsidRPr="663449A1">
        <w:rPr>
          <w:rFonts w:ascii="Arial" w:hAnsi="Arial" w:cs="Arial"/>
          <w:sz w:val="20"/>
          <w:szCs w:val="20"/>
        </w:rPr>
        <w:t>all reasonable steps shall be taken to ensure that the</w:t>
      </w:r>
      <w:r w:rsidR="0017728D" w:rsidRPr="663449A1">
        <w:rPr>
          <w:rFonts w:ascii="Arial" w:hAnsi="Arial" w:cs="Arial"/>
          <w:sz w:val="20"/>
          <w:szCs w:val="20"/>
        </w:rPr>
        <w:t xml:space="preserve"> material</w:t>
      </w:r>
      <w:r w:rsidR="0037737B" w:rsidRPr="663449A1">
        <w:rPr>
          <w:rFonts w:ascii="Arial" w:hAnsi="Arial" w:cs="Arial"/>
          <w:sz w:val="20"/>
          <w:szCs w:val="20"/>
        </w:rPr>
        <w:t xml:space="preserve"> </w:t>
      </w:r>
      <w:r w:rsidR="00F4269E" w:rsidRPr="663449A1">
        <w:rPr>
          <w:rFonts w:ascii="Arial" w:hAnsi="Arial" w:cs="Arial"/>
          <w:sz w:val="20"/>
          <w:szCs w:val="20"/>
        </w:rPr>
        <w:t>is</w:t>
      </w:r>
      <w:r w:rsidR="0037737B" w:rsidRPr="663449A1">
        <w:rPr>
          <w:rFonts w:ascii="Arial" w:hAnsi="Arial" w:cs="Arial"/>
          <w:sz w:val="20"/>
          <w:szCs w:val="20"/>
        </w:rPr>
        <w:t xml:space="preserve"> stored in a way which</w:t>
      </w:r>
      <w:r w:rsidR="0017728D" w:rsidRPr="663449A1">
        <w:rPr>
          <w:rFonts w:ascii="Arial" w:hAnsi="Arial" w:cs="Arial"/>
          <w:sz w:val="20"/>
          <w:szCs w:val="20"/>
        </w:rPr>
        <w:t xml:space="preserve"> </w:t>
      </w:r>
      <w:r w:rsidR="0037737B" w:rsidRPr="663449A1">
        <w:rPr>
          <w:rFonts w:ascii="Arial" w:hAnsi="Arial" w:cs="Arial"/>
          <w:sz w:val="20"/>
          <w:szCs w:val="20"/>
        </w:rPr>
        <w:t>deters access by persons</w:t>
      </w:r>
      <w:r w:rsidR="0017728D" w:rsidRPr="663449A1">
        <w:rPr>
          <w:rFonts w:ascii="Arial" w:hAnsi="Arial" w:cs="Arial"/>
          <w:sz w:val="20"/>
          <w:szCs w:val="20"/>
        </w:rPr>
        <w:t xml:space="preserve"> outside of the </w:t>
      </w:r>
      <w:r w:rsidR="003C275B" w:rsidRPr="663449A1">
        <w:rPr>
          <w:rFonts w:ascii="Arial" w:hAnsi="Arial" w:cs="Arial"/>
          <w:sz w:val="20"/>
          <w:szCs w:val="20"/>
        </w:rPr>
        <w:t>Funder</w:t>
      </w:r>
      <w:r w:rsidR="0017728D" w:rsidRPr="663449A1">
        <w:rPr>
          <w:rFonts w:ascii="Arial" w:hAnsi="Arial" w:cs="Arial"/>
          <w:sz w:val="20"/>
          <w:szCs w:val="20"/>
        </w:rPr>
        <w:t>'s team</w:t>
      </w:r>
      <w:r w:rsidR="0037737B" w:rsidRPr="663449A1">
        <w:rPr>
          <w:rFonts w:ascii="Arial" w:hAnsi="Arial" w:cs="Arial"/>
          <w:sz w:val="20"/>
          <w:szCs w:val="20"/>
        </w:rPr>
        <w:t xml:space="preserve">. </w:t>
      </w:r>
    </w:p>
    <w:p w14:paraId="2E67BEF5" w14:textId="2D8D18FA" w:rsidR="00F4269E" w:rsidRPr="00F02A0E" w:rsidRDefault="00BA68F1" w:rsidP="663449A1">
      <w:pPr>
        <w:pStyle w:val="ListParagraph"/>
        <w:numPr>
          <w:ilvl w:val="0"/>
          <w:numId w:val="3"/>
        </w:numPr>
        <w:jc w:val="both"/>
        <w:rPr>
          <w:rFonts w:ascii="Arial" w:hAnsi="Arial" w:cs="Arial"/>
        </w:rPr>
      </w:pPr>
      <w:r w:rsidRPr="663449A1">
        <w:rPr>
          <w:rFonts w:ascii="Arial" w:hAnsi="Arial" w:cs="Arial"/>
          <w:b/>
          <w:bCs/>
          <w:sz w:val="20"/>
          <w:szCs w:val="20"/>
        </w:rPr>
        <w:t>Document storage</w:t>
      </w:r>
      <w:r w:rsidRPr="663449A1">
        <w:rPr>
          <w:rFonts w:ascii="Arial" w:hAnsi="Arial" w:cs="Arial"/>
          <w:sz w:val="20"/>
          <w:szCs w:val="20"/>
        </w:rPr>
        <w:t xml:space="preserve"> </w:t>
      </w:r>
      <w:r w:rsidRPr="663449A1">
        <w:rPr>
          <w:rFonts w:ascii="Arial" w:hAnsi="Arial" w:cs="Arial"/>
          <w:b/>
          <w:bCs/>
          <w:sz w:val="20"/>
          <w:szCs w:val="20"/>
        </w:rPr>
        <w:t xml:space="preserve">by the LPA. </w:t>
      </w:r>
      <w:r w:rsidR="00FF0641" w:rsidRPr="663449A1">
        <w:rPr>
          <w:rFonts w:ascii="Arial" w:hAnsi="Arial" w:cs="Arial"/>
          <w:sz w:val="20"/>
          <w:szCs w:val="20"/>
        </w:rPr>
        <w:t>Measures have been put in place to e</w:t>
      </w:r>
      <w:r w:rsidR="002654BA" w:rsidRPr="663449A1">
        <w:rPr>
          <w:rFonts w:ascii="Arial" w:hAnsi="Arial" w:cs="Arial"/>
          <w:sz w:val="20"/>
          <w:szCs w:val="20"/>
        </w:rPr>
        <w:t>nsure that</w:t>
      </w:r>
      <w:r w:rsidR="00FF0641" w:rsidRPr="663449A1">
        <w:rPr>
          <w:rFonts w:ascii="Arial" w:hAnsi="Arial" w:cs="Arial"/>
          <w:sz w:val="20"/>
          <w:szCs w:val="20"/>
        </w:rPr>
        <w:t xml:space="preserve"> material related to the LPA's determination of </w:t>
      </w:r>
      <w:r w:rsidR="00A4068B" w:rsidRPr="663449A1">
        <w:rPr>
          <w:rFonts w:ascii="Arial" w:hAnsi="Arial" w:cs="Arial"/>
          <w:sz w:val="20"/>
          <w:szCs w:val="20"/>
        </w:rPr>
        <w:t>relevant</w:t>
      </w:r>
      <w:r w:rsidR="00FF0641" w:rsidRPr="663449A1">
        <w:rPr>
          <w:rFonts w:ascii="Arial" w:hAnsi="Arial" w:cs="Arial"/>
          <w:sz w:val="20"/>
          <w:szCs w:val="20"/>
        </w:rPr>
        <w:t xml:space="preserve"> application</w:t>
      </w:r>
      <w:r w:rsidR="00DC7285" w:rsidRPr="663449A1">
        <w:rPr>
          <w:rFonts w:ascii="Arial" w:hAnsi="Arial" w:cs="Arial"/>
          <w:sz w:val="20"/>
          <w:szCs w:val="20"/>
        </w:rPr>
        <w:t>(</w:t>
      </w:r>
      <w:r w:rsidR="00FF0641" w:rsidRPr="663449A1">
        <w:rPr>
          <w:rFonts w:ascii="Arial" w:hAnsi="Arial" w:cs="Arial"/>
          <w:sz w:val="20"/>
          <w:szCs w:val="20"/>
        </w:rPr>
        <w:t>s</w:t>
      </w:r>
      <w:r w:rsidR="00DC7285" w:rsidRPr="663449A1">
        <w:rPr>
          <w:rFonts w:ascii="Arial" w:hAnsi="Arial" w:cs="Arial"/>
          <w:sz w:val="20"/>
          <w:szCs w:val="20"/>
        </w:rPr>
        <w:t>)</w:t>
      </w:r>
      <w:r w:rsidR="00FF0641" w:rsidRPr="663449A1">
        <w:rPr>
          <w:rFonts w:ascii="Arial" w:hAnsi="Arial" w:cs="Arial"/>
          <w:sz w:val="20"/>
          <w:szCs w:val="20"/>
        </w:rPr>
        <w:t xml:space="preserve"> in connection with </w:t>
      </w:r>
      <w:r w:rsidR="003C275B" w:rsidRPr="663449A1">
        <w:rPr>
          <w:rFonts w:ascii="Arial" w:hAnsi="Arial" w:cs="Arial"/>
          <w:sz w:val="20"/>
          <w:szCs w:val="20"/>
        </w:rPr>
        <w:t xml:space="preserve">the </w:t>
      </w:r>
      <w:r w:rsidR="003D530C" w:rsidRPr="663449A1">
        <w:rPr>
          <w:rFonts w:ascii="Arial" w:hAnsi="Arial" w:cs="Arial"/>
          <w:sz w:val="20"/>
          <w:szCs w:val="20"/>
        </w:rPr>
        <w:t xml:space="preserve">redevelopment of the </w:t>
      </w:r>
      <w:r w:rsidR="0E7E904A" w:rsidRPr="663449A1">
        <w:rPr>
          <w:rFonts w:ascii="Arial" w:hAnsi="Arial" w:cs="Arial"/>
          <w:sz w:val="20"/>
          <w:szCs w:val="20"/>
        </w:rPr>
        <w:t xml:space="preserve">land adjacent to </w:t>
      </w:r>
      <w:r w:rsidR="003D530C" w:rsidRPr="663449A1">
        <w:rPr>
          <w:rFonts w:ascii="Arial" w:hAnsi="Arial" w:cs="Arial"/>
          <w:sz w:val="20"/>
          <w:szCs w:val="20"/>
        </w:rPr>
        <w:t xml:space="preserve">Northfleet Station Site </w:t>
      </w:r>
      <w:r w:rsidR="0017728D" w:rsidRPr="663449A1">
        <w:rPr>
          <w:rFonts w:ascii="Arial" w:hAnsi="Arial" w:cs="Arial"/>
          <w:sz w:val="20"/>
          <w:szCs w:val="20"/>
        </w:rPr>
        <w:t>is</w:t>
      </w:r>
      <w:r w:rsidR="00642450" w:rsidRPr="663449A1">
        <w:rPr>
          <w:rFonts w:ascii="Arial" w:hAnsi="Arial" w:cs="Arial"/>
          <w:sz w:val="20"/>
          <w:szCs w:val="20"/>
        </w:rPr>
        <w:t xml:space="preserve"> </w:t>
      </w:r>
      <w:r w:rsidR="00FF0641" w:rsidRPr="663449A1">
        <w:rPr>
          <w:rFonts w:ascii="Arial" w:hAnsi="Arial" w:cs="Arial"/>
          <w:sz w:val="20"/>
          <w:szCs w:val="20"/>
        </w:rPr>
        <w:t xml:space="preserve">not stored on shared file spaces </w:t>
      </w:r>
      <w:r w:rsidR="006F02E6" w:rsidRPr="663449A1">
        <w:rPr>
          <w:rFonts w:ascii="Arial" w:hAnsi="Arial" w:cs="Arial"/>
          <w:sz w:val="20"/>
          <w:szCs w:val="20"/>
        </w:rPr>
        <w:lastRenderedPageBreak/>
        <w:t xml:space="preserve">(physical or electronic) </w:t>
      </w:r>
      <w:r w:rsidR="00FF0641" w:rsidRPr="663449A1">
        <w:rPr>
          <w:rFonts w:ascii="Arial" w:hAnsi="Arial" w:cs="Arial"/>
          <w:sz w:val="20"/>
          <w:szCs w:val="20"/>
        </w:rPr>
        <w:t xml:space="preserve">accessible by those outside of the LPA's </w:t>
      </w:r>
      <w:r w:rsidR="00DC7285" w:rsidRPr="663449A1">
        <w:rPr>
          <w:rFonts w:ascii="Arial" w:hAnsi="Arial" w:cs="Arial"/>
          <w:sz w:val="20"/>
          <w:szCs w:val="20"/>
        </w:rPr>
        <w:t>team</w:t>
      </w:r>
      <w:r w:rsidR="00FF0641" w:rsidRPr="663449A1">
        <w:rPr>
          <w:rFonts w:ascii="Arial" w:hAnsi="Arial" w:cs="Arial"/>
          <w:sz w:val="20"/>
          <w:szCs w:val="20"/>
        </w:rPr>
        <w:t>.</w:t>
      </w:r>
      <w:r w:rsidR="0017728D" w:rsidRPr="663449A1">
        <w:rPr>
          <w:rFonts w:ascii="Arial" w:hAnsi="Arial" w:cs="Arial"/>
          <w:sz w:val="20"/>
          <w:szCs w:val="20"/>
        </w:rPr>
        <w:t xml:space="preserve"> </w:t>
      </w:r>
      <w:r w:rsidR="00F4269E" w:rsidRPr="663449A1">
        <w:rPr>
          <w:rFonts w:ascii="Arial" w:hAnsi="Arial" w:cs="Arial"/>
          <w:sz w:val="20"/>
          <w:szCs w:val="20"/>
        </w:rPr>
        <w:t xml:space="preserve">Where it is not physically or technically possible to fully restrict access, all reasonable steps shall be taken to ensure that the material is stored in a way which deters access by persons outside of the </w:t>
      </w:r>
      <w:r w:rsidR="00393A61" w:rsidRPr="663449A1">
        <w:rPr>
          <w:rFonts w:ascii="Arial" w:hAnsi="Arial" w:cs="Arial"/>
          <w:sz w:val="20"/>
          <w:szCs w:val="20"/>
        </w:rPr>
        <w:t>LPA's</w:t>
      </w:r>
      <w:r w:rsidR="00F4269E" w:rsidRPr="663449A1">
        <w:rPr>
          <w:rFonts w:ascii="Arial" w:hAnsi="Arial" w:cs="Arial"/>
          <w:sz w:val="20"/>
          <w:szCs w:val="20"/>
        </w:rPr>
        <w:t xml:space="preserve"> team. </w:t>
      </w:r>
    </w:p>
    <w:p w14:paraId="628B1CC2" w14:textId="42F29677" w:rsidR="00911A6A" w:rsidRPr="00F02A0E" w:rsidRDefault="00BA68F1" w:rsidP="663449A1">
      <w:pPr>
        <w:pStyle w:val="ListParagraph"/>
        <w:numPr>
          <w:ilvl w:val="0"/>
          <w:numId w:val="3"/>
        </w:numPr>
        <w:jc w:val="both"/>
        <w:rPr>
          <w:rFonts w:ascii="Arial" w:hAnsi="Arial" w:cs="Arial"/>
        </w:rPr>
      </w:pPr>
      <w:r w:rsidRPr="663449A1">
        <w:rPr>
          <w:rFonts w:ascii="Arial" w:hAnsi="Arial" w:cs="Arial"/>
          <w:b/>
          <w:bCs/>
          <w:sz w:val="20"/>
          <w:szCs w:val="20"/>
        </w:rPr>
        <w:t>Authorised persons</w:t>
      </w:r>
      <w:r w:rsidRPr="663449A1">
        <w:rPr>
          <w:rFonts w:ascii="Arial" w:hAnsi="Arial" w:cs="Arial"/>
          <w:sz w:val="20"/>
          <w:szCs w:val="20"/>
        </w:rPr>
        <w:t xml:space="preserve">. </w:t>
      </w:r>
      <w:r w:rsidR="00206EE6" w:rsidRPr="663449A1">
        <w:rPr>
          <w:rFonts w:ascii="Arial" w:hAnsi="Arial" w:cs="Arial"/>
          <w:sz w:val="20"/>
          <w:szCs w:val="20"/>
        </w:rPr>
        <w:t>ED</w:t>
      </w:r>
      <w:r w:rsidR="006351A8" w:rsidRPr="663449A1">
        <w:rPr>
          <w:rFonts w:ascii="Arial" w:hAnsi="Arial" w:cs="Arial"/>
          <w:sz w:val="20"/>
          <w:szCs w:val="20"/>
        </w:rPr>
        <w:t>C</w:t>
      </w:r>
      <w:r w:rsidR="00FF0641" w:rsidRPr="663449A1">
        <w:rPr>
          <w:rFonts w:ascii="Arial" w:hAnsi="Arial" w:cs="Arial"/>
          <w:sz w:val="20"/>
          <w:szCs w:val="20"/>
        </w:rPr>
        <w:t xml:space="preserve"> maintains </w:t>
      </w:r>
      <w:r w:rsidR="00911A6A" w:rsidRPr="663449A1">
        <w:rPr>
          <w:rFonts w:ascii="Arial" w:hAnsi="Arial" w:cs="Arial"/>
          <w:sz w:val="20"/>
          <w:szCs w:val="20"/>
        </w:rPr>
        <w:t xml:space="preserve">a list of every person working on the </w:t>
      </w:r>
      <w:r w:rsidR="00A4068B" w:rsidRPr="663449A1">
        <w:rPr>
          <w:rFonts w:ascii="Arial" w:hAnsi="Arial" w:cs="Arial"/>
          <w:sz w:val="20"/>
          <w:szCs w:val="20"/>
        </w:rPr>
        <w:t>relevant</w:t>
      </w:r>
      <w:r w:rsidR="00D60DF0" w:rsidRPr="663449A1">
        <w:rPr>
          <w:rFonts w:ascii="Arial" w:hAnsi="Arial" w:cs="Arial"/>
          <w:sz w:val="20"/>
          <w:szCs w:val="20"/>
        </w:rPr>
        <w:t xml:space="preserve"> application </w:t>
      </w:r>
      <w:r w:rsidR="003D530C" w:rsidRPr="663449A1">
        <w:rPr>
          <w:rFonts w:ascii="Arial" w:hAnsi="Arial" w:cs="Arial"/>
          <w:sz w:val="20"/>
          <w:szCs w:val="20"/>
        </w:rPr>
        <w:t xml:space="preserve">for the redevelopment of the </w:t>
      </w:r>
      <w:r w:rsidR="6945F8BA" w:rsidRPr="663449A1">
        <w:rPr>
          <w:rFonts w:ascii="Arial" w:hAnsi="Arial" w:cs="Arial"/>
          <w:sz w:val="20"/>
          <w:szCs w:val="20"/>
        </w:rPr>
        <w:t xml:space="preserve">land adjacent to </w:t>
      </w:r>
      <w:r w:rsidR="003D530C" w:rsidRPr="663449A1">
        <w:rPr>
          <w:rFonts w:ascii="Arial" w:hAnsi="Arial" w:cs="Arial"/>
          <w:sz w:val="20"/>
          <w:szCs w:val="20"/>
        </w:rPr>
        <w:t xml:space="preserve">Northfleet Station Site </w:t>
      </w:r>
      <w:r w:rsidR="00FF0641" w:rsidRPr="663449A1">
        <w:rPr>
          <w:rFonts w:ascii="Arial" w:hAnsi="Arial" w:cs="Arial"/>
          <w:sz w:val="20"/>
          <w:szCs w:val="20"/>
        </w:rPr>
        <w:t xml:space="preserve">on the </w:t>
      </w:r>
      <w:r w:rsidR="003C275B" w:rsidRPr="663449A1">
        <w:rPr>
          <w:rFonts w:ascii="Arial" w:hAnsi="Arial" w:cs="Arial"/>
          <w:sz w:val="20"/>
          <w:szCs w:val="20"/>
        </w:rPr>
        <w:t>Funder</w:t>
      </w:r>
      <w:r w:rsidR="00D60DF0" w:rsidRPr="663449A1">
        <w:rPr>
          <w:rFonts w:ascii="Arial" w:hAnsi="Arial" w:cs="Arial"/>
          <w:sz w:val="20"/>
          <w:szCs w:val="20"/>
        </w:rPr>
        <w:t>'s team</w:t>
      </w:r>
      <w:r w:rsidR="00FF0641" w:rsidRPr="663449A1">
        <w:rPr>
          <w:rFonts w:ascii="Arial" w:hAnsi="Arial" w:cs="Arial"/>
          <w:sz w:val="20"/>
          <w:szCs w:val="20"/>
        </w:rPr>
        <w:t xml:space="preserve"> and on the LPA</w:t>
      </w:r>
      <w:r w:rsidR="00D60DF0" w:rsidRPr="663449A1">
        <w:rPr>
          <w:rFonts w:ascii="Arial" w:hAnsi="Arial" w:cs="Arial"/>
          <w:sz w:val="20"/>
          <w:szCs w:val="20"/>
        </w:rPr>
        <w:t>'s team</w:t>
      </w:r>
      <w:r w:rsidR="00E1773B" w:rsidRPr="663449A1">
        <w:rPr>
          <w:rFonts w:ascii="Arial" w:hAnsi="Arial" w:cs="Arial"/>
          <w:sz w:val="20"/>
          <w:szCs w:val="20"/>
        </w:rPr>
        <w:t xml:space="preserve">, respectively, </w:t>
      </w:r>
      <w:r w:rsidR="00911A6A" w:rsidRPr="663449A1">
        <w:rPr>
          <w:rFonts w:ascii="Arial" w:hAnsi="Arial" w:cs="Arial"/>
          <w:sz w:val="20"/>
          <w:szCs w:val="20"/>
        </w:rPr>
        <w:t>including date of assignment to the task and, where appropr</w:t>
      </w:r>
      <w:r w:rsidR="00FF0641" w:rsidRPr="663449A1">
        <w:rPr>
          <w:rFonts w:ascii="Arial" w:hAnsi="Arial" w:cs="Arial"/>
          <w:sz w:val="20"/>
          <w:szCs w:val="20"/>
        </w:rPr>
        <w:t>iate, date of leaving the task.</w:t>
      </w:r>
      <w:r w:rsidR="00911A6A" w:rsidRPr="663449A1">
        <w:rPr>
          <w:rFonts w:ascii="Arial" w:hAnsi="Arial" w:cs="Arial"/>
          <w:sz w:val="20"/>
          <w:szCs w:val="20"/>
        </w:rPr>
        <w:t xml:space="preserve"> </w:t>
      </w:r>
    </w:p>
    <w:p w14:paraId="33015183" w14:textId="265A2E34" w:rsidR="00393A61" w:rsidRPr="00393A61" w:rsidRDefault="00393A61" w:rsidP="007D4306">
      <w:pPr>
        <w:pStyle w:val="ListParagraph"/>
        <w:numPr>
          <w:ilvl w:val="0"/>
          <w:numId w:val="3"/>
        </w:numPr>
        <w:jc w:val="both"/>
        <w:rPr>
          <w:rFonts w:ascii="Arial" w:hAnsi="Arial" w:cs="Arial"/>
          <w:sz w:val="20"/>
          <w:szCs w:val="20"/>
        </w:rPr>
      </w:pPr>
      <w:r w:rsidRPr="00393A61">
        <w:rPr>
          <w:rFonts w:ascii="Arial" w:hAnsi="Arial" w:cs="Arial"/>
          <w:b/>
          <w:sz w:val="20"/>
          <w:szCs w:val="20"/>
        </w:rPr>
        <w:t>Reporting</w:t>
      </w:r>
      <w:r>
        <w:rPr>
          <w:rFonts w:ascii="Arial" w:hAnsi="Arial" w:cs="Arial"/>
          <w:sz w:val="20"/>
          <w:szCs w:val="20"/>
        </w:rPr>
        <w:t xml:space="preserve">. </w:t>
      </w:r>
      <w:r w:rsidR="00014F1A">
        <w:rPr>
          <w:rFonts w:ascii="Arial" w:hAnsi="Arial" w:cs="Arial"/>
          <w:sz w:val="20"/>
          <w:szCs w:val="20"/>
        </w:rPr>
        <w:t>Members of t</w:t>
      </w:r>
      <w:r>
        <w:rPr>
          <w:rFonts w:ascii="Arial" w:hAnsi="Arial" w:cs="Arial"/>
          <w:sz w:val="20"/>
          <w:szCs w:val="20"/>
        </w:rPr>
        <w:t xml:space="preserve">he </w:t>
      </w:r>
      <w:r w:rsidR="003C275B">
        <w:rPr>
          <w:rFonts w:ascii="Arial" w:hAnsi="Arial" w:cs="Arial"/>
          <w:sz w:val="20"/>
          <w:szCs w:val="20"/>
        </w:rPr>
        <w:t>Funder</w:t>
      </w:r>
      <w:r>
        <w:rPr>
          <w:rFonts w:ascii="Arial" w:hAnsi="Arial" w:cs="Arial"/>
          <w:sz w:val="20"/>
          <w:szCs w:val="20"/>
        </w:rPr>
        <w:t xml:space="preserve"> team and th</w:t>
      </w:r>
      <w:r w:rsidR="00014F1A">
        <w:rPr>
          <w:rFonts w:ascii="Arial" w:hAnsi="Arial" w:cs="Arial"/>
          <w:sz w:val="20"/>
          <w:szCs w:val="20"/>
        </w:rPr>
        <w:t xml:space="preserve">e LPA team shall report </w:t>
      </w:r>
      <w:r w:rsidR="00014F1A" w:rsidRPr="00FC25C0">
        <w:rPr>
          <w:rFonts w:ascii="Arial" w:hAnsi="Arial" w:cs="Arial"/>
          <w:sz w:val="20"/>
          <w:szCs w:val="20"/>
        </w:rPr>
        <w:t xml:space="preserve">to </w:t>
      </w:r>
      <w:r w:rsidR="006F2BBF">
        <w:rPr>
          <w:rFonts w:ascii="Arial" w:hAnsi="Arial" w:cs="Arial"/>
          <w:sz w:val="20"/>
          <w:szCs w:val="20"/>
        </w:rPr>
        <w:t>Sara Waller</w:t>
      </w:r>
      <w:r w:rsidRPr="00FC25C0">
        <w:rPr>
          <w:rFonts w:ascii="Arial" w:hAnsi="Arial" w:cs="Arial"/>
          <w:sz w:val="20"/>
          <w:szCs w:val="20"/>
        </w:rPr>
        <w:t xml:space="preserve"> on</w:t>
      </w:r>
      <w:r>
        <w:rPr>
          <w:rFonts w:ascii="Arial" w:hAnsi="Arial" w:cs="Arial"/>
          <w:sz w:val="20"/>
          <w:szCs w:val="20"/>
        </w:rPr>
        <w:t xml:space="preserve"> the performance of the practical arrangements set out in this note</w:t>
      </w:r>
      <w:r w:rsidR="00014F1A">
        <w:rPr>
          <w:rFonts w:ascii="Arial" w:hAnsi="Arial" w:cs="Arial"/>
          <w:sz w:val="20"/>
          <w:szCs w:val="20"/>
        </w:rPr>
        <w:t>. Where improvements are ide</w:t>
      </w:r>
      <w:r w:rsidR="00E1773B">
        <w:rPr>
          <w:rFonts w:ascii="Arial" w:hAnsi="Arial" w:cs="Arial"/>
          <w:sz w:val="20"/>
          <w:szCs w:val="20"/>
        </w:rPr>
        <w:t>ntified as reasonably necessary to secure the outcomes identified in the Statement of Intent,</w:t>
      </w:r>
      <w:r w:rsidR="00014F1A">
        <w:rPr>
          <w:rFonts w:ascii="Arial" w:hAnsi="Arial" w:cs="Arial"/>
          <w:sz w:val="20"/>
          <w:szCs w:val="20"/>
        </w:rPr>
        <w:t xml:space="preserve"> </w:t>
      </w:r>
      <w:r w:rsidR="00206EE6">
        <w:rPr>
          <w:rFonts w:ascii="Arial" w:hAnsi="Arial" w:cs="Arial"/>
          <w:sz w:val="20"/>
          <w:szCs w:val="20"/>
        </w:rPr>
        <w:t>ED</w:t>
      </w:r>
      <w:r w:rsidR="006351A8">
        <w:rPr>
          <w:rFonts w:ascii="Arial" w:hAnsi="Arial" w:cs="Arial"/>
          <w:sz w:val="20"/>
          <w:szCs w:val="20"/>
        </w:rPr>
        <w:t>C</w:t>
      </w:r>
      <w:r w:rsidR="00014F1A">
        <w:rPr>
          <w:rFonts w:ascii="Arial" w:hAnsi="Arial" w:cs="Arial"/>
          <w:sz w:val="20"/>
          <w:szCs w:val="20"/>
        </w:rPr>
        <w:t xml:space="preserve"> shall take all reasonable steps to implement these amended or additional measures as soon as reasonably practicable</w:t>
      </w:r>
      <w:r>
        <w:rPr>
          <w:rFonts w:ascii="Arial" w:hAnsi="Arial" w:cs="Arial"/>
          <w:sz w:val="20"/>
          <w:szCs w:val="20"/>
        </w:rPr>
        <w:t xml:space="preserve">. </w:t>
      </w:r>
    </w:p>
    <w:p w14:paraId="0DDB30E5" w14:textId="3B5F71EC" w:rsidR="006F02E6" w:rsidRPr="008D5DF8" w:rsidRDefault="00043FDF" w:rsidP="007D4306">
      <w:pPr>
        <w:pStyle w:val="ListParagraph"/>
        <w:numPr>
          <w:ilvl w:val="0"/>
          <w:numId w:val="3"/>
        </w:numPr>
        <w:jc w:val="both"/>
        <w:rPr>
          <w:rFonts w:ascii="Arial" w:hAnsi="Arial" w:cs="Arial"/>
          <w:sz w:val="20"/>
          <w:szCs w:val="20"/>
        </w:rPr>
      </w:pPr>
      <w:r w:rsidRPr="00EF7E73">
        <w:rPr>
          <w:rFonts w:ascii="Arial" w:hAnsi="Arial" w:cs="Arial"/>
          <w:b/>
          <w:sz w:val="20"/>
          <w:szCs w:val="20"/>
        </w:rPr>
        <w:t xml:space="preserve">Management and </w:t>
      </w:r>
      <w:r w:rsidR="00BA68F1" w:rsidRPr="00EF7E73">
        <w:rPr>
          <w:rFonts w:ascii="Arial" w:hAnsi="Arial" w:cs="Arial"/>
          <w:b/>
          <w:sz w:val="20"/>
          <w:szCs w:val="20"/>
        </w:rPr>
        <w:t>Governance</w:t>
      </w:r>
      <w:r w:rsidR="00BA68F1" w:rsidRPr="00EF7E73">
        <w:rPr>
          <w:rFonts w:ascii="Arial" w:hAnsi="Arial" w:cs="Arial"/>
          <w:sz w:val="20"/>
          <w:szCs w:val="20"/>
        </w:rPr>
        <w:t xml:space="preserve">. </w:t>
      </w:r>
      <w:r w:rsidR="00206EE6">
        <w:rPr>
          <w:rFonts w:ascii="Arial" w:hAnsi="Arial" w:cs="Arial"/>
          <w:sz w:val="20"/>
          <w:szCs w:val="20"/>
        </w:rPr>
        <w:t>ED</w:t>
      </w:r>
      <w:r w:rsidR="006351A8">
        <w:rPr>
          <w:rFonts w:ascii="Arial" w:hAnsi="Arial" w:cs="Arial"/>
          <w:sz w:val="20"/>
          <w:szCs w:val="20"/>
        </w:rPr>
        <w:t>C</w:t>
      </w:r>
      <w:r w:rsidR="00EF7E73">
        <w:rPr>
          <w:rFonts w:ascii="Arial" w:hAnsi="Arial" w:cs="Arial"/>
          <w:sz w:val="20"/>
          <w:szCs w:val="20"/>
        </w:rPr>
        <w:t xml:space="preserve"> has put in place </w:t>
      </w:r>
      <w:r w:rsidR="006F02E6" w:rsidRPr="00EF7E73">
        <w:rPr>
          <w:rFonts w:ascii="Arial" w:hAnsi="Arial" w:cs="Arial"/>
          <w:sz w:val="20"/>
          <w:szCs w:val="20"/>
        </w:rPr>
        <w:t>a</w:t>
      </w:r>
      <w:r w:rsidRPr="00EF7E73">
        <w:rPr>
          <w:rFonts w:ascii="Arial" w:hAnsi="Arial" w:cs="Arial"/>
          <w:sz w:val="20"/>
          <w:szCs w:val="20"/>
        </w:rPr>
        <w:t>ppropriate</w:t>
      </w:r>
      <w:r w:rsidR="00EF7E73">
        <w:rPr>
          <w:rFonts w:ascii="Arial" w:hAnsi="Arial" w:cs="Arial"/>
          <w:sz w:val="20"/>
          <w:szCs w:val="20"/>
        </w:rPr>
        <w:t xml:space="preserve"> governance and</w:t>
      </w:r>
      <w:r w:rsidR="006F02E6" w:rsidRPr="00EF7E73">
        <w:rPr>
          <w:rFonts w:ascii="Arial" w:hAnsi="Arial" w:cs="Arial"/>
          <w:sz w:val="20"/>
          <w:szCs w:val="20"/>
        </w:rPr>
        <w:t xml:space="preserve"> line management structures</w:t>
      </w:r>
      <w:r w:rsidR="00393A61">
        <w:rPr>
          <w:rFonts w:ascii="Arial" w:hAnsi="Arial" w:cs="Arial"/>
          <w:sz w:val="20"/>
          <w:szCs w:val="20"/>
        </w:rPr>
        <w:t xml:space="preserve"> to safeguard the independence and objectivity of the LPA's decision-making</w:t>
      </w:r>
      <w:r w:rsidR="00EF7E73">
        <w:rPr>
          <w:rFonts w:ascii="Arial" w:hAnsi="Arial" w:cs="Arial"/>
          <w:sz w:val="20"/>
          <w:szCs w:val="20"/>
        </w:rPr>
        <w:t>. These include but are not limited to</w:t>
      </w:r>
      <w:r w:rsidR="004C563A">
        <w:rPr>
          <w:rFonts w:ascii="Arial" w:hAnsi="Arial" w:cs="Arial"/>
          <w:sz w:val="20"/>
          <w:szCs w:val="20"/>
        </w:rPr>
        <w:t xml:space="preserve"> </w:t>
      </w:r>
      <w:r w:rsidR="004C563A" w:rsidRPr="008D5DF8">
        <w:rPr>
          <w:rFonts w:ascii="Arial" w:hAnsi="Arial" w:cs="Arial"/>
          <w:sz w:val="20"/>
          <w:szCs w:val="20"/>
        </w:rPr>
        <w:t>separate</w:t>
      </w:r>
      <w:r w:rsidR="00954EEF" w:rsidRPr="008D5DF8">
        <w:rPr>
          <w:rFonts w:ascii="Arial" w:hAnsi="Arial" w:cs="Arial"/>
          <w:sz w:val="20"/>
          <w:szCs w:val="20"/>
        </w:rPr>
        <w:t xml:space="preserve"> lines of</w:t>
      </w:r>
      <w:r w:rsidR="004C563A" w:rsidRPr="008D5DF8">
        <w:rPr>
          <w:rFonts w:ascii="Arial" w:hAnsi="Arial" w:cs="Arial"/>
          <w:sz w:val="20"/>
          <w:szCs w:val="20"/>
        </w:rPr>
        <w:t xml:space="preserve"> team management, team filing systems and </w:t>
      </w:r>
      <w:r w:rsidR="00954EEF" w:rsidRPr="008D5DF8">
        <w:rPr>
          <w:rFonts w:ascii="Arial" w:hAnsi="Arial" w:cs="Arial"/>
          <w:sz w:val="20"/>
          <w:szCs w:val="20"/>
        </w:rPr>
        <w:t>reporting processes.</w:t>
      </w:r>
    </w:p>
    <w:p w14:paraId="4220FC91" w14:textId="4975C7B4" w:rsidR="002B5D53" w:rsidRDefault="0D8C8520" w:rsidP="07BE5A96">
      <w:pPr>
        <w:jc w:val="both"/>
        <w:rPr>
          <w:rFonts w:ascii="Arial" w:eastAsia="Arial" w:hAnsi="Arial" w:cs="Arial"/>
          <w:sz w:val="20"/>
          <w:szCs w:val="20"/>
        </w:rPr>
      </w:pPr>
      <w:r w:rsidRPr="07BE5A96">
        <w:rPr>
          <w:rFonts w:ascii="Arial" w:eastAsia="Arial" w:hAnsi="Arial" w:cs="Arial"/>
          <w:b/>
          <w:bCs/>
          <w:color w:val="000000" w:themeColor="text1"/>
          <w:sz w:val="20"/>
          <w:szCs w:val="20"/>
        </w:rPr>
        <w:t xml:space="preserve"> </w:t>
      </w:r>
      <w:r w:rsidR="006F2BBF">
        <w:rPr>
          <w:rFonts w:ascii="Arial" w:eastAsia="Arial" w:hAnsi="Arial" w:cs="Arial"/>
          <w:b/>
          <w:bCs/>
          <w:color w:val="000000" w:themeColor="text1"/>
          <w:sz w:val="20"/>
          <w:szCs w:val="20"/>
        </w:rPr>
        <w:t>May</w:t>
      </w:r>
      <w:r w:rsidR="00396CC1">
        <w:rPr>
          <w:rFonts w:ascii="Arial" w:eastAsia="Arial" w:hAnsi="Arial" w:cs="Arial"/>
          <w:b/>
          <w:bCs/>
          <w:color w:val="000000" w:themeColor="text1"/>
          <w:sz w:val="20"/>
          <w:szCs w:val="20"/>
        </w:rPr>
        <w:t xml:space="preserve"> 2026</w:t>
      </w:r>
    </w:p>
    <w:p w14:paraId="33DE13DD" w14:textId="13175976" w:rsidR="07BE5A96" w:rsidRDefault="07BE5A96" w:rsidP="07BE5A96">
      <w:pPr>
        <w:jc w:val="both"/>
        <w:rPr>
          <w:rFonts w:ascii="Arial" w:hAnsi="Arial" w:cs="Arial"/>
          <w:b/>
          <w:bCs/>
          <w:sz w:val="20"/>
          <w:szCs w:val="20"/>
        </w:rPr>
      </w:pPr>
    </w:p>
    <w:sectPr w:rsidR="07BE5A96">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B2C46" w14:textId="77777777" w:rsidR="00052138" w:rsidRDefault="00052138" w:rsidP="00556AE6">
      <w:pPr>
        <w:spacing w:after="0" w:line="240" w:lineRule="auto"/>
      </w:pPr>
      <w:r>
        <w:separator/>
      </w:r>
    </w:p>
  </w:endnote>
  <w:endnote w:type="continuationSeparator" w:id="0">
    <w:p w14:paraId="76D74547" w14:textId="77777777" w:rsidR="00052138" w:rsidRDefault="00052138" w:rsidP="00556AE6">
      <w:pPr>
        <w:spacing w:after="0" w:line="240" w:lineRule="auto"/>
      </w:pPr>
      <w:r>
        <w:continuationSeparator/>
      </w:r>
    </w:p>
  </w:endnote>
  <w:endnote w:type="continuationNotice" w:id="1">
    <w:p w14:paraId="6C31201C" w14:textId="77777777" w:rsidR="00E00C2B" w:rsidRDefault="00E00C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EAD96" w14:textId="77777777" w:rsidR="00B260EF" w:rsidRDefault="00B260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12091" w14:textId="77777777" w:rsidR="00B260EF" w:rsidRDefault="00B260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C3563" w14:textId="77777777" w:rsidR="00B260EF" w:rsidRDefault="00B260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0F053" w14:textId="77777777" w:rsidR="00052138" w:rsidRDefault="00052138" w:rsidP="00556AE6">
      <w:pPr>
        <w:spacing w:after="0" w:line="240" w:lineRule="auto"/>
      </w:pPr>
      <w:r>
        <w:separator/>
      </w:r>
    </w:p>
  </w:footnote>
  <w:footnote w:type="continuationSeparator" w:id="0">
    <w:p w14:paraId="66274096" w14:textId="77777777" w:rsidR="00052138" w:rsidRDefault="00052138" w:rsidP="00556AE6">
      <w:pPr>
        <w:spacing w:after="0" w:line="240" w:lineRule="auto"/>
      </w:pPr>
      <w:r>
        <w:continuationSeparator/>
      </w:r>
    </w:p>
  </w:footnote>
  <w:footnote w:type="continuationNotice" w:id="1">
    <w:p w14:paraId="3A3EE4AA" w14:textId="77777777" w:rsidR="00E00C2B" w:rsidRDefault="00E00C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FA552" w14:textId="77777777" w:rsidR="00B260EF" w:rsidRDefault="00B260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02E17" w14:textId="77777777" w:rsidR="00B260EF" w:rsidRDefault="00B260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E7135" w14:textId="77777777" w:rsidR="00B260EF" w:rsidRDefault="00B260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169CA"/>
    <w:multiLevelType w:val="hybridMultilevel"/>
    <w:tmpl w:val="6BD8BF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2B83011"/>
    <w:multiLevelType w:val="hybridMultilevel"/>
    <w:tmpl w:val="7476449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360701"/>
    <w:multiLevelType w:val="hybridMultilevel"/>
    <w:tmpl w:val="EABE1366"/>
    <w:lvl w:ilvl="0" w:tplc="08090019">
      <w:start w:val="1"/>
      <w:numFmt w:val="lowerLetter"/>
      <w:lvlText w:val="%1."/>
      <w:lvlJc w:val="left"/>
      <w:pPr>
        <w:ind w:left="720" w:hanging="360"/>
      </w:pPr>
    </w:lvl>
    <w:lvl w:ilvl="1" w:tplc="DAC688EA">
      <w:start w:val="9"/>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F22941"/>
    <w:multiLevelType w:val="hybridMultilevel"/>
    <w:tmpl w:val="B08219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9A33D3B"/>
    <w:multiLevelType w:val="hybridMultilevel"/>
    <w:tmpl w:val="B68823BC"/>
    <w:lvl w:ilvl="0" w:tplc="DA72D804">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39E1467"/>
    <w:multiLevelType w:val="hybridMultilevel"/>
    <w:tmpl w:val="E0666E08"/>
    <w:lvl w:ilvl="0" w:tplc="37C0493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CD6370"/>
    <w:multiLevelType w:val="hybridMultilevel"/>
    <w:tmpl w:val="2B20D3C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E04187C"/>
    <w:multiLevelType w:val="hybridMultilevel"/>
    <w:tmpl w:val="CEB69364"/>
    <w:lvl w:ilvl="0" w:tplc="B436FB8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7782F91"/>
    <w:multiLevelType w:val="hybridMultilevel"/>
    <w:tmpl w:val="BA1C6B4A"/>
    <w:lvl w:ilvl="0" w:tplc="71B4608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6F5E2731"/>
    <w:multiLevelType w:val="hybridMultilevel"/>
    <w:tmpl w:val="5CE2BBAE"/>
    <w:lvl w:ilvl="0" w:tplc="08090011">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0" w15:restartNumberingAfterBreak="0">
    <w:nsid w:val="759658CC"/>
    <w:multiLevelType w:val="hybridMultilevel"/>
    <w:tmpl w:val="96D4B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A57FEE"/>
    <w:multiLevelType w:val="hybridMultilevel"/>
    <w:tmpl w:val="678E1D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35380251">
    <w:abstractNumId w:val="3"/>
  </w:num>
  <w:num w:numId="2" w16cid:durableId="77485186">
    <w:abstractNumId w:val="7"/>
  </w:num>
  <w:num w:numId="3" w16cid:durableId="1585065685">
    <w:abstractNumId w:val="2"/>
  </w:num>
  <w:num w:numId="4" w16cid:durableId="1375697542">
    <w:abstractNumId w:val="11"/>
  </w:num>
  <w:num w:numId="5" w16cid:durableId="1912811828">
    <w:abstractNumId w:val="6"/>
  </w:num>
  <w:num w:numId="6" w16cid:durableId="203762380">
    <w:abstractNumId w:val="1"/>
  </w:num>
  <w:num w:numId="7" w16cid:durableId="1867057371">
    <w:abstractNumId w:val="9"/>
  </w:num>
  <w:num w:numId="8" w16cid:durableId="1359350675">
    <w:abstractNumId w:val="0"/>
  </w:num>
  <w:num w:numId="9" w16cid:durableId="1050690601">
    <w:abstractNumId w:val="10"/>
  </w:num>
  <w:num w:numId="10" w16cid:durableId="63140295">
    <w:abstractNumId w:val="5"/>
  </w:num>
  <w:num w:numId="11" w16cid:durableId="30231305">
    <w:abstractNumId w:val="4"/>
  </w:num>
  <w:num w:numId="12" w16cid:durableId="2566404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IM_Brand" w:val="D9"/>
  </w:docVars>
  <w:rsids>
    <w:rsidRoot w:val="00911A6A"/>
    <w:rsid w:val="00007580"/>
    <w:rsid w:val="00014F1A"/>
    <w:rsid w:val="00016201"/>
    <w:rsid w:val="00025C39"/>
    <w:rsid w:val="0003237E"/>
    <w:rsid w:val="000415FD"/>
    <w:rsid w:val="00043FDF"/>
    <w:rsid w:val="00045D74"/>
    <w:rsid w:val="00047249"/>
    <w:rsid w:val="00052138"/>
    <w:rsid w:val="00052287"/>
    <w:rsid w:val="0007406F"/>
    <w:rsid w:val="00087AE5"/>
    <w:rsid w:val="00091CF8"/>
    <w:rsid w:val="000963CD"/>
    <w:rsid w:val="000B0FAB"/>
    <w:rsid w:val="000B3C29"/>
    <w:rsid w:val="000B6150"/>
    <w:rsid w:val="000B6DFB"/>
    <w:rsid w:val="000C072A"/>
    <w:rsid w:val="000C6E69"/>
    <w:rsid w:val="000D51CA"/>
    <w:rsid w:val="000E1539"/>
    <w:rsid w:val="000E31AB"/>
    <w:rsid w:val="00104A58"/>
    <w:rsid w:val="001161D7"/>
    <w:rsid w:val="00120ACE"/>
    <w:rsid w:val="00122283"/>
    <w:rsid w:val="00134A35"/>
    <w:rsid w:val="00142021"/>
    <w:rsid w:val="00144072"/>
    <w:rsid w:val="00145C45"/>
    <w:rsid w:val="00156C20"/>
    <w:rsid w:val="00171CB3"/>
    <w:rsid w:val="001731F9"/>
    <w:rsid w:val="0017728D"/>
    <w:rsid w:val="0018716A"/>
    <w:rsid w:val="00193CDA"/>
    <w:rsid w:val="00194D07"/>
    <w:rsid w:val="00196792"/>
    <w:rsid w:val="001A0F7C"/>
    <w:rsid w:val="001A369C"/>
    <w:rsid w:val="001B35D8"/>
    <w:rsid w:val="001C2309"/>
    <w:rsid w:val="001C7196"/>
    <w:rsid w:val="001D31A2"/>
    <w:rsid w:val="001D33BE"/>
    <w:rsid w:val="001E6A3B"/>
    <w:rsid w:val="001F5298"/>
    <w:rsid w:val="001F72B6"/>
    <w:rsid w:val="00204D37"/>
    <w:rsid w:val="00206636"/>
    <w:rsid w:val="00206EE6"/>
    <w:rsid w:val="002206B6"/>
    <w:rsid w:val="0023562B"/>
    <w:rsid w:val="00237C07"/>
    <w:rsid w:val="00247A6A"/>
    <w:rsid w:val="00251FD8"/>
    <w:rsid w:val="00253EFD"/>
    <w:rsid w:val="002550C0"/>
    <w:rsid w:val="00256265"/>
    <w:rsid w:val="00256B4A"/>
    <w:rsid w:val="002654BA"/>
    <w:rsid w:val="00280D86"/>
    <w:rsid w:val="002902CE"/>
    <w:rsid w:val="002943D7"/>
    <w:rsid w:val="002A54D6"/>
    <w:rsid w:val="002B5D53"/>
    <w:rsid w:val="002C0946"/>
    <w:rsid w:val="002C148C"/>
    <w:rsid w:val="002C3089"/>
    <w:rsid w:val="002F3260"/>
    <w:rsid w:val="00320FC5"/>
    <w:rsid w:val="00333EA3"/>
    <w:rsid w:val="003445E5"/>
    <w:rsid w:val="00344A4B"/>
    <w:rsid w:val="00344CFF"/>
    <w:rsid w:val="00350404"/>
    <w:rsid w:val="00352B84"/>
    <w:rsid w:val="00361364"/>
    <w:rsid w:val="00374125"/>
    <w:rsid w:val="0037737B"/>
    <w:rsid w:val="00383089"/>
    <w:rsid w:val="00386314"/>
    <w:rsid w:val="003938CB"/>
    <w:rsid w:val="00393A61"/>
    <w:rsid w:val="00396CC1"/>
    <w:rsid w:val="00396D86"/>
    <w:rsid w:val="003A0723"/>
    <w:rsid w:val="003A1C7C"/>
    <w:rsid w:val="003A5F4E"/>
    <w:rsid w:val="003B07AF"/>
    <w:rsid w:val="003C07C9"/>
    <w:rsid w:val="003C275B"/>
    <w:rsid w:val="003C29D0"/>
    <w:rsid w:val="003C5DB6"/>
    <w:rsid w:val="003D530C"/>
    <w:rsid w:val="003D7868"/>
    <w:rsid w:val="003E3CFC"/>
    <w:rsid w:val="003E5C07"/>
    <w:rsid w:val="003F2D2F"/>
    <w:rsid w:val="00401F63"/>
    <w:rsid w:val="00407730"/>
    <w:rsid w:val="00422371"/>
    <w:rsid w:val="00422DB2"/>
    <w:rsid w:val="004278AC"/>
    <w:rsid w:val="00436145"/>
    <w:rsid w:val="0043735B"/>
    <w:rsid w:val="00444EF2"/>
    <w:rsid w:val="00447856"/>
    <w:rsid w:val="00465FFD"/>
    <w:rsid w:val="00466AA0"/>
    <w:rsid w:val="00474395"/>
    <w:rsid w:val="00474642"/>
    <w:rsid w:val="0047588D"/>
    <w:rsid w:val="00485AB7"/>
    <w:rsid w:val="00497F22"/>
    <w:rsid w:val="004A2A21"/>
    <w:rsid w:val="004A5255"/>
    <w:rsid w:val="004A7796"/>
    <w:rsid w:val="004B1F40"/>
    <w:rsid w:val="004C563A"/>
    <w:rsid w:val="004D2D41"/>
    <w:rsid w:val="004D5AA0"/>
    <w:rsid w:val="004E1B56"/>
    <w:rsid w:val="004F1655"/>
    <w:rsid w:val="004F4F90"/>
    <w:rsid w:val="00502FF8"/>
    <w:rsid w:val="005226E3"/>
    <w:rsid w:val="0054248B"/>
    <w:rsid w:val="00542E76"/>
    <w:rsid w:val="00545FE0"/>
    <w:rsid w:val="005503A7"/>
    <w:rsid w:val="0055347B"/>
    <w:rsid w:val="00554C07"/>
    <w:rsid w:val="00556AE6"/>
    <w:rsid w:val="005627CA"/>
    <w:rsid w:val="005703C8"/>
    <w:rsid w:val="00584E5F"/>
    <w:rsid w:val="005879E6"/>
    <w:rsid w:val="005900CC"/>
    <w:rsid w:val="00595934"/>
    <w:rsid w:val="00595DD6"/>
    <w:rsid w:val="0059694E"/>
    <w:rsid w:val="005A53AF"/>
    <w:rsid w:val="005C10A1"/>
    <w:rsid w:val="005C29FA"/>
    <w:rsid w:val="005C2B2B"/>
    <w:rsid w:val="005E0574"/>
    <w:rsid w:val="005F0648"/>
    <w:rsid w:val="005F3D38"/>
    <w:rsid w:val="005F4DCD"/>
    <w:rsid w:val="005F7D5B"/>
    <w:rsid w:val="00604F40"/>
    <w:rsid w:val="0061014B"/>
    <w:rsid w:val="00612D16"/>
    <w:rsid w:val="00614AD9"/>
    <w:rsid w:val="00615F9A"/>
    <w:rsid w:val="006171ED"/>
    <w:rsid w:val="006351A8"/>
    <w:rsid w:val="00637BDD"/>
    <w:rsid w:val="00642450"/>
    <w:rsid w:val="00642A80"/>
    <w:rsid w:val="00650B86"/>
    <w:rsid w:val="00652253"/>
    <w:rsid w:val="00653D6B"/>
    <w:rsid w:val="00654677"/>
    <w:rsid w:val="00670C7D"/>
    <w:rsid w:val="00694099"/>
    <w:rsid w:val="00696CCA"/>
    <w:rsid w:val="006D2E1F"/>
    <w:rsid w:val="006D713B"/>
    <w:rsid w:val="006E4FAA"/>
    <w:rsid w:val="006E775D"/>
    <w:rsid w:val="006F02E6"/>
    <w:rsid w:val="006F2BBF"/>
    <w:rsid w:val="00702AB1"/>
    <w:rsid w:val="00722DDF"/>
    <w:rsid w:val="00722E5F"/>
    <w:rsid w:val="00725978"/>
    <w:rsid w:val="0073053A"/>
    <w:rsid w:val="00737E8C"/>
    <w:rsid w:val="00740318"/>
    <w:rsid w:val="007472B4"/>
    <w:rsid w:val="00752018"/>
    <w:rsid w:val="00752F57"/>
    <w:rsid w:val="00754386"/>
    <w:rsid w:val="007640D5"/>
    <w:rsid w:val="007700FE"/>
    <w:rsid w:val="007841B5"/>
    <w:rsid w:val="00786B02"/>
    <w:rsid w:val="007D4306"/>
    <w:rsid w:val="007D4ED5"/>
    <w:rsid w:val="007E0C62"/>
    <w:rsid w:val="007E5E6C"/>
    <w:rsid w:val="007F65A3"/>
    <w:rsid w:val="007F6B9F"/>
    <w:rsid w:val="007F7192"/>
    <w:rsid w:val="00817ACB"/>
    <w:rsid w:val="00832C3E"/>
    <w:rsid w:val="00834C7C"/>
    <w:rsid w:val="00841C6A"/>
    <w:rsid w:val="00854DFC"/>
    <w:rsid w:val="00860C77"/>
    <w:rsid w:val="00866B9C"/>
    <w:rsid w:val="00867BDA"/>
    <w:rsid w:val="008705A0"/>
    <w:rsid w:val="0087079C"/>
    <w:rsid w:val="00871D5B"/>
    <w:rsid w:val="00880496"/>
    <w:rsid w:val="00891E83"/>
    <w:rsid w:val="00892228"/>
    <w:rsid w:val="008AF6C3"/>
    <w:rsid w:val="008B0370"/>
    <w:rsid w:val="008B0729"/>
    <w:rsid w:val="008B099C"/>
    <w:rsid w:val="008B4542"/>
    <w:rsid w:val="008D03C6"/>
    <w:rsid w:val="008D5DF8"/>
    <w:rsid w:val="008E150D"/>
    <w:rsid w:val="008F2A3D"/>
    <w:rsid w:val="008F4E6E"/>
    <w:rsid w:val="008F65F2"/>
    <w:rsid w:val="008F7191"/>
    <w:rsid w:val="00900C01"/>
    <w:rsid w:val="009019B2"/>
    <w:rsid w:val="009114F5"/>
    <w:rsid w:val="00911A6A"/>
    <w:rsid w:val="00917329"/>
    <w:rsid w:val="0094644E"/>
    <w:rsid w:val="009465E4"/>
    <w:rsid w:val="00946A90"/>
    <w:rsid w:val="00946F35"/>
    <w:rsid w:val="00952E03"/>
    <w:rsid w:val="00954EEF"/>
    <w:rsid w:val="009568C5"/>
    <w:rsid w:val="009718A1"/>
    <w:rsid w:val="00977351"/>
    <w:rsid w:val="0099581B"/>
    <w:rsid w:val="009A0283"/>
    <w:rsid w:val="009A23A7"/>
    <w:rsid w:val="009B7C86"/>
    <w:rsid w:val="009C23AB"/>
    <w:rsid w:val="009C6A56"/>
    <w:rsid w:val="009D22EF"/>
    <w:rsid w:val="009E1A7D"/>
    <w:rsid w:val="009F596A"/>
    <w:rsid w:val="009F6BC4"/>
    <w:rsid w:val="00A0229F"/>
    <w:rsid w:val="00A06645"/>
    <w:rsid w:val="00A21996"/>
    <w:rsid w:val="00A22014"/>
    <w:rsid w:val="00A25250"/>
    <w:rsid w:val="00A26692"/>
    <w:rsid w:val="00A2771E"/>
    <w:rsid w:val="00A30E8C"/>
    <w:rsid w:val="00A37D53"/>
    <w:rsid w:val="00A4068B"/>
    <w:rsid w:val="00A45C9A"/>
    <w:rsid w:val="00A56965"/>
    <w:rsid w:val="00A6460B"/>
    <w:rsid w:val="00A7470E"/>
    <w:rsid w:val="00A7726D"/>
    <w:rsid w:val="00A81EC0"/>
    <w:rsid w:val="00A92CFC"/>
    <w:rsid w:val="00AA60B3"/>
    <w:rsid w:val="00AA6893"/>
    <w:rsid w:val="00AA6EB6"/>
    <w:rsid w:val="00AC76EE"/>
    <w:rsid w:val="00AE3E70"/>
    <w:rsid w:val="00AE70FB"/>
    <w:rsid w:val="00AF05C6"/>
    <w:rsid w:val="00AF2523"/>
    <w:rsid w:val="00B046B3"/>
    <w:rsid w:val="00B07023"/>
    <w:rsid w:val="00B22BF5"/>
    <w:rsid w:val="00B254E0"/>
    <w:rsid w:val="00B260EF"/>
    <w:rsid w:val="00B27273"/>
    <w:rsid w:val="00B36AC8"/>
    <w:rsid w:val="00B4157B"/>
    <w:rsid w:val="00B41907"/>
    <w:rsid w:val="00B42862"/>
    <w:rsid w:val="00B462F8"/>
    <w:rsid w:val="00B470D1"/>
    <w:rsid w:val="00B5751B"/>
    <w:rsid w:val="00B621DC"/>
    <w:rsid w:val="00B80A92"/>
    <w:rsid w:val="00B9043A"/>
    <w:rsid w:val="00B914A4"/>
    <w:rsid w:val="00B9637F"/>
    <w:rsid w:val="00BA68F1"/>
    <w:rsid w:val="00BA6A39"/>
    <w:rsid w:val="00BA6F58"/>
    <w:rsid w:val="00BB1B70"/>
    <w:rsid w:val="00BD5704"/>
    <w:rsid w:val="00BD66F4"/>
    <w:rsid w:val="00BE0F89"/>
    <w:rsid w:val="00BE1113"/>
    <w:rsid w:val="00BE7EAD"/>
    <w:rsid w:val="00BF07F1"/>
    <w:rsid w:val="00BF51E7"/>
    <w:rsid w:val="00C03BF7"/>
    <w:rsid w:val="00C17DE9"/>
    <w:rsid w:val="00C22F98"/>
    <w:rsid w:val="00C24C0B"/>
    <w:rsid w:val="00C2632A"/>
    <w:rsid w:val="00C30B17"/>
    <w:rsid w:val="00C43A46"/>
    <w:rsid w:val="00C44852"/>
    <w:rsid w:val="00C54E01"/>
    <w:rsid w:val="00C5731E"/>
    <w:rsid w:val="00C61C01"/>
    <w:rsid w:val="00C679D4"/>
    <w:rsid w:val="00C7270E"/>
    <w:rsid w:val="00C81D5C"/>
    <w:rsid w:val="00C83C17"/>
    <w:rsid w:val="00C842DE"/>
    <w:rsid w:val="00C94154"/>
    <w:rsid w:val="00C95B44"/>
    <w:rsid w:val="00CA1552"/>
    <w:rsid w:val="00CB7E19"/>
    <w:rsid w:val="00CB7EE3"/>
    <w:rsid w:val="00CC06EA"/>
    <w:rsid w:val="00CC615B"/>
    <w:rsid w:val="00CC61F3"/>
    <w:rsid w:val="00CD4DA3"/>
    <w:rsid w:val="00CE47E9"/>
    <w:rsid w:val="00CF0A6F"/>
    <w:rsid w:val="00CF1E66"/>
    <w:rsid w:val="00CF6BA9"/>
    <w:rsid w:val="00D1159F"/>
    <w:rsid w:val="00D12358"/>
    <w:rsid w:val="00D129F3"/>
    <w:rsid w:val="00D15E5C"/>
    <w:rsid w:val="00D2041F"/>
    <w:rsid w:val="00D22AAE"/>
    <w:rsid w:val="00D245D2"/>
    <w:rsid w:val="00D358FC"/>
    <w:rsid w:val="00D440B0"/>
    <w:rsid w:val="00D4703A"/>
    <w:rsid w:val="00D56753"/>
    <w:rsid w:val="00D60DF0"/>
    <w:rsid w:val="00D8485F"/>
    <w:rsid w:val="00D909A4"/>
    <w:rsid w:val="00D94B8A"/>
    <w:rsid w:val="00D97C85"/>
    <w:rsid w:val="00DA1658"/>
    <w:rsid w:val="00DB75E2"/>
    <w:rsid w:val="00DC1D73"/>
    <w:rsid w:val="00DC7285"/>
    <w:rsid w:val="00DD5B31"/>
    <w:rsid w:val="00DE2335"/>
    <w:rsid w:val="00DF0A66"/>
    <w:rsid w:val="00E002F0"/>
    <w:rsid w:val="00E00C2B"/>
    <w:rsid w:val="00E1773B"/>
    <w:rsid w:val="00E36BEB"/>
    <w:rsid w:val="00E52C40"/>
    <w:rsid w:val="00E57504"/>
    <w:rsid w:val="00E57D0D"/>
    <w:rsid w:val="00E61FBD"/>
    <w:rsid w:val="00E70562"/>
    <w:rsid w:val="00E71AE1"/>
    <w:rsid w:val="00E9083A"/>
    <w:rsid w:val="00EA3C48"/>
    <w:rsid w:val="00EA3F31"/>
    <w:rsid w:val="00EB5312"/>
    <w:rsid w:val="00EC6DC6"/>
    <w:rsid w:val="00EC6E67"/>
    <w:rsid w:val="00ED13BF"/>
    <w:rsid w:val="00EF0606"/>
    <w:rsid w:val="00EF7E73"/>
    <w:rsid w:val="00F02A0E"/>
    <w:rsid w:val="00F10645"/>
    <w:rsid w:val="00F14B29"/>
    <w:rsid w:val="00F17521"/>
    <w:rsid w:val="00F21A59"/>
    <w:rsid w:val="00F242A9"/>
    <w:rsid w:val="00F253CB"/>
    <w:rsid w:val="00F312D3"/>
    <w:rsid w:val="00F31758"/>
    <w:rsid w:val="00F40D5A"/>
    <w:rsid w:val="00F4269E"/>
    <w:rsid w:val="00F42B37"/>
    <w:rsid w:val="00F73C2E"/>
    <w:rsid w:val="00F927BC"/>
    <w:rsid w:val="00F92851"/>
    <w:rsid w:val="00FA6638"/>
    <w:rsid w:val="00FC02CD"/>
    <w:rsid w:val="00FC25C0"/>
    <w:rsid w:val="00FC411E"/>
    <w:rsid w:val="00FC6CCA"/>
    <w:rsid w:val="00FE094E"/>
    <w:rsid w:val="00FE4013"/>
    <w:rsid w:val="00FF0641"/>
    <w:rsid w:val="00FF3C3F"/>
    <w:rsid w:val="03CEA152"/>
    <w:rsid w:val="07BE5A96"/>
    <w:rsid w:val="09B98AD7"/>
    <w:rsid w:val="0C79992D"/>
    <w:rsid w:val="0D8C8520"/>
    <w:rsid w:val="0DC7F841"/>
    <w:rsid w:val="0E7E904A"/>
    <w:rsid w:val="11AD264D"/>
    <w:rsid w:val="124C95E7"/>
    <w:rsid w:val="158593E4"/>
    <w:rsid w:val="1A4322BE"/>
    <w:rsid w:val="1FFDC037"/>
    <w:rsid w:val="210FA8D9"/>
    <w:rsid w:val="23FAE5ED"/>
    <w:rsid w:val="287A1689"/>
    <w:rsid w:val="2CCAECFF"/>
    <w:rsid w:val="30BAE545"/>
    <w:rsid w:val="313CF8E0"/>
    <w:rsid w:val="365147DC"/>
    <w:rsid w:val="3856084B"/>
    <w:rsid w:val="38E51FC8"/>
    <w:rsid w:val="39D3981F"/>
    <w:rsid w:val="3AAC1E73"/>
    <w:rsid w:val="3FB1B5F2"/>
    <w:rsid w:val="40A5B267"/>
    <w:rsid w:val="47938B6B"/>
    <w:rsid w:val="4B6D98AE"/>
    <w:rsid w:val="4BD4CBA0"/>
    <w:rsid w:val="4D7D2EB3"/>
    <w:rsid w:val="507BCD53"/>
    <w:rsid w:val="5259D039"/>
    <w:rsid w:val="536D34C5"/>
    <w:rsid w:val="54592B01"/>
    <w:rsid w:val="59C7921B"/>
    <w:rsid w:val="5F28FEBC"/>
    <w:rsid w:val="61047BDA"/>
    <w:rsid w:val="625C8F85"/>
    <w:rsid w:val="63165010"/>
    <w:rsid w:val="663449A1"/>
    <w:rsid w:val="6671F4AB"/>
    <w:rsid w:val="673000A8"/>
    <w:rsid w:val="6802ADB8"/>
    <w:rsid w:val="6945F8BA"/>
    <w:rsid w:val="6A41D6C0"/>
    <w:rsid w:val="6A8B374B"/>
    <w:rsid w:val="6D646D6F"/>
    <w:rsid w:val="70D41957"/>
    <w:rsid w:val="716D3091"/>
    <w:rsid w:val="73953BCD"/>
    <w:rsid w:val="749E8C73"/>
    <w:rsid w:val="750EC5BA"/>
    <w:rsid w:val="7889FDC0"/>
    <w:rsid w:val="790541FA"/>
    <w:rsid w:val="790DEC94"/>
    <w:rsid w:val="7B7C6A05"/>
    <w:rsid w:val="7CD283CB"/>
    <w:rsid w:val="7D341D58"/>
    <w:rsid w:val="7DA987F4"/>
    <w:rsid w:val="7E93B03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9DADB9"/>
  <w15:docId w15:val="{31474DB7-2643-4DCF-81F8-EF0BD51D0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1A6A"/>
    <w:pPr>
      <w:ind w:left="720"/>
      <w:contextualSpacing/>
    </w:pPr>
  </w:style>
  <w:style w:type="table" w:styleId="TableGrid">
    <w:name w:val="Table Grid"/>
    <w:basedOn w:val="TableNormal"/>
    <w:uiPriority w:val="39"/>
    <w:rsid w:val="00FF0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6A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6AE6"/>
  </w:style>
  <w:style w:type="paragraph" w:styleId="Footer">
    <w:name w:val="footer"/>
    <w:basedOn w:val="Normal"/>
    <w:link w:val="FooterChar"/>
    <w:uiPriority w:val="99"/>
    <w:unhideWhenUsed/>
    <w:rsid w:val="00556A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6AE6"/>
  </w:style>
  <w:style w:type="paragraph" w:styleId="FootnoteText">
    <w:name w:val="footnote text"/>
    <w:basedOn w:val="Normal"/>
    <w:link w:val="FootnoteTextChar"/>
    <w:uiPriority w:val="99"/>
    <w:semiHidden/>
    <w:unhideWhenUsed/>
    <w:rsid w:val="00256B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6B4A"/>
    <w:rPr>
      <w:sz w:val="20"/>
      <w:szCs w:val="20"/>
    </w:rPr>
  </w:style>
  <w:style w:type="character" w:styleId="FootnoteReference">
    <w:name w:val="footnote reference"/>
    <w:basedOn w:val="DefaultParagraphFont"/>
    <w:uiPriority w:val="99"/>
    <w:semiHidden/>
    <w:unhideWhenUsed/>
    <w:rsid w:val="00256B4A"/>
    <w:rPr>
      <w:vertAlign w:val="superscript"/>
    </w:rPr>
  </w:style>
  <w:style w:type="character" w:styleId="CommentReference">
    <w:name w:val="annotation reference"/>
    <w:basedOn w:val="DefaultParagraphFont"/>
    <w:uiPriority w:val="99"/>
    <w:semiHidden/>
    <w:unhideWhenUsed/>
    <w:rsid w:val="00256265"/>
    <w:rPr>
      <w:sz w:val="16"/>
      <w:szCs w:val="16"/>
    </w:rPr>
  </w:style>
  <w:style w:type="paragraph" w:styleId="CommentText">
    <w:name w:val="annotation text"/>
    <w:basedOn w:val="Normal"/>
    <w:link w:val="CommentTextChar"/>
    <w:uiPriority w:val="99"/>
    <w:unhideWhenUsed/>
    <w:rsid w:val="00256265"/>
    <w:pPr>
      <w:spacing w:line="240" w:lineRule="auto"/>
    </w:pPr>
    <w:rPr>
      <w:sz w:val="20"/>
      <w:szCs w:val="20"/>
    </w:rPr>
  </w:style>
  <w:style w:type="character" w:customStyle="1" w:styleId="CommentTextChar">
    <w:name w:val="Comment Text Char"/>
    <w:basedOn w:val="DefaultParagraphFont"/>
    <w:link w:val="CommentText"/>
    <w:uiPriority w:val="99"/>
    <w:rsid w:val="00256265"/>
    <w:rPr>
      <w:sz w:val="20"/>
      <w:szCs w:val="20"/>
    </w:rPr>
  </w:style>
  <w:style w:type="paragraph" w:styleId="CommentSubject">
    <w:name w:val="annotation subject"/>
    <w:basedOn w:val="CommentText"/>
    <w:next w:val="CommentText"/>
    <w:link w:val="CommentSubjectChar"/>
    <w:uiPriority w:val="99"/>
    <w:semiHidden/>
    <w:unhideWhenUsed/>
    <w:rsid w:val="00256265"/>
    <w:rPr>
      <w:b/>
      <w:bCs/>
    </w:rPr>
  </w:style>
  <w:style w:type="character" w:customStyle="1" w:styleId="CommentSubjectChar">
    <w:name w:val="Comment Subject Char"/>
    <w:basedOn w:val="CommentTextChar"/>
    <w:link w:val="CommentSubject"/>
    <w:uiPriority w:val="99"/>
    <w:semiHidden/>
    <w:rsid w:val="00256265"/>
    <w:rPr>
      <w:b/>
      <w:bCs/>
      <w:sz w:val="20"/>
      <w:szCs w:val="20"/>
    </w:rPr>
  </w:style>
  <w:style w:type="paragraph" w:styleId="BalloonText">
    <w:name w:val="Balloon Text"/>
    <w:basedOn w:val="Normal"/>
    <w:link w:val="BalloonTextChar"/>
    <w:uiPriority w:val="99"/>
    <w:semiHidden/>
    <w:unhideWhenUsed/>
    <w:rsid w:val="002562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265"/>
    <w:rPr>
      <w:rFonts w:ascii="Segoe UI" w:hAnsi="Segoe UI" w:cs="Segoe UI"/>
      <w:sz w:val="18"/>
      <w:szCs w:val="18"/>
    </w:rPr>
  </w:style>
  <w:style w:type="paragraph" w:styleId="TOC1">
    <w:name w:val="toc 1"/>
    <w:basedOn w:val="Normal"/>
    <w:next w:val="Normal"/>
    <w:autoRedefine/>
    <w:uiPriority w:val="39"/>
    <w:semiHidden/>
    <w:unhideWhenUsed/>
    <w:rsid w:val="005879E6"/>
    <w:pPr>
      <w:spacing w:after="100"/>
    </w:pPr>
  </w:style>
  <w:style w:type="paragraph" w:styleId="PlainText">
    <w:name w:val="Plain Text"/>
    <w:basedOn w:val="Normal"/>
    <w:link w:val="PlainTextChar"/>
    <w:uiPriority w:val="99"/>
    <w:unhideWhenUsed/>
    <w:rsid w:val="00320FC5"/>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320FC5"/>
    <w:rPr>
      <w:rFonts w:ascii="Calibri" w:hAnsi="Calibri"/>
      <w:szCs w:val="21"/>
    </w:rPr>
  </w:style>
  <w:style w:type="paragraph" w:styleId="NormalWeb">
    <w:name w:val="Normal (Web)"/>
    <w:basedOn w:val="Normal"/>
    <w:uiPriority w:val="99"/>
    <w:unhideWhenUsed/>
    <w:rsid w:val="00407730"/>
    <w:pPr>
      <w:spacing w:after="0" w:line="240" w:lineRule="auto"/>
    </w:pPr>
    <w:rPr>
      <w:rFonts w:ascii="Calibri" w:hAnsi="Calibri" w:cs="Calibri"/>
      <w:lang w:eastAsia="en-GB"/>
    </w:rPr>
  </w:style>
  <w:style w:type="paragraph" w:styleId="Revision">
    <w:name w:val="Revision"/>
    <w:hidden/>
    <w:uiPriority w:val="99"/>
    <w:semiHidden/>
    <w:rsid w:val="00396D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245979">
      <w:bodyDiv w:val="1"/>
      <w:marLeft w:val="0"/>
      <w:marRight w:val="0"/>
      <w:marTop w:val="0"/>
      <w:marBottom w:val="0"/>
      <w:divBdr>
        <w:top w:val="none" w:sz="0" w:space="0" w:color="auto"/>
        <w:left w:val="none" w:sz="0" w:space="0" w:color="auto"/>
        <w:bottom w:val="none" w:sz="0" w:space="0" w:color="auto"/>
        <w:right w:val="none" w:sz="0" w:space="0" w:color="auto"/>
      </w:divBdr>
    </w:div>
    <w:div w:id="880478032">
      <w:bodyDiv w:val="1"/>
      <w:marLeft w:val="0"/>
      <w:marRight w:val="0"/>
      <w:marTop w:val="0"/>
      <w:marBottom w:val="0"/>
      <w:divBdr>
        <w:top w:val="none" w:sz="0" w:space="0" w:color="auto"/>
        <w:left w:val="none" w:sz="0" w:space="0" w:color="auto"/>
        <w:bottom w:val="none" w:sz="0" w:space="0" w:color="auto"/>
        <w:right w:val="none" w:sz="0" w:space="0" w:color="auto"/>
      </w:divBdr>
    </w:div>
    <w:div w:id="890767372">
      <w:bodyDiv w:val="1"/>
      <w:marLeft w:val="0"/>
      <w:marRight w:val="0"/>
      <w:marTop w:val="0"/>
      <w:marBottom w:val="0"/>
      <w:divBdr>
        <w:top w:val="none" w:sz="0" w:space="0" w:color="auto"/>
        <w:left w:val="none" w:sz="0" w:space="0" w:color="auto"/>
        <w:bottom w:val="none" w:sz="0" w:space="0" w:color="auto"/>
        <w:right w:val="none" w:sz="0" w:space="0" w:color="auto"/>
      </w:divBdr>
    </w:div>
    <w:div w:id="1185290736">
      <w:bodyDiv w:val="1"/>
      <w:marLeft w:val="0"/>
      <w:marRight w:val="0"/>
      <w:marTop w:val="0"/>
      <w:marBottom w:val="0"/>
      <w:divBdr>
        <w:top w:val="none" w:sz="0" w:space="0" w:color="auto"/>
        <w:left w:val="none" w:sz="0" w:space="0" w:color="auto"/>
        <w:bottom w:val="none" w:sz="0" w:space="0" w:color="auto"/>
        <w:right w:val="none" w:sz="0" w:space="0" w:color="auto"/>
      </w:divBdr>
    </w:div>
    <w:div w:id="1235704108">
      <w:bodyDiv w:val="1"/>
      <w:marLeft w:val="0"/>
      <w:marRight w:val="0"/>
      <w:marTop w:val="0"/>
      <w:marBottom w:val="0"/>
      <w:divBdr>
        <w:top w:val="none" w:sz="0" w:space="0" w:color="auto"/>
        <w:left w:val="none" w:sz="0" w:space="0" w:color="auto"/>
        <w:bottom w:val="none" w:sz="0" w:space="0" w:color="auto"/>
        <w:right w:val="none" w:sz="0" w:space="0" w:color="auto"/>
      </w:divBdr>
    </w:div>
    <w:div w:id="1590890995">
      <w:bodyDiv w:val="1"/>
      <w:marLeft w:val="0"/>
      <w:marRight w:val="0"/>
      <w:marTop w:val="0"/>
      <w:marBottom w:val="0"/>
      <w:divBdr>
        <w:top w:val="none" w:sz="0" w:space="0" w:color="auto"/>
        <w:left w:val="none" w:sz="0" w:space="0" w:color="auto"/>
        <w:bottom w:val="none" w:sz="0" w:space="0" w:color="auto"/>
        <w:right w:val="none" w:sz="0" w:space="0" w:color="auto"/>
      </w:divBdr>
    </w:div>
    <w:div w:id="1813473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E83D33914F074694D1D1A8870AEF17" ma:contentTypeVersion="26" ma:contentTypeDescription="Create a new document." ma:contentTypeScope="" ma:versionID="84261c791972702ab144b26e99ca2ad4">
  <xsd:schema xmlns:xsd="http://www.w3.org/2001/XMLSchema" xmlns:xs="http://www.w3.org/2001/XMLSchema" xmlns:p="http://schemas.microsoft.com/office/2006/metadata/properties" xmlns:ns1="http://schemas.microsoft.com/sharepoint/v3" xmlns:ns2="de70c15f-3211-4a38-bbfb-d9c6d7f9e3ba" xmlns:ns3="1734f68e-1a79-4581-84d1-897477486bac" xmlns:ns4="83a87e31-bf32-46ab-8e70-9fa18461fa4d" targetNamespace="http://schemas.microsoft.com/office/2006/metadata/properties" ma:root="true" ma:fieldsID="0ca2c55a883225223650fc086a082b4c" ns1:_="" ns2:_="" ns3:_="" ns4:_="">
    <xsd:import namespace="http://schemas.microsoft.com/sharepoint/v3"/>
    <xsd:import namespace="de70c15f-3211-4a38-bbfb-d9c6d7f9e3ba"/>
    <xsd:import namespace="1734f68e-1a79-4581-84d1-897477486bac"/>
    <xsd:import namespace="83a87e31-bf32-46ab-8e70-9fa18461fa4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thumb"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70c15f-3211-4a38-bbfb-d9c6d7f9e3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thumb" ma:index="16" nillable="true" ma:displayName="thumb" ma:format="Image" ma:internalName="thumb">
      <xsd:complexType>
        <xsd:complexContent>
          <xsd:extension base="dms:URL">
            <xsd:sequence>
              <xsd:element name="Url" type="dms:ValidUrl" minOccurs="0" nillable="true"/>
              <xsd:element name="Description" type="xsd:string" nillable="true"/>
            </xsd:sequence>
          </xsd:extension>
        </xsd:complexContent>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56ca3a0-e5c0-40d7-8522-e7aae8be60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LINK" ma:index="29"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34f68e-1a79-4581-84d1-897477486ba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a87e31-bf32-46ab-8e70-9fa18461fa4d"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78c81da6-faae-4015-ad73-a96d05520c9e}" ma:internalName="TaxCatchAll" ma:showField="CatchAllData" ma:web="1734f68e-1a79-4581-84d1-897477486b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e70c15f-3211-4a38-bbfb-d9c6d7f9e3ba">
      <Terms xmlns="http://schemas.microsoft.com/office/infopath/2007/PartnerControls"/>
    </lcf76f155ced4ddcb4097134ff3c332f>
    <TaxCatchAll xmlns="83a87e31-bf32-46ab-8e70-9fa18461fa4d" xsi:nil="true"/>
    <_ip_UnifiedCompliancePolicyUIAction xmlns="http://schemas.microsoft.com/sharepoint/v3" xsi:nil="true"/>
    <_ip_UnifiedCompliancePolicyProperties xmlns="http://schemas.microsoft.com/sharepoint/v3" xsi:nil="true"/>
    <thumb xmlns="de70c15f-3211-4a38-bbfb-d9c6d7f9e3ba">
      <Url xsi:nil="true"/>
      <Description xsi:nil="true"/>
    </thumb>
    <LINK xmlns="de70c15f-3211-4a38-bbfb-d9c6d7f9e3ba">
      <Url xsi:nil="true"/>
      <Description xsi:nil="true"/>
    </LINK>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D050C8-3D98-41D3-A229-58C4ECA941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e70c15f-3211-4a38-bbfb-d9c6d7f9e3ba"/>
    <ds:schemaRef ds:uri="1734f68e-1a79-4581-84d1-897477486bac"/>
    <ds:schemaRef ds:uri="83a87e31-bf32-46ab-8e70-9fa18461f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7840AE-E354-48E7-8225-4685EC846775}">
  <ds:schemaRefs>
    <ds:schemaRef ds:uri="http://purl.org/dc/terms/"/>
    <ds:schemaRef ds:uri="http://purl.org/dc/dcmitype/"/>
    <ds:schemaRef ds:uri="de70c15f-3211-4a38-bbfb-d9c6d7f9e3ba"/>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microsoft.com/sharepoint/v3"/>
    <ds:schemaRef ds:uri="http://schemas.openxmlformats.org/package/2006/metadata/core-properties"/>
    <ds:schemaRef ds:uri="83a87e31-bf32-46ab-8e70-9fa18461fa4d"/>
    <ds:schemaRef ds:uri="1734f68e-1a79-4581-84d1-897477486bac"/>
    <ds:schemaRef ds:uri="http://www.w3.org/XML/1998/namespace"/>
  </ds:schemaRefs>
</ds:datastoreItem>
</file>

<file path=customXml/itemProps3.xml><?xml version="1.0" encoding="utf-8"?>
<ds:datastoreItem xmlns:ds="http://schemas.openxmlformats.org/officeDocument/2006/customXml" ds:itemID="{E8A18C43-7A5A-4F4D-8524-9954D04D8789}">
  <ds:schemaRefs>
    <ds:schemaRef ds:uri="http://schemas.microsoft.com/sharepoint/v3/contenttype/forms"/>
  </ds:schemaRefs>
</ds:datastoreItem>
</file>

<file path=docMetadata/LabelInfo.xml><?xml version="1.0" encoding="utf-8"?>
<clbl:labelList xmlns:clbl="http://schemas.microsoft.com/office/2020/mipLabelMetadata">
  <clbl:label id="{bf346810-9c7d-43de-a872-24a2ef3995a8}" enabled="0" method="" siteId="{bf346810-9c7d-43de-a872-24a2ef3995a8}"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2423</Words>
  <Characters>13812</Characters>
  <Application>Microsoft Office Word</Application>
  <DocSecurity>4</DocSecurity>
  <Lines>115</Lines>
  <Paragraphs>32</Paragraphs>
  <ScaleCrop>false</ScaleCrop>
  <Company/>
  <LinksUpToDate>false</LinksUpToDate>
  <CharactersWithSpaces>16203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Bernard</dc:creator>
  <cp:keywords/>
  <dc:description/>
  <cp:lastModifiedBy>Michael Jessop</cp:lastModifiedBy>
  <cp:revision>2</cp:revision>
  <dcterms:created xsi:type="dcterms:W3CDTF">2026-05-18T15:45:00Z</dcterms:created>
  <dcterms:modified xsi:type="dcterms:W3CDTF">2026-05-18T15:45:00Z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lectedOffice">
    <vt:lpwstr> </vt:lpwstr>
  </property>
  <property fmtid="{D5CDD505-2E9C-101B-9397-08002B2CF9AE}" pid="3" name="LegalEntity">
    <vt:lpwstr> </vt:lpwstr>
  </property>
  <property fmtid="{D5CDD505-2E9C-101B-9397-08002B2CF9AE}" pid="4" name="MS_Version">
    <vt:lpwstr> </vt:lpwstr>
  </property>
  <property fmtid="{D5CDD505-2E9C-101B-9397-08002B2CF9AE}" pid="5" name="TemplafyTimeStamp">
    <vt:lpwstr> </vt:lpwstr>
  </property>
  <property fmtid="{D5CDD505-2E9C-101B-9397-08002B2CF9AE}" pid="6" name="TemplafyTemplateID">
    <vt:lpwstr> </vt:lpwstr>
  </property>
  <property fmtid="{D5CDD505-2E9C-101B-9397-08002B2CF9AE}" pid="7" name="TemplafyTenantID">
    <vt:lpwstr> </vt:lpwstr>
  </property>
  <property fmtid="{D5CDD505-2E9C-101B-9397-08002B2CF9AE}" pid="8" name="TemplafyUserProfileID">
    <vt:lpwstr> </vt:lpwstr>
  </property>
  <property fmtid="{D5CDD505-2E9C-101B-9397-08002B2CF9AE}" pid="9" name="TemplafyLanguageCode">
    <vt:lpwstr> </vt:lpwstr>
  </property>
  <property fmtid="{D5CDD505-2E9C-101B-9397-08002B2CF9AE}" pid="10" name="MS_ProfileLang">
    <vt:lpwstr> </vt:lpwstr>
  </property>
  <property fmtid="{D5CDD505-2E9C-101B-9397-08002B2CF9AE}" pid="11" name="iManageDocumentType">
    <vt:lpwstr> </vt:lpwstr>
  </property>
  <property fmtid="{D5CDD505-2E9C-101B-9397-08002B2CF9AE}" pid="12" name="tikitDocNumber">
    <vt:lpwstr> </vt:lpwstr>
  </property>
  <property fmtid="{D5CDD505-2E9C-101B-9397-08002B2CF9AE}" pid="13" name="tikitDocDescription">
    <vt:lpwstr> </vt:lpwstr>
  </property>
  <property fmtid="{D5CDD505-2E9C-101B-9397-08002B2CF9AE}" pid="14" name="tikitAuthor">
    <vt:lpwstr> </vt:lpwstr>
  </property>
  <property fmtid="{D5CDD505-2E9C-101B-9397-08002B2CF9AE}" pid="15" name="tikitAuthorID">
    <vt:lpwstr> </vt:lpwstr>
  </property>
  <property fmtid="{D5CDD505-2E9C-101B-9397-08002B2CF9AE}" pid="16" name="tikitTypistID">
    <vt:lpwstr> </vt:lpwstr>
  </property>
  <property fmtid="{D5CDD505-2E9C-101B-9397-08002B2CF9AE}" pid="17" name="tikitClientID">
    <vt:lpwstr> </vt:lpwstr>
  </property>
  <property fmtid="{D5CDD505-2E9C-101B-9397-08002B2CF9AE}" pid="18" name="tikitMatterID">
    <vt:lpwstr> </vt:lpwstr>
  </property>
  <property fmtid="{D5CDD505-2E9C-101B-9397-08002B2CF9AE}" pid="19" name="tikitClientDescription">
    <vt:lpwstr> </vt:lpwstr>
  </property>
  <property fmtid="{D5CDD505-2E9C-101B-9397-08002B2CF9AE}" pid="20" name="tikitMatterDescription">
    <vt:lpwstr> </vt:lpwstr>
  </property>
  <property fmtid="{D5CDD505-2E9C-101B-9397-08002B2CF9AE}" pid="21" name="tikitDocRef">
    <vt:lpwstr>Legal02#94216914v1[TZS]</vt:lpwstr>
  </property>
  <property fmtid="{D5CDD505-2E9C-101B-9397-08002B2CF9AE}" pid="22" name="ContentTypeId">
    <vt:lpwstr>0x010100F9E83D33914F074694D1D1A8870AEF17</vt:lpwstr>
  </property>
  <property fmtid="{D5CDD505-2E9C-101B-9397-08002B2CF9AE}" pid="23" name="MediaServiceImageTags">
    <vt:lpwstr/>
  </property>
</Properties>
</file>